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0" w:line="240" w:lineRule="auto"/>
        <w:ind w:firstLine="0"/>
        <w:jc w:val="center"/>
        <w:outlineLvl w:val="0"/>
      </w:pPr>
      <w:r>
        <w:rPr>
          <w:rFonts w:ascii="黑体" w:eastAsia="黑体" w:hAnsi="黑体" w:cs="黑体"/>
          <w:b/>
          <w:color w:val="000000"/>
          <w:sz w:val="44"/>
        </w:rPr>
        <w:t xml:space="preserve">2026年部门预算信息公开目录</w:t>
      </w:r>
    </w:p>
    <w:p>
      <w:pPr>
        <w:spacing w:before="0" w:after="0" w:line="240" w:lineRule="auto"/>
        <w:ind w:firstLine="0"/>
        <w:jc w:val="center"/>
        <w:outlineLvl w:val="9"/>
      </w:pPr>
      <w:r>
        <w:rPr>
          <w:rFonts w:ascii="黑体" w:eastAsia="黑体" w:hAnsi="黑体" w:cs="黑体"/>
          <w:b/>
          <w:color w:val="000000"/>
          <w:sz w:val="30"/>
        </w:rPr>
        <w:t xml:space="preserve"> </w:t>
      </w:r>
    </w:p>
    <w:p>
      <w:pPr>
        <w:spacing w:before="0" w:after="0" w:line="240" w:lineRule="auto"/>
        <w:ind w:firstLine="0"/>
        <w:jc w:val="center"/>
        <w:outlineLvl w:val="9"/>
      </w:pPr>
      <w:r>
        <w:rPr>
          <w:rFonts w:ascii="黑体" w:eastAsia="黑体" w:hAnsi="黑体" w:cs="黑体"/>
          <w:b/>
          <w:color w:val="000000"/>
          <w:sz w:val="30"/>
        </w:rPr>
        <w:t xml:space="preserve">第一部分  部门预算</w:t>
      </w:r>
    </w:p>
    <w:p>
      <w:pPr>
        <w:spacing w:before="0" w:after="0" w:line="240" w:lineRule="auto"/>
        <w:ind w:firstLine="0"/>
        <w:jc w:val="left"/>
        <w:outlineLvl w:val="9"/>
      </w:pPr>
      <w:r>
        <w:rPr>
          <w:rFonts w:ascii="方正楷体_GBK" w:eastAsia="方正楷体_GBK" w:hAnsi="方正楷体_GBK" w:cs="方正楷体_GBK"/>
          <w:b/>
          <w:color w:val="000000"/>
          <w:sz w:val="28"/>
        </w:rPr>
        <w:t xml:space="preserve">部门预算公开表</w:t>
      </w:r>
    </w:p>
    <w:p>
      <w:pPr>
        <w:pStyle w:val="TOC1"/>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 xml:space="preserve">部门预算收支总表</w:t>
      </w:r>
      <w:r>
        <w:tab/>
      </w:r>
      <w:r>
        <w:fldChar w:fldCharType="begin"/>
      </w:r>
      <w:r>
        <w:instrText xml:space="preserve">PAGEREF _Toc_2_2_0000000001 \h</w:instrText>
      </w:r>
      <w:r>
        <w:fldChar w:fldCharType="separate"/>
      </w:r>
      <w:r>
        <w:t xml:space="preserve">2</w:t>
      </w:r>
      <w:r>
        <w:fldChar w:fldCharType="end"/>
      </w:r>
      <w:r>
        <w:fldChar w:fldCharType="end"/>
      </w:r>
    </w:p>
    <w:p>
      <w:pPr>
        <w:pStyle w:val="TOC1"/>
        <w:tabs>
          <w:tab w:val="right" w:leader="dot" w:pos="14562"/>
        </w:tabs>
      </w:pPr>
      <w:r>
        <w:fldChar w:fldCharType="begin"/>
      </w:r>
      <w:r>
        <w:instrText xml:space="preserve">HYPERLINK \l _Toc_2_2_0000000002</w:instrText>
      </w:r>
      <w:r>
        <w:fldChar w:fldCharType="separate"/>
      </w:r>
      <w:r>
        <w:t xml:space="preserve">部门预算收入总表</w:t>
      </w:r>
      <w:r>
        <w:tab/>
      </w:r>
      <w:r>
        <w:fldChar w:fldCharType="begin"/>
      </w:r>
      <w:r>
        <w:instrText xml:space="preserve">PAGEREF _Toc_2_2_0000000002 \h</w:instrText>
      </w:r>
      <w:r>
        <w:fldChar w:fldCharType="separate"/>
      </w:r>
      <w:r>
        <w:t xml:space="preserve">4</w:t>
      </w:r>
      <w:r>
        <w:fldChar w:fldCharType="end"/>
      </w:r>
      <w:r>
        <w:fldChar w:fldCharType="end"/>
      </w:r>
    </w:p>
    <w:p>
      <w:pPr>
        <w:pStyle w:val="TOC1"/>
        <w:tabs>
          <w:tab w:val="right" w:leader="dot" w:pos="14562"/>
        </w:tabs>
      </w:pPr>
      <w:r>
        <w:fldChar w:fldCharType="begin"/>
      </w:r>
      <w:r>
        <w:instrText xml:space="preserve">HYPERLINK \l _Toc_2_2_0000000003</w:instrText>
      </w:r>
      <w:r>
        <w:fldChar w:fldCharType="separate"/>
      </w:r>
      <w:r>
        <w:t xml:space="preserve">部门预算支出总表</w:t>
      </w:r>
      <w:r>
        <w:tab/>
      </w:r>
      <w:r>
        <w:fldChar w:fldCharType="begin"/>
      </w:r>
      <w:r>
        <w:instrText xml:space="preserve">PAGEREF _Toc_2_2_0000000003 \h</w:instrText>
      </w:r>
      <w:r>
        <w:fldChar w:fldCharType="separate"/>
      </w:r>
      <w:r>
        <w:t xml:space="preserve">6</w:t>
      </w:r>
      <w:r>
        <w:fldChar w:fldCharType="end"/>
      </w:r>
      <w:r>
        <w:fldChar w:fldCharType="end"/>
      </w:r>
    </w:p>
    <w:p>
      <w:pPr>
        <w:pStyle w:val="TOC1"/>
        <w:tabs>
          <w:tab w:val="right" w:leader="dot" w:pos="14562"/>
        </w:tabs>
      </w:pPr>
      <w:r>
        <w:fldChar w:fldCharType="begin"/>
      </w:r>
      <w:r>
        <w:instrText xml:space="preserve">HYPERLINK \l _Toc_2_2_0000000004</w:instrText>
      </w:r>
      <w:r>
        <w:fldChar w:fldCharType="separate"/>
      </w:r>
      <w:r>
        <w:t xml:space="preserve">部门预算财政拨款收支总表</w:t>
      </w:r>
      <w:r>
        <w:tab/>
      </w:r>
      <w:r>
        <w:fldChar w:fldCharType="begin"/>
      </w:r>
      <w:r>
        <w:instrText xml:space="preserve">PAGEREF _Toc_2_2_0000000004 \h</w:instrText>
      </w:r>
      <w:r>
        <w:fldChar w:fldCharType="separate"/>
      </w:r>
      <w:r>
        <w:t xml:space="preserve">8</w:t>
      </w:r>
      <w:r>
        <w:fldChar w:fldCharType="end"/>
      </w:r>
      <w:r>
        <w:fldChar w:fldCharType="end"/>
      </w:r>
    </w:p>
    <w:p>
      <w:pPr>
        <w:pStyle w:val="TOC1"/>
        <w:tabs>
          <w:tab w:val="right" w:leader="dot" w:pos="14562"/>
        </w:tabs>
      </w:pPr>
      <w:r>
        <w:fldChar w:fldCharType="begin"/>
      </w:r>
      <w:r>
        <w:instrText xml:space="preserve">HYPERLINK \l _Toc_2_2_0000000005</w:instrText>
      </w:r>
      <w:r>
        <w:fldChar w:fldCharType="separate"/>
      </w:r>
      <w:r>
        <w:t xml:space="preserve">部门预算一般公共预算财政拨款支出表</w:t>
      </w:r>
      <w:r>
        <w:tab/>
      </w:r>
      <w:r>
        <w:fldChar w:fldCharType="begin"/>
      </w:r>
      <w:r>
        <w:instrText xml:space="preserve">PAGEREF _Toc_2_2_0000000005 \h</w:instrText>
      </w:r>
      <w:r>
        <w:fldChar w:fldCharType="separate"/>
      </w:r>
      <w:r>
        <w:t xml:space="preserve">11</w:t>
      </w:r>
      <w:r>
        <w:fldChar w:fldCharType="end"/>
      </w:r>
      <w:r>
        <w:fldChar w:fldCharType="end"/>
      </w:r>
    </w:p>
    <w:p>
      <w:pPr>
        <w:pStyle w:val="TOC1"/>
        <w:tabs>
          <w:tab w:val="right" w:leader="dot" w:pos="14562"/>
        </w:tabs>
      </w:pPr>
      <w:r>
        <w:fldChar w:fldCharType="begin"/>
      </w:r>
      <w:r>
        <w:instrText xml:space="preserve">HYPERLINK \l _Toc_2_2_0000000006</w:instrText>
      </w:r>
      <w:r>
        <w:fldChar w:fldCharType="separate"/>
      </w:r>
      <w:r>
        <w:t xml:space="preserve">部门预算一般公共预算财政拨款基本支出表</w:t>
      </w:r>
      <w:r>
        <w:tab/>
      </w:r>
      <w:r>
        <w:fldChar w:fldCharType="begin"/>
      </w:r>
      <w:r>
        <w:instrText xml:space="preserve">PAGEREF _Toc_2_2_0000000006 \h</w:instrText>
      </w:r>
      <w:r>
        <w:fldChar w:fldCharType="separate"/>
      </w:r>
      <w:r>
        <w:t xml:space="preserve">13</w:t>
      </w:r>
      <w:r>
        <w:fldChar w:fldCharType="end"/>
      </w:r>
      <w:r>
        <w:fldChar w:fldCharType="end"/>
      </w:r>
    </w:p>
    <w:p>
      <w:pPr>
        <w:pStyle w:val="TOC1"/>
        <w:tabs>
          <w:tab w:val="right" w:leader="dot" w:pos="14562"/>
        </w:tabs>
      </w:pPr>
      <w:r>
        <w:fldChar w:fldCharType="begin"/>
      </w:r>
      <w:r>
        <w:instrText xml:space="preserve">HYPERLINK \l _Toc_2_2_0000000007</w:instrText>
      </w:r>
      <w:r>
        <w:fldChar w:fldCharType="separate"/>
      </w:r>
      <w:r>
        <w:t xml:space="preserve">部门预算政府性基金预算财政拨款支出表</w:t>
      </w:r>
      <w:r>
        <w:tab/>
      </w:r>
      <w:r>
        <w:fldChar w:fldCharType="begin"/>
      </w:r>
      <w:r>
        <w:instrText xml:space="preserve">PAGEREF _Toc_2_2_0000000007 \h</w:instrText>
      </w:r>
      <w:r>
        <w:fldChar w:fldCharType="separate"/>
      </w:r>
      <w:r>
        <w:t xml:space="preserve">15</w:t>
      </w:r>
      <w:r>
        <w:fldChar w:fldCharType="end"/>
      </w:r>
      <w:r>
        <w:fldChar w:fldCharType="end"/>
      </w:r>
    </w:p>
    <w:p>
      <w:pPr>
        <w:pStyle w:val="TOC1"/>
        <w:tabs>
          <w:tab w:val="right" w:leader="dot" w:pos="14562"/>
        </w:tabs>
      </w:pPr>
      <w:r>
        <w:fldChar w:fldCharType="begin"/>
      </w:r>
      <w:r>
        <w:instrText xml:space="preserve">HYPERLINK \l _Toc_2_2_0000000008</w:instrText>
      </w:r>
      <w:r>
        <w:fldChar w:fldCharType="separate"/>
      </w:r>
      <w:r>
        <w:t xml:space="preserve">部门预算国有资本经营预算财政拨款支出表</w:t>
      </w:r>
      <w:r>
        <w:tab/>
      </w:r>
      <w:r>
        <w:fldChar w:fldCharType="begin"/>
      </w:r>
      <w:r>
        <w:instrText xml:space="preserve">PAGEREF _Toc_2_2_0000000008 \h</w:instrText>
      </w:r>
      <w:r>
        <w:fldChar w:fldCharType="separate"/>
      </w:r>
      <w:r>
        <w:t xml:space="preserve">16</w:t>
      </w:r>
      <w:r>
        <w:fldChar w:fldCharType="end"/>
      </w:r>
      <w:r>
        <w:fldChar w:fldCharType="end"/>
      </w:r>
    </w:p>
    <w:p>
      <w:pPr>
        <w:pStyle w:val="TOC1"/>
        <w:tabs>
          <w:tab w:val="right" w:leader="dot" w:pos="14562"/>
        </w:tabs>
      </w:pPr>
      <w:r>
        <w:fldChar w:fldCharType="begin"/>
      </w:r>
      <w:r>
        <w:instrText xml:space="preserve">HYPERLINK \l _Toc_2_2_0000000009</w:instrText>
      </w:r>
      <w:r>
        <w:fldChar w:fldCharType="separate"/>
      </w:r>
      <w:r>
        <w:t xml:space="preserve">部门预算财政拨款“三公”经费支出表</w:t>
      </w:r>
      <w:r>
        <w:tab/>
      </w:r>
      <w:r>
        <w:fldChar w:fldCharType="begin"/>
      </w:r>
      <w:r>
        <w:instrText xml:space="preserve">PAGEREF _Toc_2_2_0000000009 \h</w:instrText>
      </w:r>
      <w:r>
        <w:fldChar w:fldCharType="separate"/>
      </w:r>
      <w:r>
        <w:t xml:space="preserve">17</w:t>
      </w:r>
      <w:r>
        <w:fldChar w:fldCharType="end"/>
      </w:r>
      <w:r>
        <w:fldChar w:fldCharType="end"/>
      </w:r>
    </w:p>
    <w:p>
      <w:r>
        <w:fldChar w:fldCharType="end"/>
      </w:r>
    </w:p>
    <w:p>
      <w:pPr>
        <w:spacing w:before="0" w:after="0" w:line="240" w:lineRule="auto"/>
        <w:ind w:firstLine="0"/>
        <w:jc w:val="left"/>
        <w:outlineLvl w:val="9"/>
      </w:pPr>
      <w:r>
        <w:rPr>
          <w:rFonts w:ascii="方正楷体_GBK" w:eastAsia="方正楷体_GBK" w:hAnsi="方正楷体_GBK" w:cs="方正楷体_GBK"/>
          <w:b/>
          <w:color w:val="000000"/>
          <w:sz w:val="28"/>
        </w:rPr>
        <w:t xml:space="preserve">部门预算信息公开情况说明</w:t>
      </w:r>
    </w:p>
    <w:p>
      <w:pPr>
        <w:pStyle w:val="TOC1"/>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 xml:space="preserve">一、部门职责及机构设置情况</w:t>
      </w:r>
      <w:r>
        <w:tab/>
      </w:r>
      <w:r>
        <w:fldChar w:fldCharType="begin"/>
      </w:r>
      <w:r>
        <w:instrText xml:space="preserve">PAGEREF _Toc_3_3_0000000010 \h</w:instrText>
      </w:r>
      <w:r>
        <w:fldChar w:fldCharType="separate"/>
      </w:r>
      <w:r>
        <w:t xml:space="preserve">18</w:t>
      </w:r>
      <w:r>
        <w:fldChar w:fldCharType="end"/>
      </w:r>
      <w:r>
        <w:fldChar w:fldCharType="end"/>
      </w:r>
    </w:p>
    <w:p>
      <w:pPr>
        <w:pStyle w:val="TOC1"/>
        <w:tabs>
          <w:tab w:val="right" w:leader="dot" w:pos="14562"/>
        </w:tabs>
      </w:pPr>
      <w:r>
        <w:fldChar w:fldCharType="begin"/>
      </w:r>
      <w:r>
        <w:instrText xml:space="preserve">HYPERLINK \l _Toc_3_3_0000000011</w:instrText>
      </w:r>
      <w:r>
        <w:fldChar w:fldCharType="separate"/>
      </w:r>
      <w:r>
        <w:t xml:space="preserve">二、部门预算安排的总体情况</w:t>
      </w:r>
      <w:r>
        <w:tab/>
      </w:r>
      <w:r>
        <w:fldChar w:fldCharType="begin"/>
      </w:r>
      <w:r>
        <w:instrText xml:space="preserve">PAGEREF _Toc_3_3_0000000011 \h</w:instrText>
      </w:r>
      <w:r>
        <w:fldChar w:fldCharType="separate"/>
      </w:r>
      <w:r>
        <w:t xml:space="preserve">18</w:t>
      </w:r>
      <w:r>
        <w:fldChar w:fldCharType="end"/>
      </w:r>
      <w:r>
        <w:fldChar w:fldCharType="end"/>
      </w:r>
    </w:p>
    <w:p>
      <w:pPr>
        <w:pStyle w:val="TOC1"/>
        <w:tabs>
          <w:tab w:val="right" w:leader="dot" w:pos="14562"/>
        </w:tabs>
      </w:pPr>
      <w:r>
        <w:fldChar w:fldCharType="begin"/>
      </w:r>
      <w:r>
        <w:instrText xml:space="preserve">HYPERLINK \l _Toc_3_3_0000000012</w:instrText>
      </w:r>
      <w:r>
        <w:fldChar w:fldCharType="separate"/>
      </w:r>
      <w:r>
        <w:t xml:space="preserve">三、机关运行经费安排情况</w:t>
      </w:r>
      <w:r>
        <w:tab/>
      </w:r>
      <w:r>
        <w:fldChar w:fldCharType="begin"/>
      </w:r>
      <w:r>
        <w:instrText xml:space="preserve">PAGEREF _Toc_3_3_0000000012 \h</w:instrText>
      </w:r>
      <w:r>
        <w:fldChar w:fldCharType="separate"/>
      </w:r>
      <w:r>
        <w:t xml:space="preserve">19</w:t>
      </w:r>
      <w:r>
        <w:fldChar w:fldCharType="end"/>
      </w:r>
      <w:r>
        <w:fldChar w:fldCharType="end"/>
      </w:r>
    </w:p>
    <w:p>
      <w:pPr>
        <w:pStyle w:val="TOC1"/>
        <w:tabs>
          <w:tab w:val="right" w:leader="dot" w:pos="14562"/>
        </w:tabs>
      </w:pPr>
      <w:r>
        <w:fldChar w:fldCharType="begin"/>
      </w:r>
      <w:r>
        <w:instrText xml:space="preserve">HYPERLINK \l _Toc_3_3_0000000013</w:instrText>
      </w:r>
      <w:r>
        <w:fldChar w:fldCharType="separate"/>
      </w:r>
      <w:r>
        <w:t xml:space="preserve">四、财政拨款“三公”经费预算情况及增减变化原因</w:t>
      </w:r>
      <w:r>
        <w:tab/>
      </w:r>
      <w:r>
        <w:fldChar w:fldCharType="begin"/>
      </w:r>
      <w:r>
        <w:instrText xml:space="preserve">PAGEREF _Toc_3_3_0000000013 \h</w:instrText>
      </w:r>
      <w:r>
        <w:fldChar w:fldCharType="separate"/>
      </w:r>
      <w:r>
        <w:t xml:space="preserve">19</w:t>
      </w:r>
      <w:r>
        <w:fldChar w:fldCharType="end"/>
      </w:r>
      <w:r>
        <w:fldChar w:fldCharType="end"/>
      </w:r>
    </w:p>
    <w:p>
      <w:pPr>
        <w:pStyle w:val="TOC1"/>
        <w:tabs>
          <w:tab w:val="right" w:leader="dot" w:pos="14562"/>
        </w:tabs>
      </w:pPr>
      <w:r>
        <w:fldChar w:fldCharType="begin"/>
      </w:r>
      <w:r>
        <w:instrText xml:space="preserve">HYPERLINK \l _Toc_3_3_0000000014</w:instrText>
      </w:r>
      <w:r>
        <w:fldChar w:fldCharType="separate"/>
      </w:r>
      <w:r>
        <w:t xml:space="preserve">五、部门整体绩效目标</w:t>
      </w:r>
      <w:r>
        <w:tab/>
      </w:r>
      <w:r>
        <w:fldChar w:fldCharType="begin"/>
      </w:r>
      <w:r>
        <w:instrText xml:space="preserve">PAGEREF _Toc_3_3_0000000014 \h</w:instrText>
      </w:r>
      <w:r>
        <w:fldChar w:fldCharType="separate"/>
      </w:r>
      <w:r>
        <w:t xml:space="preserve">19</w:t>
      </w:r>
      <w:r>
        <w:fldChar w:fldCharType="end"/>
      </w:r>
      <w:r>
        <w:fldChar w:fldCharType="end"/>
      </w:r>
    </w:p>
    <w:p>
      <w:pPr>
        <w:pStyle w:val="TOC1"/>
        <w:tabs>
          <w:tab w:val="right" w:leader="dot" w:pos="14562"/>
        </w:tabs>
      </w:pPr>
      <w:r>
        <w:fldChar w:fldCharType="begin"/>
      </w:r>
      <w:r>
        <w:instrText xml:space="preserve">HYPERLINK \l _Toc_3_3_0000000015</w:instrText>
      </w:r>
      <w:r>
        <w:fldChar w:fldCharType="separate"/>
      </w:r>
      <w:r>
        <w:t xml:space="preserve">六、部门主管专项资金预算安排情况及绩效目标</w:t>
      </w:r>
      <w:r>
        <w:tab/>
      </w:r>
      <w:r>
        <w:fldChar w:fldCharType="begin"/>
      </w:r>
      <w:r>
        <w:instrText xml:space="preserve">PAGEREF _Toc_3_3_0000000015 \h</w:instrText>
      </w:r>
      <w:r>
        <w:fldChar w:fldCharType="separate"/>
      </w:r>
      <w:r>
        <w:t xml:space="preserve">24</w:t>
      </w:r>
      <w:r>
        <w:fldChar w:fldCharType="end"/>
      </w:r>
      <w:r>
        <w:fldChar w:fldCharType="end"/>
      </w:r>
    </w:p>
    <w:p>
      <w:pPr>
        <w:pStyle w:val="TOC1"/>
        <w:tabs>
          <w:tab w:val="right" w:leader="dot" w:pos="14562"/>
        </w:tabs>
      </w:pPr>
      <w:r>
        <w:fldChar w:fldCharType="begin"/>
      </w:r>
      <w:r>
        <w:instrText xml:space="preserve">HYPERLINK \l _Toc_3_3_0000000016</w:instrText>
      </w:r>
      <w:r>
        <w:fldChar w:fldCharType="separate"/>
      </w:r>
      <w:r>
        <w:t xml:space="preserve">七、部门项目预算安排情况及绩效目标</w:t>
      </w:r>
      <w:r>
        <w:tab/>
      </w:r>
      <w:r>
        <w:fldChar w:fldCharType="begin"/>
      </w:r>
      <w:r>
        <w:instrText xml:space="preserve">PAGEREF _Toc_3_3_0000000016 \h</w:instrText>
      </w:r>
      <w:r>
        <w:fldChar w:fldCharType="separate"/>
      </w:r>
      <w:r>
        <w:t xml:space="preserve">25</w:t>
      </w:r>
      <w:r>
        <w:fldChar w:fldCharType="end"/>
      </w:r>
      <w:r>
        <w:fldChar w:fldCharType="end"/>
      </w:r>
    </w:p>
    <w:p>
      <w:pPr>
        <w:pStyle w:val="TOC1"/>
        <w:tabs>
          <w:tab w:val="right" w:leader="dot" w:pos="14562"/>
        </w:tabs>
      </w:pPr>
      <w:r>
        <w:fldChar w:fldCharType="begin"/>
      </w:r>
      <w:r>
        <w:instrText xml:space="preserve">HYPERLINK \l _Toc_3_3_0000000017</w:instrText>
      </w:r>
      <w:r>
        <w:fldChar w:fldCharType="separate"/>
      </w:r>
      <w:r>
        <w:t xml:space="preserve">八、政府采购预算情况</w:t>
      </w:r>
      <w:r>
        <w:tab/>
      </w:r>
      <w:r>
        <w:fldChar w:fldCharType="begin"/>
      </w:r>
      <w:r>
        <w:instrText xml:space="preserve">PAGEREF _Toc_3_3_0000000017 \h</w:instrText>
      </w:r>
      <w:r>
        <w:fldChar w:fldCharType="separate"/>
      </w:r>
      <w:r>
        <w:t xml:space="preserve">57</w:t>
      </w:r>
      <w:r>
        <w:fldChar w:fldCharType="end"/>
      </w:r>
      <w:r>
        <w:fldChar w:fldCharType="end"/>
      </w:r>
    </w:p>
    <w:p>
      <w:pPr>
        <w:pStyle w:val="TOC1"/>
        <w:tabs>
          <w:tab w:val="right" w:leader="dot" w:pos="14562"/>
        </w:tabs>
      </w:pPr>
      <w:r>
        <w:fldChar w:fldCharType="begin"/>
      </w:r>
      <w:r>
        <w:instrText xml:space="preserve">HYPERLINK \l _Toc_3_3_0000000018</w:instrText>
      </w:r>
      <w:r>
        <w:fldChar w:fldCharType="separate"/>
      </w:r>
      <w:r>
        <w:t xml:space="preserve">九、国有资产信息</w:t>
      </w:r>
      <w:r>
        <w:tab/>
      </w:r>
      <w:r>
        <w:fldChar w:fldCharType="begin"/>
      </w:r>
      <w:r>
        <w:instrText xml:space="preserve">PAGEREF _Toc_3_3_0000000018 \h</w:instrText>
      </w:r>
      <w:r>
        <w:fldChar w:fldCharType="separate"/>
      </w:r>
      <w:r>
        <w:t xml:space="preserve">57</w:t>
      </w:r>
      <w:r>
        <w:fldChar w:fldCharType="end"/>
      </w:r>
      <w:r>
        <w:fldChar w:fldCharType="end"/>
      </w:r>
    </w:p>
    <w:p>
      <w:pPr>
        <w:pStyle w:val="TOC1"/>
        <w:tabs>
          <w:tab w:val="right" w:leader="dot" w:pos="14562"/>
        </w:tabs>
      </w:pPr>
      <w:r>
        <w:fldChar w:fldCharType="begin"/>
      </w:r>
      <w:r>
        <w:instrText xml:space="preserve">HYPERLINK \l _Toc_3_3_0000000019</w:instrText>
      </w:r>
      <w:r>
        <w:fldChar w:fldCharType="separate"/>
      </w:r>
      <w:r>
        <w:t xml:space="preserve">十、名词解释</w:t>
      </w:r>
      <w:r>
        <w:tab/>
      </w:r>
      <w:r>
        <w:fldChar w:fldCharType="begin"/>
      </w:r>
      <w:r>
        <w:instrText xml:space="preserve">PAGEREF _Toc_3_3_0000000019 \h</w:instrText>
      </w:r>
      <w:r>
        <w:fldChar w:fldCharType="separate"/>
      </w:r>
      <w:r>
        <w:t xml:space="preserve">58</w:t>
      </w:r>
      <w:r>
        <w:fldChar w:fldCharType="end"/>
      </w:r>
      <w:r>
        <w:fldChar w:fldCharType="end"/>
      </w:r>
    </w:p>
    <w:p>
      <w:pPr>
        <w:pStyle w:val="TOC1"/>
        <w:tabs>
          <w:tab w:val="right" w:leader="dot" w:pos="14562"/>
        </w:tabs>
      </w:pPr>
      <w:r>
        <w:fldChar w:fldCharType="begin"/>
      </w:r>
      <w:r>
        <w:instrText xml:space="preserve">HYPERLINK \l _Toc_3_3_0000000020</w:instrText>
      </w:r>
      <w:r>
        <w:fldChar w:fldCharType="separate"/>
      </w:r>
      <w:r>
        <w:t xml:space="preserve">十一、其他需要说明的事项</w:t>
      </w:r>
      <w:r>
        <w:tab/>
      </w:r>
      <w:r>
        <w:fldChar w:fldCharType="begin"/>
      </w:r>
      <w:r>
        <w:instrText xml:space="preserve">PAGEREF _Toc_3_3_0000000020 \h</w:instrText>
      </w:r>
      <w:r>
        <w:fldChar w:fldCharType="separate"/>
      </w:r>
      <w:r>
        <w:t xml:space="preserve">59</w:t>
      </w:r>
      <w:r>
        <w:fldChar w:fldCharType="end"/>
      </w:r>
      <w:r>
        <w:fldChar w:fldCharType="end"/>
      </w:r>
    </w:p>
    <w:p>
      <w:r>
        <w:fldChar w:fldCharType="end"/>
      </w:r>
    </w:p>
    <w:p>
      <w:pPr>
        <w:spacing w:before="0" w:after="0" w:line="240" w:lineRule="auto"/>
        <w:ind w:firstLine="0"/>
        <w:jc w:val="center"/>
        <w:outlineLvl w:val="9"/>
      </w:pPr>
      <w:r>
        <w:rPr>
          <w:rFonts w:ascii="黑体" w:eastAsia="黑体" w:hAnsi="黑体" w:cs="黑体"/>
          <w:b/>
          <w:color w:val="000000"/>
          <w:sz w:val="30"/>
        </w:rPr>
        <w:t xml:space="preserve">第二部分  部门所属单位预算</w:t>
      </w:r>
    </w:p>
    <w:p>
      <w:pPr>
        <w:pStyle w:val="TOC1"/>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 xml:space="preserve">一、滦州市榛子镇人民政府收支预算</w:t>
      </w:r>
      <w:r>
        <w:tab/>
      </w:r>
      <w:r>
        <w:fldChar w:fldCharType="begin"/>
      </w:r>
      <w:r>
        <w:instrText xml:space="preserve">PAGEREF _Toc_4_4_0000000021 \h</w:instrText>
      </w:r>
      <w:r>
        <w:fldChar w:fldCharType="separate"/>
      </w:r>
      <w:r>
        <w:t xml:space="preserve">61</w:t>
      </w:r>
      <w:r>
        <w:fldChar w:fldCharType="end"/>
      </w:r>
      <w:r>
        <w:fldChar w:fldCharType="end"/>
      </w:r>
    </w:p>
    <w:p>
      <w:pPr>
        <w:sectPr>
          <w:type w:val="nextPage"/>
          <w:pgSz w:w="16840" w:h="11900" w:orient="landscape"/>
          <w:pgMar w:top="1587" w:right="1134" w:bottom="1361" w:left="1134" w:header="720" w:footer="720" w:gutter="0"/>
          <w:pgNumType w:start="1"/>
        </w:sectPr>
      </w:pPr>
      <w:r>
        <w:fldChar w:fldCharType="end"/>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0"/>
        <w:sectPr>
          <w:footerReference w:type="even" r:id="rId3"/>
          <w:footerReference w:type="default" r:id="rId4"/>
          <w:type w:val="nextPage"/>
          <w:pgSz w:w="16840" w:h="11900" w:orient="landscape"/>
          <w:pgMar w:top="1361" w:right="1020" w:bottom="1134" w:left="1020" w:header="720" w:footer="720" w:gutter="0"/>
          <w:pgNumType w:start="1"/>
        </w:sectPr>
      </w:pPr>
      <w:r>
        <w:rPr>
          <w:rFonts w:ascii="方正小标宋_GBK" w:eastAsia="方正小标宋_GBK" w:hAnsi="方正小标宋_GBK" w:cs="方正小标宋_GBK"/>
          <w:color w:val="000000"/>
          <w:sz w:val="72"/>
        </w:rPr>
        <w:t xml:space="preserve">第一部分  部门预算</w:t>
      </w:r>
    </w:p>
    <w:p>
      <w:pPr>
        <w:spacing w:before="0" w:after="0" w:line="240" w:lineRule="auto"/>
        <w:ind w:firstLine="0"/>
        <w:jc w:val="center"/>
        <w:outlineLvl w:val="1"/>
      </w:pPr>
      <w:bookmarkStart w:id="0" w:name="_Toc_2_2_0000000001"/>
      <w:r>
        <w:rPr>
          <w:rFonts w:ascii="方正小标宋_GBK" w:eastAsia="方正小标宋_GBK" w:hAnsi="方正小标宋_GBK" w:cs="方正小标宋_GBK"/>
          <w:color w:val="000000"/>
          <w:sz w:val="36"/>
        </w:rPr>
        <w:t xml:space="preserve">部门预算收支总表</w:t>
      </w:r>
      <w:bookmarkEnd w:id="0"/>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4535"/>
        <w:gridCol w:w="2126"/>
        <w:gridCol w:w="4535"/>
        <w:gridCol w:w="212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126"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6661"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6661" w:type="dxa"/>
            <w:gridSpan w:val="2"/>
            <w:vAlign w:val="center"/>
          </w:tcPr>
          <w:p>
            <w:pPr>
              <w:pStyle w:val="单元格样式1"/>
            </w:pPr>
            <w:r>
              <w:t xml:space="preserve">收入</w:t>
            </w:r>
          </w:p>
        </w:tc>
        <w:tc>
          <w:tcPr>
            <w:tcW w:w="6661" w:type="dxa"/>
            <w:gridSpan w:val="2"/>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4535" w:type="dxa"/>
            <w:vAlign w:val="center"/>
          </w:tcPr>
          <w:p>
            <w:pPr>
              <w:pStyle w:val="单元格样式1"/>
            </w:pPr>
            <w:r>
              <w:t xml:space="preserve">1</w:t>
            </w:r>
          </w:p>
        </w:tc>
        <w:tc>
          <w:tcPr>
            <w:tcW w:w="2126" w:type="dxa"/>
            <w:vAlign w:val="center"/>
          </w:tcPr>
          <w:p>
            <w:pPr>
              <w:pStyle w:val="单元格样式1"/>
            </w:pPr>
            <w:r>
              <w:t xml:space="preserve">2</w:t>
            </w:r>
          </w:p>
        </w:tc>
        <w:tc>
          <w:tcPr>
            <w:tcW w:w="4535" w:type="dxa"/>
            <w:vAlign w:val="center"/>
          </w:tcPr>
          <w:p>
            <w:pPr>
              <w:pStyle w:val="单元格样式1"/>
            </w:pPr>
            <w:r>
              <w:t xml:space="preserve">3</w:t>
            </w:r>
          </w:p>
        </w:tc>
        <w:tc>
          <w:tcPr>
            <w:tcW w:w="2126" w:type="dxa"/>
            <w:vAlign w:val="center"/>
          </w:tcPr>
          <w:p>
            <w:pPr>
              <w:pStyle w:val="单元格样式1"/>
            </w:pPr>
            <w:r>
              <w:t xml:space="preserve">4</w:t>
            </w:r>
          </w:p>
        </w:tc>
      </w:tr>
      <w:tr>
        <w:tblPrEx>
          <w:jc w:val="center"/>
          <w:tblLayout w:type="fixed"/>
        </w:tblPrEx>
        <w:trPr>
          <w:trHeight w:val="369"/>
          <w:jc w:val="center"/>
        </w:trPr>
        <w:tc>
          <w:tcPr>
            <w:tcW w:w="850" w:type="dxa"/>
            <w:vAlign w:val="center"/>
          </w:tcPr>
          <w:p>
            <w:pPr>
              <w:pStyle w:val="单元格样式3"/>
            </w:pPr>
            <w:r>
              <w:t xml:space="preserve">1</w:t>
            </w:r>
          </w:p>
        </w:tc>
        <w:tc>
          <w:tcPr>
            <w:tcW w:w="4535" w:type="dxa"/>
            <w:vAlign w:val="center"/>
          </w:tcPr>
          <w:p>
            <w:pPr>
              <w:pStyle w:val="单元格样式2"/>
            </w:pPr>
            <w:r>
              <w:t xml:space="preserve">一、一般公共预算拨款收入</w:t>
            </w:r>
          </w:p>
        </w:tc>
        <w:tc>
          <w:tcPr>
            <w:tcW w:w="2126" w:type="dxa"/>
            <w:vAlign w:val="center"/>
          </w:tcPr>
          <w:p>
            <w:pPr>
              <w:pStyle w:val="单元格样式4"/>
            </w:pPr>
            <w:r>
              <w:t xml:space="preserve">2739.21</w:t>
            </w:r>
          </w:p>
        </w:tc>
        <w:tc>
          <w:tcPr>
            <w:tcW w:w="4535" w:type="dxa"/>
            <w:vAlign w:val="center"/>
          </w:tcPr>
          <w:p>
            <w:pPr>
              <w:pStyle w:val="单元格样式2"/>
            </w:pPr>
            <w:r>
              <w:t xml:space="preserve">一、一般公共服务支出</w:t>
            </w:r>
          </w:p>
        </w:tc>
        <w:tc>
          <w:tcPr>
            <w:tcW w:w="2126" w:type="dxa"/>
            <w:vAlign w:val="center"/>
          </w:tcPr>
          <w:p>
            <w:pPr>
              <w:pStyle w:val="单元格样式4"/>
            </w:pPr>
            <w:r>
              <w:t xml:space="preserve">1841.86</w:t>
            </w:r>
          </w:p>
        </w:tc>
      </w:tr>
      <w:tr>
        <w:tblPrEx>
          <w:jc w:val="center"/>
          <w:tblLayout w:type="fixed"/>
        </w:tblPrEx>
        <w:trPr>
          <w:trHeight w:val="369"/>
          <w:jc w:val="center"/>
        </w:trPr>
        <w:tc>
          <w:tcPr>
            <w:tcW w:w="850" w:type="dxa"/>
            <w:vAlign w:val="center"/>
          </w:tcPr>
          <w:p>
            <w:pPr>
              <w:pStyle w:val="单元格样式3"/>
            </w:pPr>
            <w:r>
              <w:t xml:space="preserve">2</w:t>
            </w:r>
          </w:p>
        </w:tc>
        <w:tc>
          <w:tcPr>
            <w:tcW w:w="4535" w:type="dxa"/>
            <w:vAlign w:val="center"/>
          </w:tcPr>
          <w:p>
            <w:pPr>
              <w:pStyle w:val="单元格样式2"/>
            </w:pPr>
            <w:r>
              <w:t xml:space="preserve">二、政府性基金预算拨款收入</w:t>
            </w:r>
          </w:p>
        </w:tc>
        <w:tc>
          <w:tcPr>
            <w:tcW w:w="2126" w:type="dxa"/>
            <w:vAlign w:val="center"/>
          </w:tcPr>
          <w:p>
            <w:pPr>
              <w:pStyle w:val="单元格样式4"/>
            </w:pPr>
            <w:r>
              <w:t xml:space="preserve">70.80</w:t>
            </w:r>
          </w:p>
        </w:tc>
        <w:tc>
          <w:tcPr>
            <w:tcW w:w="4535" w:type="dxa"/>
            <w:vAlign w:val="center"/>
          </w:tcPr>
          <w:p>
            <w:pPr>
              <w:pStyle w:val="单元格样式2"/>
            </w:pPr>
            <w:r>
              <w:t xml:space="preserve">二、外交支出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4535" w:type="dxa"/>
            <w:vAlign w:val="center"/>
          </w:tcPr>
          <w:p>
            <w:pPr>
              <w:pStyle w:val="单元格样式2"/>
            </w:pPr>
            <w:r>
              <w:t xml:space="preserve">三、国有资本经营预算拨款收入</w:t>
            </w:r>
          </w:p>
        </w:tc>
        <w:tc>
          <w:tcPr>
            <w:tcW w:w="2126" w:type="dxa"/>
            <w:vAlign w:val="center"/>
          </w:tcPr>
          <w:p>
            <w:pPr>
              <w:pStyle w:val="单元格样式4"/>
            </w:pPr>
          </w:p>
        </w:tc>
        <w:tc>
          <w:tcPr>
            <w:tcW w:w="4535" w:type="dxa"/>
            <w:vAlign w:val="center"/>
          </w:tcPr>
          <w:p>
            <w:pPr>
              <w:pStyle w:val="单元格样式2"/>
            </w:pPr>
            <w:r>
              <w:t xml:space="preserve">三、国防支出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4535" w:type="dxa"/>
            <w:vAlign w:val="center"/>
          </w:tcPr>
          <w:p>
            <w:pPr>
              <w:pStyle w:val="单元格样式2"/>
            </w:pPr>
            <w:r>
              <w:t xml:space="preserve">四、财政专户管理资金收入</w:t>
            </w:r>
          </w:p>
        </w:tc>
        <w:tc>
          <w:tcPr>
            <w:tcW w:w="2126" w:type="dxa"/>
            <w:vAlign w:val="center"/>
          </w:tcPr>
          <w:p>
            <w:pPr>
              <w:pStyle w:val="单元格样式4"/>
            </w:pPr>
          </w:p>
        </w:tc>
        <w:tc>
          <w:tcPr>
            <w:tcW w:w="4535" w:type="dxa"/>
            <w:vAlign w:val="center"/>
          </w:tcPr>
          <w:p>
            <w:pPr>
              <w:pStyle w:val="单元格样式2"/>
            </w:pPr>
            <w:r>
              <w:t xml:space="preserve">四、公共安全支出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4535" w:type="dxa"/>
            <w:vAlign w:val="center"/>
          </w:tcPr>
          <w:p>
            <w:pPr>
              <w:pStyle w:val="单元格样式2"/>
            </w:pPr>
            <w:r>
              <w:t xml:space="preserve">五、单位资金</w:t>
            </w:r>
          </w:p>
        </w:tc>
        <w:tc>
          <w:tcPr>
            <w:tcW w:w="2126" w:type="dxa"/>
            <w:vAlign w:val="center"/>
          </w:tcPr>
          <w:p>
            <w:pPr>
              <w:pStyle w:val="单元格样式4"/>
            </w:pPr>
          </w:p>
        </w:tc>
        <w:tc>
          <w:tcPr>
            <w:tcW w:w="4535" w:type="dxa"/>
            <w:vAlign w:val="center"/>
          </w:tcPr>
          <w:p>
            <w:pPr>
              <w:pStyle w:val="单元格样式2"/>
            </w:pPr>
            <w:r>
              <w:t xml:space="preserve">五、教育支出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六、科学技术支出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七、文化旅游体育与传媒支出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八、社会保障和就业支出</w:t>
            </w:r>
          </w:p>
        </w:tc>
        <w:tc>
          <w:tcPr>
            <w:tcW w:w="2126" w:type="dxa"/>
            <w:vAlign w:val="center"/>
          </w:tcPr>
          <w:p>
            <w:pPr>
              <w:pStyle w:val="单元格样式4"/>
            </w:pPr>
            <w:r>
              <w:t xml:space="preserve">209.00</w:t>
            </w:r>
          </w:p>
        </w:tc>
      </w:tr>
      <w:tr>
        <w:tblPrEx>
          <w:jc w:val="center"/>
          <w:tblLayout w:type="fixed"/>
        </w:tblPrEx>
        <w:trPr>
          <w:trHeight w:val="369"/>
          <w:jc w:val="center"/>
        </w:trPr>
        <w:tc>
          <w:tcPr>
            <w:tcW w:w="850" w:type="dxa"/>
            <w:vAlign w:val="center"/>
          </w:tcPr>
          <w:p>
            <w:pPr>
              <w:pStyle w:val="单元格样式3"/>
            </w:pPr>
            <w:r>
              <w:t xml:space="preserve">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九、社会保险基金支出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十、卫生健康支出</w:t>
            </w:r>
          </w:p>
        </w:tc>
        <w:tc>
          <w:tcPr>
            <w:tcW w:w="2126" w:type="dxa"/>
            <w:vAlign w:val="center"/>
          </w:tcPr>
          <w:p>
            <w:pPr>
              <w:pStyle w:val="单元格样式4"/>
            </w:pPr>
            <w:r>
              <w:t xml:space="preserve">230.45</w:t>
            </w:r>
          </w:p>
        </w:tc>
      </w:tr>
      <w:tr>
        <w:tblPrEx>
          <w:jc w:val="center"/>
          <w:tblLayout w:type="fixed"/>
        </w:tblPrEx>
        <w:trPr>
          <w:trHeight w:val="369"/>
          <w:jc w:val="center"/>
        </w:trPr>
        <w:tc>
          <w:tcPr>
            <w:tcW w:w="850" w:type="dxa"/>
            <w:vAlign w:val="center"/>
          </w:tcPr>
          <w:p>
            <w:pPr>
              <w:pStyle w:val="单元格样式3"/>
            </w:pPr>
            <w:r>
              <w:t xml:space="preserve">11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十一、节能环保支出</w:t>
            </w:r>
          </w:p>
        </w:tc>
        <w:tc>
          <w:tcPr>
            <w:tcW w:w="2126"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十二、城乡社区支出</w:t>
            </w:r>
          </w:p>
        </w:tc>
        <w:tc>
          <w:tcPr>
            <w:tcW w:w="2126"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13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十三、农林水支出</w:t>
            </w:r>
          </w:p>
        </w:tc>
        <w:tc>
          <w:tcPr>
            <w:tcW w:w="2126"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十四、交通运输支出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十五、资源勘探工业信息等支出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十六、商业服务业等支出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十七、金融支出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十八、援助其他地区支出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十九、自然资源海洋气象等支出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二十、住房保障支出</w:t>
            </w:r>
          </w:p>
        </w:tc>
        <w:tc>
          <w:tcPr>
            <w:tcW w:w="2126" w:type="dxa"/>
            <w:vAlign w:val="center"/>
          </w:tcPr>
          <w:p>
            <w:pPr>
              <w:pStyle w:val="单元格样式4"/>
            </w:pPr>
            <w:r>
              <w:t xml:space="preserve">164.00</w:t>
            </w:r>
          </w:p>
        </w:tc>
      </w:tr>
      <w:tr>
        <w:tblPrEx>
          <w:jc w:val="center"/>
          <w:tblLayout w:type="fixed"/>
        </w:tblPrEx>
        <w:trPr>
          <w:trHeight w:val="369"/>
          <w:jc w:val="center"/>
        </w:trPr>
        <w:tc>
          <w:tcPr>
            <w:tcW w:w="850" w:type="dxa"/>
            <w:vAlign w:val="center"/>
          </w:tcPr>
          <w:p>
            <w:pPr>
              <w:pStyle w:val="单元格样式3"/>
            </w:pPr>
            <w:r>
              <w:t xml:space="preserve">21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二十一、粮油物资储备支出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二十二、国有资本经营预算支出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二十三、灾害防治及应急管理支出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二十四、预备费</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二十五、其他支出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二十六、转移性支出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二十七、债务还本支出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二十八、债务付息支出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二十九、债务发行费用支出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三十、抗疫特别国债安排的支出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4535" w:type="dxa"/>
            <w:vAlign w:val="center"/>
          </w:tcPr>
          <w:p>
            <w:pPr>
              <w:pStyle w:val="单元格样式6"/>
            </w:pPr>
            <w:r>
              <w:t xml:space="preserve">本年收入合计</w:t>
            </w:r>
          </w:p>
        </w:tc>
        <w:tc>
          <w:tcPr>
            <w:tcW w:w="2126" w:type="dxa"/>
            <w:vAlign w:val="center"/>
          </w:tcPr>
          <w:p>
            <w:pPr>
              <w:pStyle w:val="单元格样式7"/>
            </w:pPr>
            <w:r>
              <w:t xml:space="preserve">2810.01</w:t>
            </w:r>
          </w:p>
        </w:tc>
        <w:tc>
          <w:tcPr>
            <w:tcW w:w="4535" w:type="dxa"/>
            <w:vAlign w:val="center"/>
          </w:tcPr>
          <w:p>
            <w:pPr>
              <w:pStyle w:val="单元格样式6"/>
            </w:pPr>
            <w:r>
              <w:t xml:space="preserve">本年支出合计</w:t>
            </w:r>
          </w:p>
        </w:tc>
        <w:tc>
          <w:tcPr>
            <w:tcW w:w="2126" w:type="dxa"/>
            <w:vAlign w:val="center"/>
          </w:tcPr>
          <w:p>
            <w:pPr>
              <w:pStyle w:val="单元格样式7"/>
            </w:pPr>
            <w:r>
              <w:t xml:space="preserve">2810.01</w:t>
            </w:r>
          </w:p>
        </w:tc>
      </w:tr>
      <w:tr>
        <w:tblPrEx>
          <w:jc w:val="center"/>
          <w:tblLayout w:type="fixed"/>
        </w:tblPrEx>
        <w:trPr>
          <w:trHeight w:val="369"/>
          <w:jc w:val="center"/>
        </w:trPr>
        <w:tc>
          <w:tcPr>
            <w:tcW w:w="850" w:type="dxa"/>
            <w:vAlign w:val="center"/>
          </w:tcPr>
          <w:p>
            <w:pPr>
              <w:pStyle w:val="单元格样式3"/>
            </w:pPr>
            <w:r>
              <w:t xml:space="preserve">32</w:t>
            </w:r>
          </w:p>
        </w:tc>
        <w:tc>
          <w:tcPr>
            <w:tcW w:w="4535" w:type="dxa"/>
            <w:vAlign w:val="center"/>
          </w:tcPr>
          <w:p>
            <w:pPr>
              <w:pStyle w:val="单元格样式2"/>
            </w:pPr>
            <w:r>
              <w:t xml:space="preserve">上年结转结余</w:t>
            </w:r>
          </w:p>
        </w:tc>
        <w:tc>
          <w:tcPr>
            <w:tcW w:w="2126" w:type="dxa"/>
            <w:vAlign w:val="center"/>
          </w:tcPr>
          <w:p>
            <w:pPr>
              <w:pStyle w:val="单元格样式4"/>
            </w:pPr>
          </w:p>
        </w:tc>
        <w:tc>
          <w:tcPr>
            <w:tcW w:w="4535" w:type="dxa"/>
            <w:vAlign w:val="center"/>
          </w:tcPr>
          <w:p>
            <w:pPr>
              <w:pStyle w:val="单元格样式2"/>
            </w:pPr>
            <w:r>
              <w:t xml:space="preserve">年终结转结余</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33</w:t>
            </w:r>
          </w:p>
        </w:tc>
        <w:tc>
          <w:tcPr>
            <w:tcW w:w="4535" w:type="dxa"/>
            <w:vAlign w:val="center"/>
          </w:tcPr>
          <w:p>
            <w:pPr>
              <w:pStyle w:val="单元格样式6"/>
            </w:pPr>
            <w:r>
              <w:t xml:space="preserve">收入总计</w:t>
            </w:r>
          </w:p>
        </w:tc>
        <w:tc>
          <w:tcPr>
            <w:tcW w:w="2126" w:type="dxa"/>
            <w:vAlign w:val="center"/>
          </w:tcPr>
          <w:p>
            <w:pPr>
              <w:pStyle w:val="单元格样式7"/>
            </w:pPr>
            <w:r>
              <w:t xml:space="preserve">2810.01</w:t>
            </w:r>
          </w:p>
        </w:tc>
        <w:tc>
          <w:tcPr>
            <w:tcW w:w="4535" w:type="dxa"/>
            <w:vAlign w:val="center"/>
          </w:tcPr>
          <w:p>
            <w:pPr>
              <w:pStyle w:val="单元格样式6"/>
            </w:pPr>
            <w:r>
              <w:t xml:space="preserve">支出总计</w:t>
            </w:r>
          </w:p>
        </w:tc>
        <w:tc>
          <w:tcPr>
            <w:tcW w:w="2126" w:type="dxa"/>
            <w:vAlign w:val="center"/>
          </w:tcPr>
          <w:p>
            <w:pPr>
              <w:pStyle w:val="单元格样式7"/>
            </w:pPr>
            <w:r>
              <w:t xml:space="preserve">2810.01</w:t>
            </w: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1" w:name="_Toc_2_2_0000000002"/>
      <w:r>
        <w:rPr>
          <w:rFonts w:ascii="方正小标宋_GBK" w:eastAsia="方正小标宋_GBK" w:hAnsi="方正小标宋_GBK" w:cs="方正小标宋_GBK"/>
          <w:color w:val="000000"/>
          <w:sz w:val="36"/>
        </w:rPr>
        <w:t xml:space="preserve">部门预算收入总表</w:t>
      </w:r>
      <w:bookmarkEnd w:id="1"/>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80"/>
        <w:gridCol w:w="992"/>
        <w:gridCol w:w="1559"/>
        <w:gridCol w:w="1134"/>
        <w:gridCol w:w="1134"/>
        <w:gridCol w:w="1134"/>
        <w:gridCol w:w="1134"/>
        <w:gridCol w:w="1134"/>
        <w:gridCol w:w="1134"/>
        <w:gridCol w:w="1134"/>
        <w:gridCol w:w="1134"/>
        <w:gridCol w:w="1134"/>
        <w:gridCol w:w="113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5499" w:type="dxa"/>
            <w:gridSpan w:val="5"/>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3402" w:type="dxa"/>
            <w:gridSpan w:val="3"/>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670" w:type="dxa"/>
            <w:gridSpan w:val="5"/>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680" w:type="dxa"/>
            <w:vMerge w:val="restart"/>
            <w:vAlign w:val="center"/>
          </w:tcPr>
          <w:p>
            <w:pPr>
              <w:pStyle w:val="单元格样式1"/>
            </w:pPr>
            <w:r>
              <w:t xml:space="preserve">序号</w:t>
            </w:r>
          </w:p>
        </w:tc>
        <w:tc>
          <w:tcPr>
            <w:tcW w:w="2551" w:type="dxa"/>
            <w:gridSpan w:val="2"/>
            <w:vAlign w:val="center"/>
          </w:tcPr>
          <w:p>
            <w:pPr>
              <w:pStyle w:val="单元格样式1"/>
            </w:pPr>
            <w:r>
              <w:t xml:space="preserve">功能分类科目</w:t>
            </w:r>
          </w:p>
        </w:tc>
        <w:tc>
          <w:tcPr>
            <w:tcW w:w="1134" w:type="dxa"/>
            <w:vMerge w:val="restart"/>
            <w:vAlign w:val="center"/>
          </w:tcPr>
          <w:p>
            <w:pPr>
              <w:pStyle w:val="单元格样式1"/>
            </w:pPr>
            <w:r>
              <w:t xml:space="preserve">合计</w:t>
            </w:r>
          </w:p>
        </w:tc>
        <w:tc>
          <w:tcPr>
            <w:tcW w:w="9072" w:type="dxa"/>
            <w:gridSpan w:val="8"/>
            <w:vAlign w:val="center"/>
          </w:tcPr>
          <w:p>
            <w:pPr>
              <w:pStyle w:val="单元格样式1"/>
            </w:pPr>
            <w:r>
              <w:t xml:space="preserve">本年收入</w:t>
            </w:r>
          </w:p>
        </w:tc>
        <w:tc>
          <w:tcPr>
            <w:tcW w:w="1134" w:type="dxa"/>
            <w:vMerge w:val="restart"/>
            <w:vAlign w:val="center"/>
          </w:tcPr>
          <w:p>
            <w:pPr>
              <w:pStyle w:val="单元格样式1"/>
            </w:pPr>
            <w:r>
              <w:t xml:space="preserve">上年结转</w:t>
            </w:r>
          </w:p>
        </w:tc>
      </w:tr>
      <w:tr>
        <w:tblPrEx>
          <w:jc w:val="center"/>
          <w:tblLayout w:type="fixed"/>
        </w:tblPrEx>
        <w:trPr>
          <w:trHeight w:val="369"/>
          <w:tblHeader/>
          <w:jc w:val="center"/>
        </w:trPr>
        <w:tc>
          <w:tcPr>
            <w:tcW w:w="680" w:type="dxa"/>
            <w:vMerge/>
          </w:tcPr>
          <w:p/>
        </w:tc>
        <w:tc>
          <w:tcPr>
            <w:tcW w:w="992" w:type="dxa"/>
            <w:vAlign w:val="center"/>
          </w:tcPr>
          <w:p>
            <w:pPr>
              <w:pStyle w:val="单元格样式1"/>
            </w:pPr>
            <w:r>
              <w:t xml:space="preserve">科目    编码</w:t>
            </w:r>
          </w:p>
        </w:tc>
        <w:tc>
          <w:tcPr>
            <w:tcW w:w="1559" w:type="dxa"/>
            <w:vAlign w:val="center"/>
          </w:tcPr>
          <w:p>
            <w:pPr>
              <w:pStyle w:val="单元格样式1"/>
            </w:pPr>
            <w:r>
              <w:t xml:space="preserve">科目名称</w:t>
            </w:r>
          </w:p>
        </w:tc>
        <w:tc>
          <w:tcPr>
            <w:tcW w:w="1134" w:type="dxa"/>
            <w:vMerge/>
          </w:tcPr>
          <w:p/>
        </w:tc>
        <w:tc>
          <w:tcPr>
            <w:tcW w:w="1134" w:type="dxa"/>
            <w:vAlign w:val="center"/>
          </w:tcPr>
          <w:p>
            <w:pPr>
              <w:pStyle w:val="单元格样式1"/>
            </w:pPr>
            <w:r>
              <w:t xml:space="preserve">小计</w:t>
            </w:r>
          </w:p>
        </w:tc>
        <w:tc>
          <w:tcPr>
            <w:tcW w:w="1134" w:type="dxa"/>
            <w:vAlign w:val="center"/>
          </w:tcPr>
          <w:p>
            <w:pPr>
              <w:pStyle w:val="单元格样式1"/>
            </w:pPr>
            <w:r>
              <w:t xml:space="preserve">财政拨款 收入</w:t>
            </w:r>
          </w:p>
        </w:tc>
        <w:tc>
          <w:tcPr>
            <w:tcW w:w="1134" w:type="dxa"/>
            <w:vAlign w:val="center"/>
          </w:tcPr>
          <w:p>
            <w:pPr>
              <w:pStyle w:val="单元格样式1"/>
            </w:pPr>
            <w:r>
              <w:t xml:space="preserve">财政专户 收入</w:t>
            </w:r>
          </w:p>
        </w:tc>
        <w:tc>
          <w:tcPr>
            <w:tcW w:w="1134" w:type="dxa"/>
            <w:vAlign w:val="center"/>
          </w:tcPr>
          <w:p>
            <w:pPr>
              <w:pStyle w:val="单元格样式1"/>
            </w:pPr>
            <w:r>
              <w:t xml:space="preserve">事业收入</w:t>
            </w:r>
          </w:p>
        </w:tc>
        <w:tc>
          <w:tcPr>
            <w:tcW w:w="1134" w:type="dxa"/>
            <w:vAlign w:val="center"/>
          </w:tcPr>
          <w:p>
            <w:pPr>
              <w:pStyle w:val="单元格样式1"/>
            </w:pPr>
            <w:r>
              <w:t xml:space="preserve">经营收入</w:t>
            </w:r>
          </w:p>
        </w:tc>
        <w:tc>
          <w:tcPr>
            <w:tcW w:w="1134" w:type="dxa"/>
            <w:vAlign w:val="center"/>
          </w:tcPr>
          <w:p>
            <w:pPr>
              <w:pStyle w:val="单元格样式1"/>
            </w:pPr>
            <w:r>
              <w:t xml:space="preserve">上级补助收入</w:t>
            </w:r>
          </w:p>
        </w:tc>
        <w:tc>
          <w:tcPr>
            <w:tcW w:w="1134" w:type="dxa"/>
            <w:vAlign w:val="center"/>
          </w:tcPr>
          <w:p>
            <w:pPr>
              <w:pStyle w:val="单元格样式1"/>
            </w:pPr>
            <w:r>
              <w:t xml:space="preserve">附属单位上缴收入</w:t>
            </w:r>
          </w:p>
        </w:tc>
        <w:tc>
          <w:tcPr>
            <w:tcW w:w="1134" w:type="dxa"/>
            <w:vAlign w:val="center"/>
          </w:tcPr>
          <w:p>
            <w:pPr>
              <w:pStyle w:val="单元格样式1"/>
            </w:pPr>
            <w:r>
              <w:t xml:space="preserve">其他收入</w:t>
            </w:r>
          </w:p>
        </w:tc>
        <w:tc>
          <w:tcPr>
            <w:tcW w:w="1134" w:type="dxa"/>
            <w:vMerge/>
          </w:tcPr>
          <w:p/>
        </w:tc>
      </w:tr>
      <w:tr>
        <w:tblPrEx>
          <w:jc w:val="center"/>
          <w:tblLayout w:type="fixed"/>
        </w:tblPrEx>
        <w:trPr>
          <w:trHeight w:val="369"/>
          <w:tblHeader/>
          <w:jc w:val="center"/>
        </w:trPr>
        <w:tc>
          <w:tcPr>
            <w:tcW w:w="680" w:type="dxa"/>
            <w:vAlign w:val="center"/>
          </w:tcPr>
          <w:p>
            <w:pPr>
              <w:pStyle w:val="单元格样式1"/>
            </w:pPr>
            <w:r>
              <w:t xml:space="preserve">栏次</w:t>
            </w:r>
          </w:p>
        </w:tc>
        <w:tc>
          <w:tcPr>
            <w:tcW w:w="992" w:type="dxa"/>
            <w:vAlign w:val="center"/>
          </w:tcPr>
          <w:p>
            <w:pPr>
              <w:pStyle w:val="单元格样式1"/>
            </w:pPr>
            <w:r>
              <w:t xml:space="preserve">1</w:t>
            </w:r>
          </w:p>
        </w:tc>
        <w:tc>
          <w:tcPr>
            <w:tcW w:w="1559" w:type="dxa"/>
            <w:vAlign w:val="center"/>
          </w:tcPr>
          <w:p>
            <w:pPr>
              <w:pStyle w:val="单元格样式1"/>
            </w:pPr>
            <w:r>
              <w:t xml:space="preserve">2</w:t>
            </w:r>
          </w:p>
        </w:tc>
        <w:tc>
          <w:tcPr>
            <w:tcW w:w="1134" w:type="dxa"/>
            <w:vAlign w:val="center"/>
          </w:tcPr>
          <w:p>
            <w:pPr>
              <w:pStyle w:val="单元格样式1"/>
            </w:pPr>
            <w:r>
              <w:t xml:space="preserve">3</w:t>
            </w:r>
          </w:p>
        </w:tc>
        <w:tc>
          <w:tcPr>
            <w:tcW w:w="1134" w:type="dxa"/>
            <w:vAlign w:val="center"/>
          </w:tcPr>
          <w:p>
            <w:pPr>
              <w:pStyle w:val="单元格样式1"/>
            </w:pPr>
            <w:r>
              <w:t xml:space="preserve">4</w:t>
            </w:r>
          </w:p>
        </w:tc>
        <w:tc>
          <w:tcPr>
            <w:tcW w:w="1134" w:type="dxa"/>
            <w:vAlign w:val="center"/>
          </w:tcPr>
          <w:p>
            <w:pPr>
              <w:pStyle w:val="单元格样式1"/>
            </w:pPr>
            <w:r>
              <w:t xml:space="preserve">5</w:t>
            </w:r>
          </w:p>
        </w:tc>
        <w:tc>
          <w:tcPr>
            <w:tcW w:w="1134" w:type="dxa"/>
            <w:vAlign w:val="center"/>
          </w:tcPr>
          <w:p>
            <w:pPr>
              <w:pStyle w:val="单元格样式1"/>
            </w:pPr>
            <w:r>
              <w:t xml:space="preserve">6</w:t>
            </w:r>
          </w:p>
        </w:tc>
        <w:tc>
          <w:tcPr>
            <w:tcW w:w="1134" w:type="dxa"/>
            <w:vAlign w:val="center"/>
          </w:tcPr>
          <w:p>
            <w:pPr>
              <w:pStyle w:val="单元格样式1"/>
            </w:pPr>
            <w:r>
              <w:t xml:space="preserve">7</w:t>
            </w:r>
          </w:p>
        </w:tc>
        <w:tc>
          <w:tcPr>
            <w:tcW w:w="1134" w:type="dxa"/>
            <w:vAlign w:val="center"/>
          </w:tcPr>
          <w:p>
            <w:pPr>
              <w:pStyle w:val="单元格样式1"/>
            </w:pPr>
            <w:r>
              <w:t xml:space="preserve">8</w:t>
            </w:r>
          </w:p>
        </w:tc>
        <w:tc>
          <w:tcPr>
            <w:tcW w:w="1134" w:type="dxa"/>
            <w:vAlign w:val="center"/>
          </w:tcPr>
          <w:p>
            <w:pPr>
              <w:pStyle w:val="单元格样式1"/>
            </w:pPr>
            <w:r>
              <w:t xml:space="preserve">9</w:t>
            </w:r>
          </w:p>
        </w:tc>
        <w:tc>
          <w:tcPr>
            <w:tcW w:w="1134" w:type="dxa"/>
            <w:vAlign w:val="center"/>
          </w:tcPr>
          <w:p>
            <w:pPr>
              <w:pStyle w:val="单元格样式1"/>
            </w:pPr>
            <w:r>
              <w:t xml:space="preserve">10</w:t>
            </w:r>
          </w:p>
        </w:tc>
        <w:tc>
          <w:tcPr>
            <w:tcW w:w="1134" w:type="dxa"/>
            <w:vAlign w:val="center"/>
          </w:tcPr>
          <w:p>
            <w:pPr>
              <w:pStyle w:val="单元格样式1"/>
            </w:pPr>
            <w:r>
              <w:t xml:space="preserve">11</w:t>
            </w:r>
          </w:p>
        </w:tc>
        <w:tc>
          <w:tcPr>
            <w:tcW w:w="1134" w:type="dxa"/>
            <w:vAlign w:val="center"/>
          </w:tcPr>
          <w:p>
            <w:pPr>
              <w:pStyle w:val="单元格样式1"/>
            </w:pPr>
            <w:r>
              <w:t xml:space="preserve">12</w:t>
            </w:r>
          </w:p>
        </w:tc>
      </w:tr>
      <w:tr>
        <w:tblPrEx>
          <w:jc w:val="center"/>
          <w:tblLayout w:type="fixed"/>
        </w:tblPrEx>
        <w:trPr>
          <w:trHeight w:val="369"/>
          <w:jc w:val="center"/>
        </w:trPr>
        <w:tc>
          <w:tcPr>
            <w:tcW w:w="680" w:type="dxa"/>
            <w:vAlign w:val="center"/>
          </w:tcPr>
          <w:p>
            <w:pPr>
              <w:pStyle w:val="单元格样式3"/>
            </w:pPr>
            <w:r>
              <w:t xml:space="preserve">1</w:t>
            </w:r>
          </w:p>
        </w:tc>
        <w:tc>
          <w:tcPr>
            <w:tcW w:w="992" w:type="dxa"/>
            <w:vAlign w:val="center"/>
          </w:tcPr>
          <w:p>
            <w:pPr>
              <w:pStyle w:val="单元格样式5"/>
            </w:pPr>
          </w:p>
        </w:tc>
        <w:tc>
          <w:tcPr>
            <w:tcW w:w="1559" w:type="dxa"/>
            <w:vAlign w:val="center"/>
          </w:tcPr>
          <w:p>
            <w:pPr>
              <w:pStyle w:val="单元格样式6"/>
            </w:pPr>
            <w:r>
              <w:t xml:space="preserve">合计</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r>
      <w:tr>
        <w:tblPrEx>
          <w:jc w:val="center"/>
          <w:tblLayout w:type="fixed"/>
        </w:tblPrEx>
        <w:trPr>
          <w:trHeight w:val="369"/>
          <w:jc w:val="center"/>
        </w:trPr>
        <w:tc>
          <w:tcPr>
            <w:tcW w:w="680" w:type="dxa"/>
            <w:vAlign w:val="center"/>
          </w:tcPr>
          <w:p>
            <w:pPr>
              <w:pStyle w:val="单元格样式3"/>
            </w:pPr>
            <w:r>
              <w:t xml:space="preserve">2</w:t>
            </w:r>
          </w:p>
        </w:tc>
        <w:tc>
          <w:tcPr>
            <w:tcW w:w="992" w:type="dxa"/>
            <w:vAlign w:val="center"/>
          </w:tcPr>
          <w:p>
            <w:pPr>
              <w:pStyle w:val="单元格样式2"/>
            </w:pPr>
            <w:r>
              <w:t xml:space="preserve">201</w:t>
            </w:r>
          </w:p>
        </w:tc>
        <w:tc>
          <w:tcPr>
            <w:tcW w:w="1559" w:type="dxa"/>
            <w:vAlign w:val="center"/>
          </w:tcPr>
          <w:p>
            <w:pPr>
              <w:pStyle w:val="单元格样式2"/>
            </w:pPr>
            <w:r>
              <w:t xml:space="preserve">一般公共服务支出</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3</w:t>
            </w:r>
          </w:p>
        </w:tc>
        <w:tc>
          <w:tcPr>
            <w:tcW w:w="992" w:type="dxa"/>
            <w:vAlign w:val="center"/>
          </w:tcPr>
          <w:p>
            <w:pPr>
              <w:pStyle w:val="单元格样式2"/>
            </w:pPr>
            <w:r>
              <w:t xml:space="preserve">20103</w:t>
            </w:r>
          </w:p>
        </w:tc>
        <w:tc>
          <w:tcPr>
            <w:tcW w:w="1559" w:type="dxa"/>
            <w:vAlign w:val="center"/>
          </w:tcPr>
          <w:p>
            <w:pPr>
              <w:pStyle w:val="单元格样式2"/>
            </w:pPr>
            <w:r>
              <w:t xml:space="preserve">政府办公厅（室）及相关机构事务</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4</w:t>
            </w:r>
          </w:p>
        </w:tc>
        <w:tc>
          <w:tcPr>
            <w:tcW w:w="992" w:type="dxa"/>
            <w:vAlign w:val="center"/>
          </w:tcPr>
          <w:p>
            <w:pPr>
              <w:pStyle w:val="单元格样式2"/>
            </w:pPr>
            <w:r>
              <w:t xml:space="preserve">2010301</w:t>
            </w:r>
          </w:p>
        </w:tc>
        <w:tc>
          <w:tcPr>
            <w:tcW w:w="1559" w:type="dxa"/>
            <w:vAlign w:val="center"/>
          </w:tcPr>
          <w:p>
            <w:pPr>
              <w:pStyle w:val="单元格样式2"/>
            </w:pPr>
            <w:r>
              <w:t xml:space="preserve">行政运行</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5</w:t>
            </w:r>
          </w:p>
        </w:tc>
        <w:tc>
          <w:tcPr>
            <w:tcW w:w="992" w:type="dxa"/>
            <w:vAlign w:val="center"/>
          </w:tcPr>
          <w:p>
            <w:pPr>
              <w:pStyle w:val="单元格样式2"/>
            </w:pPr>
            <w:r>
              <w:t xml:space="preserve">2010302</w:t>
            </w:r>
          </w:p>
        </w:tc>
        <w:tc>
          <w:tcPr>
            <w:tcW w:w="1559" w:type="dxa"/>
            <w:vAlign w:val="center"/>
          </w:tcPr>
          <w:p>
            <w:pPr>
              <w:pStyle w:val="单元格样式2"/>
            </w:pPr>
            <w:r>
              <w:t xml:space="preserve">一般行政管理事务</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6</w:t>
            </w:r>
          </w:p>
        </w:tc>
        <w:tc>
          <w:tcPr>
            <w:tcW w:w="992" w:type="dxa"/>
            <w:vAlign w:val="center"/>
          </w:tcPr>
          <w:p>
            <w:pPr>
              <w:pStyle w:val="单元格样式2"/>
            </w:pPr>
            <w:r>
              <w:t xml:space="preserve">2010350</w:t>
            </w:r>
          </w:p>
        </w:tc>
        <w:tc>
          <w:tcPr>
            <w:tcW w:w="1559" w:type="dxa"/>
            <w:vAlign w:val="center"/>
          </w:tcPr>
          <w:p>
            <w:pPr>
              <w:pStyle w:val="单元格样式2"/>
            </w:pPr>
            <w:r>
              <w:t xml:space="preserve">事业运行</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7</w:t>
            </w:r>
          </w:p>
        </w:tc>
        <w:tc>
          <w:tcPr>
            <w:tcW w:w="992" w:type="dxa"/>
            <w:vAlign w:val="center"/>
          </w:tcPr>
          <w:p>
            <w:pPr>
              <w:pStyle w:val="单元格样式2"/>
            </w:pPr>
            <w:r>
              <w:t xml:space="preserve">208</w:t>
            </w:r>
          </w:p>
        </w:tc>
        <w:tc>
          <w:tcPr>
            <w:tcW w:w="1559" w:type="dxa"/>
            <w:vAlign w:val="center"/>
          </w:tcPr>
          <w:p>
            <w:pPr>
              <w:pStyle w:val="单元格样式2"/>
            </w:pPr>
            <w:r>
              <w:t xml:space="preserve">社会保障和就业支出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8</w:t>
            </w:r>
          </w:p>
        </w:tc>
        <w:tc>
          <w:tcPr>
            <w:tcW w:w="992" w:type="dxa"/>
            <w:vAlign w:val="center"/>
          </w:tcPr>
          <w:p>
            <w:pPr>
              <w:pStyle w:val="单元格样式2"/>
            </w:pPr>
            <w:r>
              <w:t xml:space="preserve">20805</w:t>
            </w:r>
          </w:p>
        </w:tc>
        <w:tc>
          <w:tcPr>
            <w:tcW w:w="1559" w:type="dxa"/>
            <w:vAlign w:val="center"/>
          </w:tcPr>
          <w:p>
            <w:pPr>
              <w:pStyle w:val="单元格样式2"/>
            </w:pPr>
            <w:r>
              <w:t xml:space="preserve">行政事业单位养老支出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9</w:t>
            </w:r>
          </w:p>
        </w:tc>
        <w:tc>
          <w:tcPr>
            <w:tcW w:w="992" w:type="dxa"/>
            <w:vAlign w:val="center"/>
          </w:tcPr>
          <w:p>
            <w:pPr>
              <w:pStyle w:val="单元格样式2"/>
            </w:pPr>
            <w:r>
              <w:t xml:space="preserve">2080505</w:t>
            </w:r>
          </w:p>
        </w:tc>
        <w:tc>
          <w:tcPr>
            <w:tcW w:w="1559" w:type="dxa"/>
            <w:vAlign w:val="center"/>
          </w:tcPr>
          <w:p>
            <w:pPr>
              <w:pStyle w:val="单元格样式2"/>
            </w:pPr>
            <w:r>
              <w:t xml:space="preserve">机关事业单位基本养老保险缴费支出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10</w:t>
            </w:r>
          </w:p>
        </w:tc>
        <w:tc>
          <w:tcPr>
            <w:tcW w:w="992" w:type="dxa"/>
            <w:vAlign w:val="center"/>
          </w:tcPr>
          <w:p>
            <w:pPr>
              <w:pStyle w:val="单元格样式2"/>
            </w:pPr>
            <w:r>
              <w:t xml:space="preserve">210</w:t>
            </w:r>
          </w:p>
        </w:tc>
        <w:tc>
          <w:tcPr>
            <w:tcW w:w="1559" w:type="dxa"/>
            <w:vAlign w:val="center"/>
          </w:tcPr>
          <w:p>
            <w:pPr>
              <w:pStyle w:val="单元格样式2"/>
            </w:pPr>
            <w:r>
              <w:t xml:space="preserve">卫生健康支出</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11</w:t>
            </w:r>
          </w:p>
        </w:tc>
        <w:tc>
          <w:tcPr>
            <w:tcW w:w="992" w:type="dxa"/>
            <w:vAlign w:val="center"/>
          </w:tcPr>
          <w:p>
            <w:pPr>
              <w:pStyle w:val="单元格样式2"/>
            </w:pPr>
            <w:r>
              <w:t xml:space="preserve">21011</w:t>
            </w:r>
          </w:p>
        </w:tc>
        <w:tc>
          <w:tcPr>
            <w:tcW w:w="1559" w:type="dxa"/>
            <w:vAlign w:val="center"/>
          </w:tcPr>
          <w:p>
            <w:pPr>
              <w:pStyle w:val="单元格样式2"/>
            </w:pPr>
            <w:r>
              <w:t xml:space="preserve">行政事业单位医疗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12</w:t>
            </w:r>
          </w:p>
        </w:tc>
        <w:tc>
          <w:tcPr>
            <w:tcW w:w="992" w:type="dxa"/>
            <w:vAlign w:val="center"/>
          </w:tcPr>
          <w:p>
            <w:pPr>
              <w:pStyle w:val="单元格样式2"/>
            </w:pPr>
            <w:r>
              <w:t xml:space="preserve">2101101</w:t>
            </w:r>
          </w:p>
        </w:tc>
        <w:tc>
          <w:tcPr>
            <w:tcW w:w="1559" w:type="dxa"/>
            <w:vAlign w:val="center"/>
          </w:tcPr>
          <w:p>
            <w:pPr>
              <w:pStyle w:val="单元格样式2"/>
            </w:pPr>
            <w:r>
              <w:t xml:space="preserve">行政单位医疗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13</w:t>
            </w:r>
          </w:p>
        </w:tc>
        <w:tc>
          <w:tcPr>
            <w:tcW w:w="992" w:type="dxa"/>
            <w:vAlign w:val="center"/>
          </w:tcPr>
          <w:p>
            <w:pPr>
              <w:pStyle w:val="单元格样式2"/>
            </w:pPr>
            <w:r>
              <w:t xml:space="preserve">211</w:t>
            </w:r>
          </w:p>
        </w:tc>
        <w:tc>
          <w:tcPr>
            <w:tcW w:w="1559" w:type="dxa"/>
            <w:vAlign w:val="center"/>
          </w:tcPr>
          <w:p>
            <w:pPr>
              <w:pStyle w:val="单元格样式2"/>
            </w:pPr>
            <w:r>
              <w:t xml:space="preserve">节能环保支出</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14</w:t>
            </w:r>
          </w:p>
        </w:tc>
        <w:tc>
          <w:tcPr>
            <w:tcW w:w="992" w:type="dxa"/>
            <w:vAlign w:val="center"/>
          </w:tcPr>
          <w:p>
            <w:pPr>
              <w:pStyle w:val="单元格样式2"/>
            </w:pPr>
            <w:r>
              <w:t xml:space="preserve">21103</w:t>
            </w:r>
          </w:p>
        </w:tc>
        <w:tc>
          <w:tcPr>
            <w:tcW w:w="1559" w:type="dxa"/>
            <w:vAlign w:val="center"/>
          </w:tcPr>
          <w:p>
            <w:pPr>
              <w:pStyle w:val="单元格样式2"/>
            </w:pPr>
            <w:r>
              <w:t xml:space="preserve">污染防治</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15</w:t>
            </w:r>
          </w:p>
        </w:tc>
        <w:tc>
          <w:tcPr>
            <w:tcW w:w="992" w:type="dxa"/>
            <w:vAlign w:val="center"/>
          </w:tcPr>
          <w:p>
            <w:pPr>
              <w:pStyle w:val="单元格样式2"/>
            </w:pPr>
            <w:r>
              <w:t xml:space="preserve">2110301</w:t>
            </w:r>
          </w:p>
        </w:tc>
        <w:tc>
          <w:tcPr>
            <w:tcW w:w="1559" w:type="dxa"/>
            <w:vAlign w:val="center"/>
          </w:tcPr>
          <w:p>
            <w:pPr>
              <w:pStyle w:val="单元格样式2"/>
            </w:pPr>
            <w:r>
              <w:t xml:space="preserve">大气</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16</w:t>
            </w:r>
          </w:p>
        </w:tc>
        <w:tc>
          <w:tcPr>
            <w:tcW w:w="992" w:type="dxa"/>
            <w:vAlign w:val="center"/>
          </w:tcPr>
          <w:p>
            <w:pPr>
              <w:pStyle w:val="单元格样式2"/>
            </w:pPr>
            <w:r>
              <w:t xml:space="preserve">2110302</w:t>
            </w:r>
          </w:p>
        </w:tc>
        <w:tc>
          <w:tcPr>
            <w:tcW w:w="1559" w:type="dxa"/>
            <w:vAlign w:val="center"/>
          </w:tcPr>
          <w:p>
            <w:pPr>
              <w:pStyle w:val="单元格样式2"/>
            </w:pPr>
            <w:r>
              <w:t xml:space="preserve">水体</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17</w:t>
            </w:r>
          </w:p>
        </w:tc>
        <w:tc>
          <w:tcPr>
            <w:tcW w:w="992" w:type="dxa"/>
            <w:vAlign w:val="center"/>
          </w:tcPr>
          <w:p>
            <w:pPr>
              <w:pStyle w:val="单元格样式2"/>
            </w:pPr>
            <w:r>
              <w:t xml:space="preserve">212</w:t>
            </w:r>
          </w:p>
        </w:tc>
        <w:tc>
          <w:tcPr>
            <w:tcW w:w="1559" w:type="dxa"/>
            <w:vAlign w:val="center"/>
          </w:tcPr>
          <w:p>
            <w:pPr>
              <w:pStyle w:val="单元格样式2"/>
            </w:pPr>
            <w:r>
              <w:t xml:space="preserve">城乡社区支出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18</w:t>
            </w:r>
          </w:p>
        </w:tc>
        <w:tc>
          <w:tcPr>
            <w:tcW w:w="992" w:type="dxa"/>
            <w:vAlign w:val="center"/>
          </w:tcPr>
          <w:p>
            <w:pPr>
              <w:pStyle w:val="单元格样式2"/>
            </w:pPr>
            <w:r>
              <w:t xml:space="preserve">21208</w:t>
            </w:r>
          </w:p>
        </w:tc>
        <w:tc>
          <w:tcPr>
            <w:tcW w:w="1559" w:type="dxa"/>
            <w:vAlign w:val="center"/>
          </w:tcPr>
          <w:p>
            <w:pPr>
              <w:pStyle w:val="单元格样式2"/>
            </w:pPr>
            <w:r>
              <w:t xml:space="preserve">国有土地使用权出让收入安排的支出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19</w:t>
            </w:r>
          </w:p>
        </w:tc>
        <w:tc>
          <w:tcPr>
            <w:tcW w:w="992" w:type="dxa"/>
            <w:vAlign w:val="center"/>
          </w:tcPr>
          <w:p>
            <w:pPr>
              <w:pStyle w:val="单元格样式2"/>
            </w:pPr>
            <w:r>
              <w:t xml:space="preserve">2120801</w:t>
            </w:r>
          </w:p>
        </w:tc>
        <w:tc>
          <w:tcPr>
            <w:tcW w:w="1559" w:type="dxa"/>
            <w:vAlign w:val="center"/>
          </w:tcPr>
          <w:p>
            <w:pPr>
              <w:pStyle w:val="单元格样式2"/>
            </w:pPr>
            <w:r>
              <w:t xml:space="preserve">征地和拆迁补偿支出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20</w:t>
            </w:r>
          </w:p>
        </w:tc>
        <w:tc>
          <w:tcPr>
            <w:tcW w:w="992" w:type="dxa"/>
            <w:vAlign w:val="center"/>
          </w:tcPr>
          <w:p>
            <w:pPr>
              <w:pStyle w:val="单元格样式2"/>
            </w:pPr>
            <w:r>
              <w:t xml:space="preserve">213</w:t>
            </w:r>
          </w:p>
        </w:tc>
        <w:tc>
          <w:tcPr>
            <w:tcW w:w="1559" w:type="dxa"/>
            <w:vAlign w:val="center"/>
          </w:tcPr>
          <w:p>
            <w:pPr>
              <w:pStyle w:val="单元格样式2"/>
            </w:pPr>
            <w:r>
              <w:t xml:space="preserve">农林水支出</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21</w:t>
            </w:r>
          </w:p>
        </w:tc>
        <w:tc>
          <w:tcPr>
            <w:tcW w:w="992" w:type="dxa"/>
            <w:vAlign w:val="center"/>
          </w:tcPr>
          <w:p>
            <w:pPr>
              <w:pStyle w:val="单元格样式2"/>
            </w:pPr>
            <w:r>
              <w:t xml:space="preserve">21307</w:t>
            </w:r>
          </w:p>
        </w:tc>
        <w:tc>
          <w:tcPr>
            <w:tcW w:w="1559" w:type="dxa"/>
            <w:vAlign w:val="center"/>
          </w:tcPr>
          <w:p>
            <w:pPr>
              <w:pStyle w:val="单元格样式2"/>
            </w:pPr>
            <w:r>
              <w:t xml:space="preserve">农村综合改革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22</w:t>
            </w:r>
          </w:p>
        </w:tc>
        <w:tc>
          <w:tcPr>
            <w:tcW w:w="992" w:type="dxa"/>
            <w:vAlign w:val="center"/>
          </w:tcPr>
          <w:p>
            <w:pPr>
              <w:pStyle w:val="单元格样式2"/>
            </w:pPr>
            <w:r>
              <w:t xml:space="preserve">2130705</w:t>
            </w:r>
          </w:p>
        </w:tc>
        <w:tc>
          <w:tcPr>
            <w:tcW w:w="1559" w:type="dxa"/>
            <w:vAlign w:val="center"/>
          </w:tcPr>
          <w:p>
            <w:pPr>
              <w:pStyle w:val="单元格样式2"/>
            </w:pPr>
            <w:r>
              <w:t xml:space="preserve">对村民委员会和村党支部的补助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23</w:t>
            </w:r>
          </w:p>
        </w:tc>
        <w:tc>
          <w:tcPr>
            <w:tcW w:w="992" w:type="dxa"/>
            <w:vAlign w:val="center"/>
          </w:tcPr>
          <w:p>
            <w:pPr>
              <w:pStyle w:val="单元格样式2"/>
            </w:pPr>
            <w:r>
              <w:t xml:space="preserve">221</w:t>
            </w:r>
          </w:p>
        </w:tc>
        <w:tc>
          <w:tcPr>
            <w:tcW w:w="1559" w:type="dxa"/>
            <w:vAlign w:val="center"/>
          </w:tcPr>
          <w:p>
            <w:pPr>
              <w:pStyle w:val="单元格样式2"/>
            </w:pPr>
            <w:r>
              <w:t xml:space="preserve">住房保障支出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24</w:t>
            </w:r>
          </w:p>
        </w:tc>
        <w:tc>
          <w:tcPr>
            <w:tcW w:w="992" w:type="dxa"/>
            <w:vAlign w:val="center"/>
          </w:tcPr>
          <w:p>
            <w:pPr>
              <w:pStyle w:val="单元格样式2"/>
            </w:pPr>
            <w:r>
              <w:t xml:space="preserve">22102</w:t>
            </w:r>
          </w:p>
        </w:tc>
        <w:tc>
          <w:tcPr>
            <w:tcW w:w="1559" w:type="dxa"/>
            <w:vAlign w:val="center"/>
          </w:tcPr>
          <w:p>
            <w:pPr>
              <w:pStyle w:val="单元格样式2"/>
            </w:pPr>
            <w:r>
              <w:t xml:space="preserve">住房改革支出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25</w:t>
            </w:r>
          </w:p>
        </w:tc>
        <w:tc>
          <w:tcPr>
            <w:tcW w:w="992" w:type="dxa"/>
            <w:vAlign w:val="center"/>
          </w:tcPr>
          <w:p>
            <w:pPr>
              <w:pStyle w:val="单元格样式2"/>
            </w:pPr>
            <w:r>
              <w:t xml:space="preserve">2210201</w:t>
            </w:r>
          </w:p>
        </w:tc>
        <w:tc>
          <w:tcPr>
            <w:tcW w:w="1559" w:type="dxa"/>
            <w:vAlign w:val="center"/>
          </w:tcPr>
          <w:p>
            <w:pPr>
              <w:pStyle w:val="单元格样式2"/>
            </w:pPr>
            <w:r>
              <w:t xml:space="preserve">住房公积金</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2" w:name="_Toc_2_2_0000000003"/>
      <w:r>
        <w:rPr>
          <w:rFonts w:ascii="方正小标宋_GBK" w:eastAsia="方正小标宋_GBK" w:hAnsi="方正小标宋_GBK" w:cs="方正小标宋_GBK"/>
          <w:color w:val="000000"/>
          <w:sz w:val="36"/>
        </w:rPr>
        <w:t xml:space="preserve">部门预算支出总表</w:t>
      </w:r>
      <w:bookmarkEnd w:id="2"/>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992"/>
        <w:gridCol w:w="4535"/>
        <w:gridCol w:w="1361"/>
        <w:gridCol w:w="1361"/>
        <w:gridCol w:w="1361"/>
        <w:gridCol w:w="1361"/>
        <w:gridCol w:w="1361"/>
        <w:gridCol w:w="136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377"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722" w:type="dxa"/>
            <w:gridSpan w:val="2"/>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444"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527" w:type="dxa"/>
            <w:gridSpan w:val="2"/>
            <w:vAlign w:val="center"/>
          </w:tcPr>
          <w:p>
            <w:pPr>
              <w:pStyle w:val="单元格样式1"/>
            </w:pPr>
            <w:r>
              <w:t xml:space="preserve">功能分类科目</w:t>
            </w:r>
          </w:p>
        </w:tc>
        <w:tc>
          <w:tcPr>
            <w:tcW w:w="1361" w:type="dxa"/>
            <w:vMerge w:val="restart"/>
            <w:vAlign w:val="center"/>
          </w:tcPr>
          <w:p>
            <w:pPr>
              <w:pStyle w:val="单元格样式1"/>
            </w:pPr>
            <w:r>
              <w:t xml:space="preserve">合计</w:t>
            </w:r>
          </w:p>
        </w:tc>
        <w:tc>
          <w:tcPr>
            <w:tcW w:w="1361" w:type="dxa"/>
            <w:vMerge w:val="restart"/>
            <w:vAlign w:val="center"/>
          </w:tcPr>
          <w:p>
            <w:pPr>
              <w:pStyle w:val="单元格样式1"/>
            </w:pPr>
            <w:r>
              <w:t xml:space="preserve">基本支出</w:t>
            </w:r>
          </w:p>
        </w:tc>
        <w:tc>
          <w:tcPr>
            <w:tcW w:w="1361" w:type="dxa"/>
            <w:vMerge w:val="restart"/>
            <w:vAlign w:val="center"/>
          </w:tcPr>
          <w:p>
            <w:pPr>
              <w:pStyle w:val="单元格样式1"/>
            </w:pPr>
            <w:r>
              <w:t xml:space="preserve">项目支出</w:t>
            </w:r>
          </w:p>
        </w:tc>
        <w:tc>
          <w:tcPr>
            <w:tcW w:w="1361" w:type="dxa"/>
            <w:vMerge w:val="restart"/>
            <w:vAlign w:val="center"/>
          </w:tcPr>
          <w:p>
            <w:pPr>
              <w:pStyle w:val="单元格样式1"/>
            </w:pPr>
            <w:r>
              <w:t xml:space="preserve">经营支出</w:t>
            </w:r>
          </w:p>
        </w:tc>
        <w:tc>
          <w:tcPr>
            <w:tcW w:w="1361" w:type="dxa"/>
            <w:vMerge w:val="restart"/>
            <w:vAlign w:val="center"/>
          </w:tcPr>
          <w:p>
            <w:pPr>
              <w:pStyle w:val="单元格样式1"/>
            </w:pPr>
            <w:r>
              <w:t xml:space="preserve">上解上级     支出</w:t>
            </w:r>
          </w:p>
        </w:tc>
        <w:tc>
          <w:tcPr>
            <w:tcW w:w="1361" w:type="dxa"/>
            <w:vMerge w:val="restart"/>
            <w:vAlign w:val="center"/>
          </w:tcPr>
          <w:p>
            <w:pPr>
              <w:pStyle w:val="单元格样式1"/>
            </w:pPr>
            <w:r>
              <w:t xml:space="preserve">对附属单位补助支出</w:t>
            </w:r>
          </w:p>
        </w:tc>
      </w:tr>
      <w:tr>
        <w:tblPrEx>
          <w:jc w:val="center"/>
          <w:tblLayout w:type="fixed"/>
        </w:tblPrEx>
        <w:trPr>
          <w:trHeight w:val="369"/>
          <w:tblHeader/>
          <w:jc w:val="center"/>
        </w:trPr>
        <w:tc>
          <w:tcPr>
            <w:tcW w:w="850" w:type="dxa"/>
            <w:vMerge/>
          </w:tcPr>
          <w:p/>
        </w:tc>
        <w:tc>
          <w:tcPr>
            <w:tcW w:w="992" w:type="dxa"/>
            <w:vAlign w:val="center"/>
          </w:tcPr>
          <w:p>
            <w:pPr>
              <w:pStyle w:val="单元格样式1"/>
            </w:pPr>
            <w:r>
              <w:t xml:space="preserve">科目    编码</w:t>
            </w:r>
          </w:p>
        </w:tc>
        <w:tc>
          <w:tcPr>
            <w:tcW w:w="4535" w:type="dxa"/>
            <w:vAlign w:val="center"/>
          </w:tcPr>
          <w:p>
            <w:pPr>
              <w:pStyle w:val="单元格样式1"/>
            </w:pPr>
            <w:r>
              <w:t xml:space="preserve">科目名称</w:t>
            </w:r>
          </w:p>
        </w:tc>
        <w:tc>
          <w:tcPr>
            <w:tcW w:w="1361" w:type="dxa"/>
            <w:vMerge/>
          </w:tcPr>
          <w:p/>
        </w:tc>
        <w:tc>
          <w:tcPr>
            <w:tcW w:w="1361" w:type="dxa"/>
            <w:vMerge/>
          </w:tcPr>
          <w:p/>
        </w:tc>
        <w:tc>
          <w:tcPr>
            <w:tcW w:w="1361" w:type="dxa"/>
            <w:vMerge/>
          </w:tcPr>
          <w:p/>
        </w:tc>
        <w:tc>
          <w:tcPr>
            <w:tcW w:w="1361" w:type="dxa"/>
            <w:vMerge/>
          </w:tcPr>
          <w:p/>
        </w:tc>
        <w:tc>
          <w:tcPr>
            <w:tcW w:w="1361" w:type="dxa"/>
            <w:vMerge/>
          </w:tcPr>
          <w:p/>
        </w:tc>
        <w:tc>
          <w:tcPr>
            <w:tcW w:w="136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992" w:type="dxa"/>
            <w:vAlign w:val="center"/>
          </w:tcPr>
          <w:p>
            <w:pPr>
              <w:pStyle w:val="单元格样式1"/>
            </w:pPr>
            <w:r>
              <w:t xml:space="preserve">1</w:t>
            </w:r>
          </w:p>
        </w:tc>
        <w:tc>
          <w:tcPr>
            <w:tcW w:w="4535" w:type="dxa"/>
            <w:vAlign w:val="center"/>
          </w:tcPr>
          <w:p>
            <w:pPr>
              <w:pStyle w:val="单元格样式1"/>
            </w:pPr>
            <w:r>
              <w:t xml:space="preserve">2</w:t>
            </w:r>
          </w:p>
        </w:tc>
        <w:tc>
          <w:tcPr>
            <w:tcW w:w="1361" w:type="dxa"/>
            <w:vAlign w:val="center"/>
          </w:tcPr>
          <w:p>
            <w:pPr>
              <w:pStyle w:val="单元格样式1"/>
            </w:pPr>
            <w:r>
              <w:t xml:space="preserve">3</w:t>
            </w:r>
          </w:p>
        </w:tc>
        <w:tc>
          <w:tcPr>
            <w:tcW w:w="1361" w:type="dxa"/>
            <w:vAlign w:val="center"/>
          </w:tcPr>
          <w:p>
            <w:pPr>
              <w:pStyle w:val="单元格样式1"/>
            </w:pPr>
            <w:r>
              <w:t xml:space="preserve">4</w:t>
            </w:r>
          </w:p>
        </w:tc>
        <w:tc>
          <w:tcPr>
            <w:tcW w:w="1361" w:type="dxa"/>
            <w:vAlign w:val="center"/>
          </w:tcPr>
          <w:p>
            <w:pPr>
              <w:pStyle w:val="单元格样式1"/>
            </w:pPr>
            <w:r>
              <w:t xml:space="preserve">5</w:t>
            </w:r>
          </w:p>
        </w:tc>
        <w:tc>
          <w:tcPr>
            <w:tcW w:w="1361" w:type="dxa"/>
            <w:vAlign w:val="center"/>
          </w:tcPr>
          <w:p>
            <w:pPr>
              <w:pStyle w:val="单元格样式1"/>
            </w:pPr>
            <w:r>
              <w:t xml:space="preserve">6</w:t>
            </w:r>
          </w:p>
        </w:tc>
        <w:tc>
          <w:tcPr>
            <w:tcW w:w="1361" w:type="dxa"/>
            <w:vAlign w:val="center"/>
          </w:tcPr>
          <w:p>
            <w:pPr>
              <w:pStyle w:val="单元格样式1"/>
            </w:pPr>
            <w:r>
              <w:t xml:space="preserve">7</w:t>
            </w:r>
          </w:p>
        </w:tc>
        <w:tc>
          <w:tcPr>
            <w:tcW w:w="1361" w:type="dxa"/>
            <w:vAlign w:val="center"/>
          </w:tcPr>
          <w:p>
            <w:pPr>
              <w:pStyle w:val="单元格样式1"/>
            </w:pPr>
            <w:r>
              <w:t xml:space="preserve">8</w:t>
            </w:r>
          </w:p>
        </w:tc>
      </w:tr>
      <w:tr>
        <w:tblPrEx>
          <w:jc w:val="center"/>
          <w:tblLayout w:type="fixed"/>
        </w:tblPrEx>
        <w:trPr>
          <w:trHeight w:val="369"/>
          <w:jc w:val="center"/>
        </w:trPr>
        <w:tc>
          <w:tcPr>
            <w:tcW w:w="850" w:type="dxa"/>
            <w:vAlign w:val="center"/>
          </w:tcPr>
          <w:p>
            <w:pPr>
              <w:pStyle w:val="单元格样式3"/>
            </w:pPr>
            <w:r>
              <w:t xml:space="preserve">1</w:t>
            </w:r>
          </w:p>
        </w:tc>
        <w:tc>
          <w:tcPr>
            <w:tcW w:w="992" w:type="dxa"/>
            <w:vAlign w:val="center"/>
          </w:tcPr>
          <w:p>
            <w:pPr>
              <w:pStyle w:val="单元格样式5"/>
            </w:pPr>
          </w:p>
        </w:tc>
        <w:tc>
          <w:tcPr>
            <w:tcW w:w="4535" w:type="dxa"/>
            <w:vAlign w:val="center"/>
          </w:tcPr>
          <w:p>
            <w:pPr>
              <w:pStyle w:val="单元格样式6"/>
            </w:pPr>
            <w:r>
              <w:t xml:space="preserve">合计</w:t>
            </w:r>
          </w:p>
        </w:tc>
        <w:tc>
          <w:tcPr>
            <w:tcW w:w="1361" w:type="dxa"/>
            <w:vAlign w:val="center"/>
          </w:tcPr>
          <w:p>
            <w:pPr>
              <w:pStyle w:val="单元格样式7"/>
            </w:pPr>
            <w:r>
              <w:t xml:space="preserve">2810.01</w:t>
            </w:r>
          </w:p>
        </w:tc>
        <w:tc>
          <w:tcPr>
            <w:tcW w:w="1361" w:type="dxa"/>
            <w:vAlign w:val="center"/>
          </w:tcPr>
          <w:p>
            <w:pPr>
              <w:pStyle w:val="单元格样式7"/>
            </w:pPr>
            <w:r>
              <w:t xml:space="preserve">2077.58</w:t>
            </w:r>
          </w:p>
        </w:tc>
        <w:tc>
          <w:tcPr>
            <w:tcW w:w="1361" w:type="dxa"/>
            <w:vAlign w:val="center"/>
          </w:tcPr>
          <w:p>
            <w:pPr>
              <w:pStyle w:val="单元格样式7"/>
            </w:pPr>
            <w:r>
              <w:t xml:space="preserve">732.43</w:t>
            </w:r>
          </w:p>
        </w:tc>
        <w:tc>
          <w:tcPr>
            <w:tcW w:w="1361" w:type="dxa"/>
            <w:vAlign w:val="center"/>
          </w:tcPr>
          <w:p>
            <w:pPr>
              <w:pStyle w:val="单元格样式7"/>
            </w:pPr>
          </w:p>
        </w:tc>
        <w:tc>
          <w:tcPr>
            <w:tcW w:w="1361" w:type="dxa"/>
            <w:vAlign w:val="center"/>
          </w:tcPr>
          <w:p>
            <w:pPr>
              <w:pStyle w:val="单元格样式7"/>
            </w:pPr>
          </w:p>
        </w:tc>
        <w:tc>
          <w:tcPr>
            <w:tcW w:w="1361"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2</w:t>
            </w:r>
          </w:p>
        </w:tc>
        <w:tc>
          <w:tcPr>
            <w:tcW w:w="992"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992"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992"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1361" w:type="dxa"/>
            <w:vAlign w:val="center"/>
          </w:tcPr>
          <w:p>
            <w:pPr>
              <w:pStyle w:val="单元格样式4"/>
            </w:pPr>
            <w:r>
              <w:t xml:space="preserve">1310.86</w:t>
            </w:r>
          </w:p>
        </w:tc>
        <w:tc>
          <w:tcPr>
            <w:tcW w:w="1361" w:type="dxa"/>
            <w:vAlign w:val="center"/>
          </w:tcPr>
          <w:p>
            <w:pPr>
              <w:pStyle w:val="单元格样式4"/>
            </w:pPr>
            <w:r>
              <w:t xml:space="preserve">1003.58</w:t>
            </w:r>
          </w:p>
        </w:tc>
        <w:tc>
          <w:tcPr>
            <w:tcW w:w="1361" w:type="dxa"/>
            <w:vAlign w:val="center"/>
          </w:tcPr>
          <w:p>
            <w:pPr>
              <w:pStyle w:val="单元格样式4"/>
            </w:pPr>
            <w:r>
              <w:t xml:space="preserve">307.28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992"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992"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1361" w:type="dxa"/>
            <w:vAlign w:val="center"/>
          </w:tcPr>
          <w:p>
            <w:pPr>
              <w:pStyle w:val="单元格样式4"/>
            </w:pPr>
            <w:r>
              <w:t xml:space="preserve">471.00</w:t>
            </w:r>
          </w:p>
        </w:tc>
        <w:tc>
          <w:tcPr>
            <w:tcW w:w="1361" w:type="dxa"/>
            <w:vAlign w:val="center"/>
          </w:tcPr>
          <w:p>
            <w:pPr>
              <w:pStyle w:val="单元格样式4"/>
            </w:pPr>
            <w:r>
              <w:t xml:space="preserve">471.00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992"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992"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992"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992"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992"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992"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992"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992" w:type="dxa"/>
            <w:vAlign w:val="center"/>
          </w:tcPr>
          <w:p>
            <w:pPr>
              <w:pStyle w:val="单元格样式2"/>
            </w:pPr>
            <w:r>
              <w:t xml:space="preserve">21103</w:t>
            </w:r>
          </w:p>
        </w:tc>
        <w:tc>
          <w:tcPr>
            <w:tcW w:w="4535" w:type="dxa"/>
            <w:vAlign w:val="center"/>
          </w:tcPr>
          <w:p>
            <w:pPr>
              <w:pStyle w:val="单元格样式2"/>
            </w:pPr>
            <w:r>
              <w:t xml:space="preserve">污染防治</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992" w:type="dxa"/>
            <w:vAlign w:val="center"/>
          </w:tcPr>
          <w:p>
            <w:pPr>
              <w:pStyle w:val="单元格样式2"/>
            </w:pPr>
            <w:r>
              <w:t xml:space="preserve">2110301</w:t>
            </w:r>
          </w:p>
        </w:tc>
        <w:tc>
          <w:tcPr>
            <w:tcW w:w="4535" w:type="dxa"/>
            <w:vAlign w:val="center"/>
          </w:tcPr>
          <w:p>
            <w:pPr>
              <w:pStyle w:val="单元格样式2"/>
            </w:pPr>
            <w:r>
              <w:t xml:space="preserve">大气</w:t>
            </w: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992" w:type="dxa"/>
            <w:vAlign w:val="center"/>
          </w:tcPr>
          <w:p>
            <w:pPr>
              <w:pStyle w:val="单元格样式2"/>
            </w:pPr>
            <w:r>
              <w:t xml:space="preserve">2110302</w:t>
            </w:r>
          </w:p>
        </w:tc>
        <w:tc>
          <w:tcPr>
            <w:tcW w:w="4535" w:type="dxa"/>
            <w:vAlign w:val="center"/>
          </w:tcPr>
          <w:p>
            <w:pPr>
              <w:pStyle w:val="单元格样式2"/>
            </w:pPr>
            <w:r>
              <w:t xml:space="preserve">水体</w:t>
            </w: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992"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992"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992"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992"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992"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992"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992"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992"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992"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3" w:name="_Toc_2_2_0000000004"/>
      <w:r>
        <w:rPr>
          <w:rFonts w:ascii="方正小标宋_GBK" w:eastAsia="方正小标宋_GBK" w:hAnsi="方正小标宋_GBK" w:cs="方正小标宋_GBK"/>
          <w:color w:val="000000"/>
          <w:sz w:val="36"/>
        </w:rPr>
        <w:t xml:space="preserve">部门预算财政拨款收支总表</w:t>
      </w:r>
      <w:bookmarkEnd w:id="3"/>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402"/>
        <w:gridCol w:w="1474"/>
        <w:gridCol w:w="3402"/>
        <w:gridCol w:w="1474"/>
        <w:gridCol w:w="1474"/>
        <w:gridCol w:w="1474"/>
        <w:gridCol w:w="147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3402"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896"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4876" w:type="dxa"/>
            <w:gridSpan w:val="2"/>
            <w:vAlign w:val="center"/>
          </w:tcPr>
          <w:p>
            <w:pPr>
              <w:pStyle w:val="单元格样式1"/>
            </w:pPr>
            <w:r>
              <w:t xml:space="preserve">收入</w:t>
            </w:r>
          </w:p>
        </w:tc>
        <w:tc>
          <w:tcPr>
            <w:tcW w:w="9298" w:type="dxa"/>
            <w:gridSpan w:val="5"/>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3402" w:type="dxa"/>
            <w:vAlign w:val="center"/>
          </w:tcPr>
          <w:p>
            <w:pPr>
              <w:pStyle w:val="单元格样式1"/>
            </w:pPr>
            <w:r>
              <w:t xml:space="preserve">项  目</w:t>
            </w:r>
          </w:p>
        </w:tc>
        <w:tc>
          <w:tcPr>
            <w:tcW w:w="1474" w:type="dxa"/>
            <w:vAlign w:val="center"/>
          </w:tcPr>
          <w:p>
            <w:pPr>
              <w:pStyle w:val="单元格样式1"/>
            </w:pPr>
            <w:r>
              <w:t xml:space="preserve">金额</w:t>
            </w:r>
          </w:p>
        </w:tc>
        <w:tc>
          <w:tcPr>
            <w:tcW w:w="3402" w:type="dxa"/>
            <w:vAlign w:val="center"/>
          </w:tcPr>
          <w:p>
            <w:pPr>
              <w:pStyle w:val="单元格样式1"/>
            </w:pPr>
            <w:r>
              <w:t xml:space="preserve">项  目</w:t>
            </w:r>
          </w:p>
        </w:tc>
        <w:tc>
          <w:tcPr>
            <w:tcW w:w="1474" w:type="dxa"/>
            <w:vAlign w:val="center"/>
          </w:tcPr>
          <w:p>
            <w:pPr>
              <w:pStyle w:val="单元格样式1"/>
            </w:pPr>
            <w:r>
              <w:t xml:space="preserve">合计</w:t>
            </w:r>
          </w:p>
        </w:tc>
        <w:tc>
          <w:tcPr>
            <w:tcW w:w="1474" w:type="dxa"/>
            <w:vAlign w:val="center"/>
          </w:tcPr>
          <w:p>
            <w:pPr>
              <w:pStyle w:val="单元格样式1"/>
            </w:pPr>
            <w:r>
              <w:t xml:space="preserve">一般公共预算财政拨款</w:t>
            </w:r>
          </w:p>
        </w:tc>
        <w:tc>
          <w:tcPr>
            <w:tcW w:w="1474" w:type="dxa"/>
            <w:vAlign w:val="center"/>
          </w:tcPr>
          <w:p>
            <w:pPr>
              <w:pStyle w:val="单元格样式1"/>
            </w:pPr>
            <w:r>
              <w:t xml:space="preserve">政府性基金预算财政    拨款</w:t>
            </w:r>
          </w:p>
        </w:tc>
        <w:tc>
          <w:tcPr>
            <w:tcW w:w="1474" w:type="dxa"/>
            <w:vAlign w:val="center"/>
          </w:tcPr>
          <w:p>
            <w:pPr>
              <w:pStyle w:val="单元格样式1"/>
            </w:pPr>
            <w:r>
              <w:t xml:space="preserve">国有资本经营预算财政拨款</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3402" w:type="dxa"/>
            <w:vAlign w:val="center"/>
          </w:tcPr>
          <w:p>
            <w:pPr>
              <w:pStyle w:val="单元格样式1"/>
            </w:pPr>
            <w:r>
              <w:t xml:space="preserve">1</w:t>
            </w:r>
          </w:p>
        </w:tc>
        <w:tc>
          <w:tcPr>
            <w:tcW w:w="1474" w:type="dxa"/>
            <w:vAlign w:val="center"/>
          </w:tcPr>
          <w:p>
            <w:pPr>
              <w:pStyle w:val="单元格样式1"/>
            </w:pPr>
            <w:r>
              <w:t xml:space="preserve">2</w:t>
            </w:r>
          </w:p>
        </w:tc>
        <w:tc>
          <w:tcPr>
            <w:tcW w:w="3402" w:type="dxa"/>
            <w:vAlign w:val="center"/>
          </w:tcPr>
          <w:p>
            <w:pPr>
              <w:pStyle w:val="单元格样式1"/>
            </w:pPr>
            <w:r>
              <w:t xml:space="preserve">3</w:t>
            </w:r>
          </w:p>
        </w:tc>
        <w:tc>
          <w:tcPr>
            <w:tcW w:w="1474" w:type="dxa"/>
            <w:vAlign w:val="center"/>
          </w:tcPr>
          <w:p>
            <w:pPr>
              <w:pStyle w:val="单元格样式1"/>
            </w:pPr>
            <w:r>
              <w:t xml:space="preserve">4</w:t>
            </w:r>
          </w:p>
        </w:tc>
        <w:tc>
          <w:tcPr>
            <w:tcW w:w="1474" w:type="dxa"/>
            <w:vAlign w:val="center"/>
          </w:tcPr>
          <w:p>
            <w:pPr>
              <w:pStyle w:val="单元格样式1"/>
            </w:pPr>
            <w:r>
              <w:t xml:space="preserve">5</w:t>
            </w:r>
          </w:p>
        </w:tc>
        <w:tc>
          <w:tcPr>
            <w:tcW w:w="1474" w:type="dxa"/>
            <w:vAlign w:val="center"/>
          </w:tcPr>
          <w:p>
            <w:pPr>
              <w:pStyle w:val="单元格样式1"/>
            </w:pPr>
            <w:r>
              <w:t xml:space="preserve">6</w:t>
            </w:r>
          </w:p>
        </w:tc>
        <w:tc>
          <w:tcPr>
            <w:tcW w:w="1474" w:type="dxa"/>
            <w:vAlign w:val="center"/>
          </w:tcPr>
          <w:p>
            <w:pPr>
              <w:pStyle w:val="单元格样式1"/>
            </w:pPr>
            <w:r>
              <w:t xml:space="preserve">7</w:t>
            </w:r>
          </w:p>
        </w:tc>
      </w:tr>
      <w:tr>
        <w:tblPrEx>
          <w:jc w:val="center"/>
          <w:tblLayout w:type="fixed"/>
        </w:tblPrEx>
        <w:trPr>
          <w:trHeight w:val="369"/>
          <w:jc w:val="center"/>
        </w:trPr>
        <w:tc>
          <w:tcPr>
            <w:tcW w:w="850" w:type="dxa"/>
            <w:vAlign w:val="center"/>
          </w:tcPr>
          <w:p>
            <w:pPr>
              <w:pStyle w:val="单元格样式3"/>
            </w:pPr>
            <w:r>
              <w:t xml:space="preserve">1</w:t>
            </w:r>
          </w:p>
        </w:tc>
        <w:tc>
          <w:tcPr>
            <w:tcW w:w="3402" w:type="dxa"/>
            <w:vAlign w:val="center"/>
          </w:tcPr>
          <w:p>
            <w:pPr>
              <w:pStyle w:val="单元格样式2"/>
            </w:pPr>
            <w:r>
              <w:t xml:space="preserve">一、一般公共预算拨款</w:t>
            </w:r>
          </w:p>
        </w:tc>
        <w:tc>
          <w:tcPr>
            <w:tcW w:w="1474" w:type="dxa"/>
            <w:vAlign w:val="center"/>
          </w:tcPr>
          <w:p>
            <w:pPr>
              <w:pStyle w:val="单元格样式4"/>
            </w:pPr>
            <w:r>
              <w:t xml:space="preserve">2739.21</w:t>
            </w:r>
          </w:p>
        </w:tc>
        <w:tc>
          <w:tcPr>
            <w:tcW w:w="3402" w:type="dxa"/>
            <w:vAlign w:val="center"/>
          </w:tcPr>
          <w:p>
            <w:pPr>
              <w:pStyle w:val="单元格样式2"/>
            </w:pPr>
            <w:r>
              <w:t xml:space="preserve">一、一般公共服务支出</w:t>
            </w:r>
          </w:p>
        </w:tc>
        <w:tc>
          <w:tcPr>
            <w:tcW w:w="1474" w:type="dxa"/>
            <w:vAlign w:val="center"/>
          </w:tcPr>
          <w:p>
            <w:pPr>
              <w:pStyle w:val="单元格样式4"/>
            </w:pPr>
            <w:r>
              <w:t xml:space="preserve">1841.86</w:t>
            </w:r>
          </w:p>
        </w:tc>
        <w:tc>
          <w:tcPr>
            <w:tcW w:w="1474" w:type="dxa"/>
            <w:vAlign w:val="center"/>
          </w:tcPr>
          <w:p>
            <w:pPr>
              <w:pStyle w:val="单元格样式4"/>
            </w:pPr>
            <w:r>
              <w:t xml:space="preserve">1841.86</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w:t>
            </w:r>
          </w:p>
        </w:tc>
        <w:tc>
          <w:tcPr>
            <w:tcW w:w="3402" w:type="dxa"/>
            <w:vAlign w:val="center"/>
          </w:tcPr>
          <w:p>
            <w:pPr>
              <w:pStyle w:val="单元格样式2"/>
            </w:pPr>
            <w:r>
              <w:t xml:space="preserve">二、政府性基金预算拨款</w:t>
            </w:r>
          </w:p>
        </w:tc>
        <w:tc>
          <w:tcPr>
            <w:tcW w:w="1474" w:type="dxa"/>
            <w:vAlign w:val="center"/>
          </w:tcPr>
          <w:p>
            <w:pPr>
              <w:pStyle w:val="单元格样式4"/>
            </w:pPr>
            <w:r>
              <w:t xml:space="preserve">70.80</w:t>
            </w:r>
          </w:p>
        </w:tc>
        <w:tc>
          <w:tcPr>
            <w:tcW w:w="3402" w:type="dxa"/>
            <w:vAlign w:val="center"/>
          </w:tcPr>
          <w:p>
            <w:pPr>
              <w:pStyle w:val="单元格样式2"/>
            </w:pPr>
            <w:r>
              <w:t xml:space="preserve">二、外交支出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r>
              <w:t xml:space="preserve">三、国防支出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四、公共安全支出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五、教育支出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六、科学技术支出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七、文化旅游体育与传媒支出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八、社会保障和就业支出</w:t>
            </w:r>
          </w:p>
        </w:tc>
        <w:tc>
          <w:tcPr>
            <w:tcW w:w="1474" w:type="dxa"/>
            <w:vAlign w:val="center"/>
          </w:tcPr>
          <w:p>
            <w:pPr>
              <w:pStyle w:val="单元格样式4"/>
            </w:pPr>
            <w:r>
              <w:t xml:space="preserve">209.00</w:t>
            </w:r>
          </w:p>
        </w:tc>
        <w:tc>
          <w:tcPr>
            <w:tcW w:w="1474" w:type="dxa"/>
            <w:vAlign w:val="center"/>
          </w:tcPr>
          <w:p>
            <w:pPr>
              <w:pStyle w:val="单元格样式4"/>
            </w:pPr>
            <w:r>
              <w:t xml:space="preserve">209.00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九、社会保险基金支出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十、卫生健康支出</w:t>
            </w:r>
          </w:p>
        </w:tc>
        <w:tc>
          <w:tcPr>
            <w:tcW w:w="1474" w:type="dxa"/>
            <w:vAlign w:val="center"/>
          </w:tcPr>
          <w:p>
            <w:pPr>
              <w:pStyle w:val="单元格样式4"/>
            </w:pPr>
            <w:r>
              <w:t xml:space="preserve">230.45</w:t>
            </w:r>
          </w:p>
        </w:tc>
        <w:tc>
          <w:tcPr>
            <w:tcW w:w="1474" w:type="dxa"/>
            <w:vAlign w:val="center"/>
          </w:tcPr>
          <w:p>
            <w:pPr>
              <w:pStyle w:val="单元格样式4"/>
            </w:pPr>
            <w:r>
              <w:t xml:space="preserve">230.45</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十一、节能环保支出</w:t>
            </w:r>
          </w:p>
        </w:tc>
        <w:tc>
          <w:tcPr>
            <w:tcW w:w="1474" w:type="dxa"/>
            <w:vAlign w:val="center"/>
          </w:tcPr>
          <w:p>
            <w:pPr>
              <w:pStyle w:val="单元格样式4"/>
            </w:pPr>
            <w:r>
              <w:t xml:space="preserve">121.10</w:t>
            </w:r>
          </w:p>
        </w:tc>
        <w:tc>
          <w:tcPr>
            <w:tcW w:w="1474" w:type="dxa"/>
            <w:vAlign w:val="center"/>
          </w:tcPr>
          <w:p>
            <w:pPr>
              <w:pStyle w:val="单元格样式4"/>
            </w:pPr>
            <w:r>
              <w:t xml:space="preserve">121.10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十二、城乡社区支出</w:t>
            </w:r>
          </w:p>
        </w:tc>
        <w:tc>
          <w:tcPr>
            <w:tcW w:w="1474" w:type="dxa"/>
            <w:vAlign w:val="center"/>
          </w:tcPr>
          <w:p>
            <w:pPr>
              <w:pStyle w:val="单元格样式4"/>
            </w:pPr>
            <w:r>
              <w:t xml:space="preserve">70.80</w:t>
            </w:r>
          </w:p>
        </w:tc>
        <w:tc>
          <w:tcPr>
            <w:tcW w:w="1474" w:type="dxa"/>
            <w:vAlign w:val="center"/>
          </w:tcPr>
          <w:p>
            <w:pPr>
              <w:pStyle w:val="单元格样式4"/>
            </w:pPr>
          </w:p>
        </w:tc>
        <w:tc>
          <w:tcPr>
            <w:tcW w:w="1474" w:type="dxa"/>
            <w:vAlign w:val="center"/>
          </w:tcPr>
          <w:p>
            <w:pPr>
              <w:pStyle w:val="单元格样式4"/>
            </w:pPr>
            <w:r>
              <w:t xml:space="preserve">70.80</w:t>
            </w: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十三、农林水支出</w:t>
            </w:r>
          </w:p>
        </w:tc>
        <w:tc>
          <w:tcPr>
            <w:tcW w:w="1474" w:type="dxa"/>
            <w:vAlign w:val="center"/>
          </w:tcPr>
          <w:p>
            <w:pPr>
              <w:pStyle w:val="单元格样式4"/>
            </w:pPr>
            <w:r>
              <w:t xml:space="preserve">172.80</w:t>
            </w:r>
          </w:p>
        </w:tc>
        <w:tc>
          <w:tcPr>
            <w:tcW w:w="1474" w:type="dxa"/>
            <w:vAlign w:val="center"/>
          </w:tcPr>
          <w:p>
            <w:pPr>
              <w:pStyle w:val="单元格样式4"/>
            </w:pPr>
            <w:r>
              <w:t xml:space="preserve">172.80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十四、交通运输支出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十五、资源勘探工业信息等支出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十六、商业服务业等支出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十七、金融支出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十八、援助其他地区支出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十九、自然资源海洋气象等支出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二十、住房保障支出</w:t>
            </w:r>
          </w:p>
        </w:tc>
        <w:tc>
          <w:tcPr>
            <w:tcW w:w="1474" w:type="dxa"/>
            <w:vAlign w:val="center"/>
          </w:tcPr>
          <w:p>
            <w:pPr>
              <w:pStyle w:val="单元格样式4"/>
            </w:pPr>
            <w:r>
              <w:t xml:space="preserve">164.00</w:t>
            </w:r>
          </w:p>
        </w:tc>
        <w:tc>
          <w:tcPr>
            <w:tcW w:w="1474" w:type="dxa"/>
            <w:vAlign w:val="center"/>
          </w:tcPr>
          <w:p>
            <w:pPr>
              <w:pStyle w:val="单元格样式4"/>
            </w:pPr>
            <w:r>
              <w:t xml:space="preserve">164.00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二十一、粮油物资储备支出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二十二、国有资本经营预算支出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二十三、灾害防治及应急管理支出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二十四、预备费</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二十五、其他支出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二十六、转移性支出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二十七、债务还本支出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二十八、债务付息支出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二十九、债务发行费用支出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三十、抗疫特别国债安排的支出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三十一、人行科目</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32</w:t>
            </w:r>
          </w:p>
        </w:tc>
        <w:tc>
          <w:tcPr>
            <w:tcW w:w="3402" w:type="dxa"/>
            <w:vAlign w:val="center"/>
          </w:tcPr>
          <w:p>
            <w:pPr>
              <w:pStyle w:val="单元格样式6"/>
            </w:pPr>
            <w:r>
              <w:t xml:space="preserve">本年收入合计</w:t>
            </w:r>
          </w:p>
        </w:tc>
        <w:tc>
          <w:tcPr>
            <w:tcW w:w="1474" w:type="dxa"/>
            <w:vAlign w:val="center"/>
          </w:tcPr>
          <w:p>
            <w:pPr>
              <w:pStyle w:val="单元格样式7"/>
            </w:pPr>
            <w:r>
              <w:t xml:space="preserve">2810.01</w:t>
            </w:r>
          </w:p>
        </w:tc>
        <w:tc>
          <w:tcPr>
            <w:tcW w:w="3402" w:type="dxa"/>
            <w:vAlign w:val="center"/>
          </w:tcPr>
          <w:p>
            <w:pPr>
              <w:pStyle w:val="单元格样式6"/>
            </w:pPr>
            <w:r>
              <w:t xml:space="preserve">本年支出合计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33</w:t>
            </w:r>
          </w:p>
        </w:tc>
        <w:tc>
          <w:tcPr>
            <w:tcW w:w="3402" w:type="dxa"/>
            <w:vAlign w:val="center"/>
          </w:tcPr>
          <w:p>
            <w:pPr>
              <w:pStyle w:val="单元格样式2"/>
            </w:pPr>
            <w:r>
              <w:t xml:space="preserve">年初财政拨款结转和结余</w:t>
            </w:r>
          </w:p>
        </w:tc>
        <w:tc>
          <w:tcPr>
            <w:tcW w:w="1474" w:type="dxa"/>
            <w:vAlign w:val="center"/>
          </w:tcPr>
          <w:p>
            <w:pPr>
              <w:pStyle w:val="单元格样式4"/>
            </w:pPr>
          </w:p>
        </w:tc>
        <w:tc>
          <w:tcPr>
            <w:tcW w:w="3402" w:type="dxa"/>
            <w:vAlign w:val="center"/>
          </w:tcPr>
          <w:p>
            <w:pPr>
              <w:pStyle w:val="单元格样式2"/>
            </w:pPr>
            <w:r>
              <w:t xml:space="preserve">年末财政拨款结转和结余</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34</w:t>
            </w:r>
          </w:p>
        </w:tc>
        <w:tc>
          <w:tcPr>
            <w:tcW w:w="3402" w:type="dxa"/>
            <w:vAlign w:val="center"/>
          </w:tcPr>
          <w:p>
            <w:pPr>
              <w:pStyle w:val="单元格样式2"/>
            </w:pPr>
            <w:r>
              <w:t xml:space="preserve">一、一般公共预算拨款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35</w:t>
            </w:r>
          </w:p>
        </w:tc>
        <w:tc>
          <w:tcPr>
            <w:tcW w:w="3402" w:type="dxa"/>
            <w:vAlign w:val="center"/>
          </w:tcPr>
          <w:p>
            <w:pPr>
              <w:pStyle w:val="单元格样式2"/>
            </w:pPr>
            <w:r>
              <w:t xml:space="preserve">二、政府性基金预算拨款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36</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37</w:t>
            </w:r>
          </w:p>
        </w:tc>
        <w:tc>
          <w:tcPr>
            <w:tcW w:w="3402" w:type="dxa"/>
            <w:vAlign w:val="center"/>
          </w:tcPr>
          <w:p>
            <w:pPr>
              <w:pStyle w:val="单元格样式6"/>
            </w:pPr>
            <w:r>
              <w:t xml:space="preserve">收入总计</w:t>
            </w:r>
          </w:p>
        </w:tc>
        <w:tc>
          <w:tcPr>
            <w:tcW w:w="1474" w:type="dxa"/>
            <w:vAlign w:val="center"/>
          </w:tcPr>
          <w:p>
            <w:pPr>
              <w:pStyle w:val="单元格样式7"/>
            </w:pPr>
            <w:r>
              <w:t xml:space="preserve">2810.01</w:t>
            </w:r>
          </w:p>
        </w:tc>
        <w:tc>
          <w:tcPr>
            <w:tcW w:w="3402" w:type="dxa"/>
            <w:vAlign w:val="center"/>
          </w:tcPr>
          <w:p>
            <w:pPr>
              <w:pStyle w:val="单元格样式6"/>
            </w:pPr>
            <w:r>
              <w:t xml:space="preserve">支出总计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4" w:name="_Toc_2_2_0000000005"/>
      <w:r>
        <w:rPr>
          <w:rFonts w:ascii="方正小标宋_GBK" w:eastAsia="方正小标宋_GBK" w:hAnsi="方正小标宋_GBK" w:cs="方正小标宋_GBK"/>
          <w:color w:val="000000"/>
          <w:sz w:val="36"/>
        </w:rPr>
        <w:t xml:space="preserve">部门预算一般公共预算财政拨款支出表</w:t>
      </w:r>
      <w:bookmarkEnd w:id="4"/>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2739.21</w:t>
            </w:r>
          </w:p>
        </w:tc>
        <w:tc>
          <w:tcPr>
            <w:tcW w:w="2551" w:type="dxa"/>
            <w:vAlign w:val="center"/>
          </w:tcPr>
          <w:p>
            <w:pPr>
              <w:pStyle w:val="单元格样式7"/>
            </w:pPr>
            <w:r>
              <w:t xml:space="preserve">2077.58</w:t>
            </w:r>
          </w:p>
        </w:tc>
        <w:tc>
          <w:tcPr>
            <w:tcW w:w="2551" w:type="dxa"/>
            <w:vAlign w:val="center"/>
          </w:tcPr>
          <w:p>
            <w:pPr>
              <w:pStyle w:val="单元格样式7"/>
            </w:pPr>
            <w:r>
              <w:t xml:space="preserve">661.63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2551" w:type="dxa"/>
            <w:vAlign w:val="center"/>
          </w:tcPr>
          <w:p>
            <w:pPr>
              <w:pStyle w:val="单元格样式4"/>
            </w:pPr>
            <w:r>
              <w:t xml:space="preserve">1310.86</w:t>
            </w:r>
          </w:p>
        </w:tc>
        <w:tc>
          <w:tcPr>
            <w:tcW w:w="2551" w:type="dxa"/>
            <w:vAlign w:val="center"/>
          </w:tcPr>
          <w:p>
            <w:pPr>
              <w:pStyle w:val="单元格样式4"/>
            </w:pPr>
            <w:r>
              <w:t xml:space="preserve">1003.58</w:t>
            </w:r>
          </w:p>
        </w:tc>
        <w:tc>
          <w:tcPr>
            <w:tcW w:w="2551" w:type="dxa"/>
            <w:vAlign w:val="center"/>
          </w:tcPr>
          <w:p>
            <w:pPr>
              <w:pStyle w:val="单元格样式4"/>
            </w:pPr>
            <w:r>
              <w:t xml:space="preserve">307.28</w:t>
            </w: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2551" w:type="dxa"/>
            <w:vAlign w:val="center"/>
          </w:tcPr>
          <w:p>
            <w:pPr>
              <w:pStyle w:val="单元格样式4"/>
            </w:pPr>
            <w:r>
              <w:t xml:space="preserve">60.00</w:t>
            </w:r>
          </w:p>
        </w:tc>
        <w:tc>
          <w:tcPr>
            <w:tcW w:w="2551" w:type="dxa"/>
            <w:vAlign w:val="center"/>
          </w:tcPr>
          <w:p>
            <w:pPr>
              <w:pStyle w:val="单元格样式4"/>
            </w:pPr>
          </w:p>
        </w:tc>
        <w:tc>
          <w:tcPr>
            <w:tcW w:w="2551" w:type="dxa"/>
            <w:vAlign w:val="center"/>
          </w:tcPr>
          <w:p>
            <w:pPr>
              <w:pStyle w:val="单元格样式4"/>
            </w:pPr>
            <w:r>
              <w:t xml:space="preserve">60.00</w:t>
            </w: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2551" w:type="dxa"/>
            <w:vAlign w:val="center"/>
          </w:tcPr>
          <w:p>
            <w:pPr>
              <w:pStyle w:val="单元格样式4"/>
            </w:pPr>
            <w:r>
              <w:t xml:space="preserve">471.00</w:t>
            </w:r>
          </w:p>
        </w:tc>
        <w:tc>
          <w:tcPr>
            <w:tcW w:w="2551" w:type="dxa"/>
            <w:vAlign w:val="center"/>
          </w:tcPr>
          <w:p>
            <w:pPr>
              <w:pStyle w:val="单元格样式4"/>
            </w:pPr>
            <w:r>
              <w:t xml:space="preserve">471.00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21103</w:t>
            </w:r>
          </w:p>
        </w:tc>
        <w:tc>
          <w:tcPr>
            <w:tcW w:w="4535" w:type="dxa"/>
            <w:vAlign w:val="center"/>
          </w:tcPr>
          <w:p>
            <w:pPr>
              <w:pStyle w:val="单元格样式2"/>
            </w:pPr>
            <w:r>
              <w:t xml:space="preserve">污染防治</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2110301</w:t>
            </w:r>
          </w:p>
        </w:tc>
        <w:tc>
          <w:tcPr>
            <w:tcW w:w="4535" w:type="dxa"/>
            <w:vAlign w:val="center"/>
          </w:tcPr>
          <w:p>
            <w:pPr>
              <w:pStyle w:val="单元格样式2"/>
            </w:pPr>
            <w:r>
              <w:t xml:space="preserve">大气</w:t>
            </w:r>
          </w:p>
        </w:tc>
        <w:tc>
          <w:tcPr>
            <w:tcW w:w="2551" w:type="dxa"/>
            <w:vAlign w:val="center"/>
          </w:tcPr>
          <w:p>
            <w:pPr>
              <w:pStyle w:val="单元格样式4"/>
            </w:pPr>
            <w:r>
              <w:t xml:space="preserve">1.10</w:t>
            </w:r>
          </w:p>
        </w:tc>
        <w:tc>
          <w:tcPr>
            <w:tcW w:w="2551" w:type="dxa"/>
            <w:vAlign w:val="center"/>
          </w:tcPr>
          <w:p>
            <w:pPr>
              <w:pStyle w:val="单元格样式4"/>
            </w:pPr>
          </w:p>
        </w:tc>
        <w:tc>
          <w:tcPr>
            <w:tcW w:w="2551" w:type="dxa"/>
            <w:vAlign w:val="center"/>
          </w:tcPr>
          <w:p>
            <w:pPr>
              <w:pStyle w:val="单元格样式4"/>
            </w:pPr>
            <w:r>
              <w:t xml:space="preserve">1.10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2110302</w:t>
            </w:r>
          </w:p>
        </w:tc>
        <w:tc>
          <w:tcPr>
            <w:tcW w:w="4535" w:type="dxa"/>
            <w:vAlign w:val="center"/>
          </w:tcPr>
          <w:p>
            <w:pPr>
              <w:pStyle w:val="单元格样式2"/>
            </w:pPr>
            <w:r>
              <w:t xml:space="preserve">水体</w:t>
            </w:r>
          </w:p>
        </w:tc>
        <w:tc>
          <w:tcPr>
            <w:tcW w:w="2551" w:type="dxa"/>
            <w:vAlign w:val="center"/>
          </w:tcPr>
          <w:p>
            <w:pPr>
              <w:pStyle w:val="单元格样式4"/>
            </w:pPr>
            <w:r>
              <w:t xml:space="preserve">120.00</w:t>
            </w:r>
          </w:p>
        </w:tc>
        <w:tc>
          <w:tcPr>
            <w:tcW w:w="2551" w:type="dxa"/>
            <w:vAlign w:val="center"/>
          </w:tcPr>
          <w:p>
            <w:pPr>
              <w:pStyle w:val="单元格样式4"/>
            </w:pPr>
          </w:p>
        </w:tc>
        <w:tc>
          <w:tcPr>
            <w:tcW w:w="2551" w:type="dxa"/>
            <w:vAlign w:val="center"/>
          </w:tcPr>
          <w:p>
            <w:pPr>
              <w:pStyle w:val="单元格样式4"/>
            </w:pPr>
            <w:r>
              <w:t xml:space="preserve">120.00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5" w:name="_Toc_2_2_0000000006"/>
      <w:r>
        <w:rPr>
          <w:rFonts w:ascii="方正小标宋_GBK" w:eastAsia="方正小标宋_GBK" w:hAnsi="方正小标宋_GBK" w:cs="方正小标宋_GBK"/>
          <w:color w:val="000000"/>
          <w:sz w:val="36"/>
        </w:rPr>
        <w:t xml:space="preserve">部门预算一般公共预算财政拨款基本支出表</w:t>
      </w:r>
      <w:bookmarkEnd w:id="5"/>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支出部门经济分类科目</w:t>
            </w:r>
          </w:p>
        </w:tc>
        <w:tc>
          <w:tcPr>
            <w:tcW w:w="7653" w:type="dxa"/>
            <w:gridSpan w:val="3"/>
            <w:vAlign w:val="center"/>
          </w:tcPr>
          <w:p>
            <w:pPr>
              <w:pStyle w:val="单元格样式1"/>
            </w:pPr>
            <w:r>
              <w:t xml:space="preserve">一般公共预算基本支出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Align w:val="center"/>
          </w:tcPr>
          <w:p>
            <w:pPr>
              <w:pStyle w:val="单元格样式1"/>
            </w:pPr>
            <w:r>
              <w:t xml:space="preserve">合计</w:t>
            </w:r>
          </w:p>
        </w:tc>
        <w:tc>
          <w:tcPr>
            <w:tcW w:w="2551" w:type="dxa"/>
            <w:vAlign w:val="center"/>
          </w:tcPr>
          <w:p>
            <w:pPr>
              <w:pStyle w:val="单元格样式1"/>
            </w:pPr>
            <w:r>
              <w:t xml:space="preserve">人员经费</w:t>
            </w:r>
          </w:p>
        </w:tc>
        <w:tc>
          <w:tcPr>
            <w:tcW w:w="2551" w:type="dxa"/>
            <w:vAlign w:val="center"/>
          </w:tcPr>
          <w:p>
            <w:pPr>
              <w:pStyle w:val="单元格样式1"/>
            </w:pPr>
            <w:r>
              <w:t xml:space="preserve">公用经费</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2077.58</w:t>
            </w:r>
          </w:p>
        </w:tc>
        <w:tc>
          <w:tcPr>
            <w:tcW w:w="2551" w:type="dxa"/>
            <w:vAlign w:val="center"/>
          </w:tcPr>
          <w:p>
            <w:pPr>
              <w:pStyle w:val="单元格样式7"/>
            </w:pPr>
            <w:r>
              <w:t xml:space="preserve">1932.45</w:t>
            </w:r>
          </w:p>
        </w:tc>
        <w:tc>
          <w:tcPr>
            <w:tcW w:w="2551" w:type="dxa"/>
            <w:vAlign w:val="center"/>
          </w:tcPr>
          <w:p>
            <w:pPr>
              <w:pStyle w:val="单元格样式7"/>
            </w:pPr>
            <w:r>
              <w:t xml:space="preserve">145.13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301</w:t>
            </w:r>
          </w:p>
        </w:tc>
        <w:tc>
          <w:tcPr>
            <w:tcW w:w="4535" w:type="dxa"/>
            <w:vAlign w:val="center"/>
          </w:tcPr>
          <w:p>
            <w:pPr>
              <w:pStyle w:val="单元格样式2"/>
            </w:pPr>
            <w:r>
              <w:t xml:space="preserve">工资福利支出</w:t>
            </w:r>
          </w:p>
        </w:tc>
        <w:tc>
          <w:tcPr>
            <w:tcW w:w="2551" w:type="dxa"/>
            <w:vAlign w:val="center"/>
          </w:tcPr>
          <w:p>
            <w:pPr>
              <w:pStyle w:val="单元格样式4"/>
            </w:pPr>
            <w:r>
              <w:t xml:space="preserve">1817.68</w:t>
            </w:r>
          </w:p>
        </w:tc>
        <w:tc>
          <w:tcPr>
            <w:tcW w:w="2551" w:type="dxa"/>
            <w:vAlign w:val="center"/>
          </w:tcPr>
          <w:p>
            <w:pPr>
              <w:pStyle w:val="单元格样式4"/>
            </w:pPr>
            <w:r>
              <w:t xml:space="preserve">1817.68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30101</w:t>
            </w:r>
          </w:p>
        </w:tc>
        <w:tc>
          <w:tcPr>
            <w:tcW w:w="4535" w:type="dxa"/>
            <w:vAlign w:val="center"/>
          </w:tcPr>
          <w:p>
            <w:pPr>
              <w:pStyle w:val="单元格样式2"/>
            </w:pPr>
            <w:r>
              <w:t xml:space="preserve">基本工资</w:t>
            </w:r>
          </w:p>
        </w:tc>
        <w:tc>
          <w:tcPr>
            <w:tcW w:w="2551" w:type="dxa"/>
            <w:vAlign w:val="center"/>
          </w:tcPr>
          <w:p>
            <w:pPr>
              <w:pStyle w:val="单元格样式4"/>
            </w:pPr>
            <w:r>
              <w:t xml:space="preserve">518.00</w:t>
            </w:r>
          </w:p>
        </w:tc>
        <w:tc>
          <w:tcPr>
            <w:tcW w:w="2551" w:type="dxa"/>
            <w:vAlign w:val="center"/>
          </w:tcPr>
          <w:p>
            <w:pPr>
              <w:pStyle w:val="单元格样式4"/>
            </w:pPr>
            <w:r>
              <w:t xml:space="preserve">518.00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30102</w:t>
            </w:r>
          </w:p>
        </w:tc>
        <w:tc>
          <w:tcPr>
            <w:tcW w:w="4535" w:type="dxa"/>
            <w:vAlign w:val="center"/>
          </w:tcPr>
          <w:p>
            <w:pPr>
              <w:pStyle w:val="单元格样式2"/>
            </w:pPr>
            <w:r>
              <w:t xml:space="preserve">津贴补贴</w:t>
            </w:r>
          </w:p>
        </w:tc>
        <w:tc>
          <w:tcPr>
            <w:tcW w:w="2551" w:type="dxa"/>
            <w:vAlign w:val="center"/>
          </w:tcPr>
          <w:p>
            <w:pPr>
              <w:pStyle w:val="单元格样式4"/>
            </w:pPr>
            <w:r>
              <w:t xml:space="preserve">350.98</w:t>
            </w:r>
          </w:p>
        </w:tc>
        <w:tc>
          <w:tcPr>
            <w:tcW w:w="2551" w:type="dxa"/>
            <w:vAlign w:val="center"/>
          </w:tcPr>
          <w:p>
            <w:pPr>
              <w:pStyle w:val="单元格样式4"/>
            </w:pPr>
            <w:r>
              <w:t xml:space="preserve">350.98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30103</w:t>
            </w:r>
          </w:p>
        </w:tc>
        <w:tc>
          <w:tcPr>
            <w:tcW w:w="4535" w:type="dxa"/>
            <w:vAlign w:val="center"/>
          </w:tcPr>
          <w:p>
            <w:pPr>
              <w:pStyle w:val="单元格样式2"/>
            </w:pPr>
            <w:r>
              <w:t xml:space="preserve">奖金</w:t>
            </w:r>
          </w:p>
        </w:tc>
        <w:tc>
          <w:tcPr>
            <w:tcW w:w="2551" w:type="dxa"/>
            <w:vAlign w:val="center"/>
          </w:tcPr>
          <w:p>
            <w:pPr>
              <w:pStyle w:val="单元格样式4"/>
            </w:pPr>
            <w:r>
              <w:t xml:space="preserve">79.60</w:t>
            </w:r>
          </w:p>
        </w:tc>
        <w:tc>
          <w:tcPr>
            <w:tcW w:w="2551" w:type="dxa"/>
            <w:vAlign w:val="center"/>
          </w:tcPr>
          <w:p>
            <w:pPr>
              <w:pStyle w:val="单元格样式4"/>
            </w:pPr>
            <w:r>
              <w:t xml:space="preserve">79.60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30107</w:t>
            </w:r>
          </w:p>
        </w:tc>
        <w:tc>
          <w:tcPr>
            <w:tcW w:w="4535" w:type="dxa"/>
            <w:vAlign w:val="center"/>
          </w:tcPr>
          <w:p>
            <w:pPr>
              <w:pStyle w:val="单元格样式2"/>
            </w:pPr>
            <w:r>
              <w:t xml:space="preserve">绩效工资</w:t>
            </w:r>
          </w:p>
        </w:tc>
        <w:tc>
          <w:tcPr>
            <w:tcW w:w="2551" w:type="dxa"/>
            <w:vAlign w:val="center"/>
          </w:tcPr>
          <w:p>
            <w:pPr>
              <w:pStyle w:val="单元格样式4"/>
            </w:pPr>
            <w:r>
              <w:t xml:space="preserve">255.00</w:t>
            </w:r>
          </w:p>
        </w:tc>
        <w:tc>
          <w:tcPr>
            <w:tcW w:w="2551" w:type="dxa"/>
            <w:vAlign w:val="center"/>
          </w:tcPr>
          <w:p>
            <w:pPr>
              <w:pStyle w:val="单元格样式4"/>
            </w:pPr>
            <w:r>
              <w:t xml:space="preserve">255.00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30108</w:t>
            </w:r>
          </w:p>
        </w:tc>
        <w:tc>
          <w:tcPr>
            <w:tcW w:w="4535" w:type="dxa"/>
            <w:vAlign w:val="center"/>
          </w:tcPr>
          <w:p>
            <w:pPr>
              <w:pStyle w:val="单元格样式2"/>
            </w:pPr>
            <w:r>
              <w:t xml:space="preserve">机关事业单位基本养老保险缴费</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30110</w:t>
            </w:r>
          </w:p>
        </w:tc>
        <w:tc>
          <w:tcPr>
            <w:tcW w:w="4535" w:type="dxa"/>
            <w:vAlign w:val="center"/>
          </w:tcPr>
          <w:p>
            <w:pPr>
              <w:pStyle w:val="单元格样式2"/>
            </w:pPr>
            <w:r>
              <w:t xml:space="preserve">职工基本医疗保险缴费</w:t>
            </w:r>
          </w:p>
        </w:tc>
        <w:tc>
          <w:tcPr>
            <w:tcW w:w="2551" w:type="dxa"/>
            <w:vAlign w:val="center"/>
          </w:tcPr>
          <w:p>
            <w:pPr>
              <w:pStyle w:val="单元格样式4"/>
            </w:pPr>
            <w:r>
              <w:t xml:space="preserve">230.00</w:t>
            </w:r>
          </w:p>
        </w:tc>
        <w:tc>
          <w:tcPr>
            <w:tcW w:w="2551" w:type="dxa"/>
            <w:vAlign w:val="center"/>
          </w:tcPr>
          <w:p>
            <w:pPr>
              <w:pStyle w:val="单元格样式4"/>
            </w:pPr>
            <w:r>
              <w:t xml:space="preserve">230.00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30112</w:t>
            </w:r>
          </w:p>
        </w:tc>
        <w:tc>
          <w:tcPr>
            <w:tcW w:w="4535" w:type="dxa"/>
            <w:vAlign w:val="center"/>
          </w:tcPr>
          <w:p>
            <w:pPr>
              <w:pStyle w:val="单元格样式2"/>
            </w:pPr>
            <w:r>
              <w:t xml:space="preserve">其他社会保障缴费</w:t>
            </w:r>
          </w:p>
        </w:tc>
        <w:tc>
          <w:tcPr>
            <w:tcW w:w="2551" w:type="dxa"/>
            <w:vAlign w:val="center"/>
          </w:tcPr>
          <w:p>
            <w:pPr>
              <w:pStyle w:val="单元格样式4"/>
            </w:pPr>
            <w:r>
              <w:t xml:space="preserve">11.10</w:t>
            </w:r>
          </w:p>
        </w:tc>
        <w:tc>
          <w:tcPr>
            <w:tcW w:w="2551" w:type="dxa"/>
            <w:vAlign w:val="center"/>
          </w:tcPr>
          <w:p>
            <w:pPr>
              <w:pStyle w:val="单元格样式4"/>
            </w:pPr>
            <w:r>
              <w:t xml:space="preserve">11.10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30113</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302</w:t>
            </w:r>
          </w:p>
        </w:tc>
        <w:tc>
          <w:tcPr>
            <w:tcW w:w="4535" w:type="dxa"/>
            <w:vAlign w:val="center"/>
          </w:tcPr>
          <w:p>
            <w:pPr>
              <w:pStyle w:val="单元格样式2"/>
            </w:pPr>
            <w:r>
              <w:t xml:space="preserve">商品和服务支出</w:t>
            </w:r>
          </w:p>
        </w:tc>
        <w:tc>
          <w:tcPr>
            <w:tcW w:w="2551" w:type="dxa"/>
            <w:vAlign w:val="center"/>
          </w:tcPr>
          <w:p>
            <w:pPr>
              <w:pStyle w:val="单元格样式4"/>
            </w:pPr>
            <w:r>
              <w:t xml:space="preserve">145.13</w:t>
            </w:r>
          </w:p>
        </w:tc>
        <w:tc>
          <w:tcPr>
            <w:tcW w:w="2551" w:type="dxa"/>
            <w:vAlign w:val="center"/>
          </w:tcPr>
          <w:p>
            <w:pPr>
              <w:pStyle w:val="单元格样式4"/>
            </w:pPr>
          </w:p>
        </w:tc>
        <w:tc>
          <w:tcPr>
            <w:tcW w:w="2551" w:type="dxa"/>
            <w:vAlign w:val="center"/>
          </w:tcPr>
          <w:p>
            <w:pPr>
              <w:pStyle w:val="单元格样式4"/>
            </w:pPr>
            <w:r>
              <w:t xml:space="preserve">145.13</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30201</w:t>
            </w:r>
          </w:p>
        </w:tc>
        <w:tc>
          <w:tcPr>
            <w:tcW w:w="4535" w:type="dxa"/>
            <w:vAlign w:val="center"/>
          </w:tcPr>
          <w:p>
            <w:pPr>
              <w:pStyle w:val="单元格样式2"/>
            </w:pPr>
            <w:r>
              <w:t xml:space="preserve">办公费</w:t>
            </w:r>
          </w:p>
        </w:tc>
        <w:tc>
          <w:tcPr>
            <w:tcW w:w="2551" w:type="dxa"/>
            <w:vAlign w:val="center"/>
          </w:tcPr>
          <w:p>
            <w:pPr>
              <w:pStyle w:val="单元格样式4"/>
            </w:pPr>
            <w:r>
              <w:t xml:space="preserve">5.75</w:t>
            </w:r>
          </w:p>
        </w:tc>
        <w:tc>
          <w:tcPr>
            <w:tcW w:w="2551" w:type="dxa"/>
            <w:vAlign w:val="center"/>
          </w:tcPr>
          <w:p>
            <w:pPr>
              <w:pStyle w:val="单元格样式4"/>
            </w:pPr>
          </w:p>
        </w:tc>
        <w:tc>
          <w:tcPr>
            <w:tcW w:w="2551" w:type="dxa"/>
            <w:vAlign w:val="center"/>
          </w:tcPr>
          <w:p>
            <w:pPr>
              <w:pStyle w:val="单元格样式4"/>
            </w:pPr>
            <w:r>
              <w:t xml:space="preserve">5.75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30206</w:t>
            </w:r>
          </w:p>
        </w:tc>
        <w:tc>
          <w:tcPr>
            <w:tcW w:w="4535" w:type="dxa"/>
            <w:vAlign w:val="center"/>
          </w:tcPr>
          <w:p>
            <w:pPr>
              <w:pStyle w:val="单元格样式2"/>
            </w:pPr>
            <w:r>
              <w:t xml:space="preserve">电费</w:t>
            </w:r>
          </w:p>
        </w:tc>
        <w:tc>
          <w:tcPr>
            <w:tcW w:w="2551" w:type="dxa"/>
            <w:vAlign w:val="center"/>
          </w:tcPr>
          <w:p>
            <w:pPr>
              <w:pStyle w:val="单元格样式4"/>
            </w:pPr>
            <w:r>
              <w:t xml:space="preserve">20.00</w:t>
            </w:r>
          </w:p>
        </w:tc>
        <w:tc>
          <w:tcPr>
            <w:tcW w:w="2551" w:type="dxa"/>
            <w:vAlign w:val="center"/>
          </w:tcPr>
          <w:p>
            <w:pPr>
              <w:pStyle w:val="单元格样式4"/>
            </w:pPr>
          </w:p>
        </w:tc>
        <w:tc>
          <w:tcPr>
            <w:tcW w:w="2551" w:type="dxa"/>
            <w:vAlign w:val="center"/>
          </w:tcPr>
          <w:p>
            <w:pPr>
              <w:pStyle w:val="单元格样式4"/>
            </w:pPr>
            <w:r>
              <w:t xml:space="preserve">20.00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30207</w:t>
            </w:r>
          </w:p>
        </w:tc>
        <w:tc>
          <w:tcPr>
            <w:tcW w:w="4535" w:type="dxa"/>
            <w:vAlign w:val="center"/>
          </w:tcPr>
          <w:p>
            <w:pPr>
              <w:pStyle w:val="单元格样式2"/>
            </w:pPr>
            <w:r>
              <w:t xml:space="preserve">邮电费</w:t>
            </w:r>
          </w:p>
        </w:tc>
        <w:tc>
          <w:tcPr>
            <w:tcW w:w="2551" w:type="dxa"/>
            <w:vAlign w:val="center"/>
          </w:tcPr>
          <w:p>
            <w:pPr>
              <w:pStyle w:val="单元格样式4"/>
            </w:pPr>
            <w:r>
              <w:t xml:space="preserve">23.00</w:t>
            </w:r>
          </w:p>
        </w:tc>
        <w:tc>
          <w:tcPr>
            <w:tcW w:w="2551" w:type="dxa"/>
            <w:vAlign w:val="center"/>
          </w:tcPr>
          <w:p>
            <w:pPr>
              <w:pStyle w:val="单元格样式4"/>
            </w:pPr>
          </w:p>
        </w:tc>
        <w:tc>
          <w:tcPr>
            <w:tcW w:w="2551" w:type="dxa"/>
            <w:vAlign w:val="center"/>
          </w:tcPr>
          <w:p>
            <w:pPr>
              <w:pStyle w:val="单元格样式4"/>
            </w:pPr>
            <w:r>
              <w:t xml:space="preserve">23.00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30208</w:t>
            </w:r>
          </w:p>
        </w:tc>
        <w:tc>
          <w:tcPr>
            <w:tcW w:w="4535" w:type="dxa"/>
            <w:vAlign w:val="center"/>
          </w:tcPr>
          <w:p>
            <w:pPr>
              <w:pStyle w:val="单元格样式2"/>
            </w:pPr>
            <w:r>
              <w:t xml:space="preserve">取暖费</w:t>
            </w:r>
          </w:p>
        </w:tc>
        <w:tc>
          <w:tcPr>
            <w:tcW w:w="2551" w:type="dxa"/>
            <w:vAlign w:val="center"/>
          </w:tcPr>
          <w:p>
            <w:pPr>
              <w:pStyle w:val="单元格样式4"/>
            </w:pPr>
            <w:r>
              <w:t xml:space="preserve">12.80</w:t>
            </w:r>
          </w:p>
        </w:tc>
        <w:tc>
          <w:tcPr>
            <w:tcW w:w="2551" w:type="dxa"/>
            <w:vAlign w:val="center"/>
          </w:tcPr>
          <w:p>
            <w:pPr>
              <w:pStyle w:val="单元格样式4"/>
            </w:pPr>
          </w:p>
        </w:tc>
        <w:tc>
          <w:tcPr>
            <w:tcW w:w="2551" w:type="dxa"/>
            <w:vAlign w:val="center"/>
          </w:tcPr>
          <w:p>
            <w:pPr>
              <w:pStyle w:val="单元格样式4"/>
            </w:pPr>
            <w:r>
              <w:t xml:space="preserve">12.80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30211</w:t>
            </w:r>
          </w:p>
        </w:tc>
        <w:tc>
          <w:tcPr>
            <w:tcW w:w="4535" w:type="dxa"/>
            <w:vAlign w:val="center"/>
          </w:tcPr>
          <w:p>
            <w:pPr>
              <w:pStyle w:val="单元格样式2"/>
            </w:pPr>
            <w:r>
              <w:t xml:space="preserve">差旅费</w:t>
            </w:r>
          </w:p>
        </w:tc>
        <w:tc>
          <w:tcPr>
            <w:tcW w:w="2551" w:type="dxa"/>
            <w:vAlign w:val="center"/>
          </w:tcPr>
          <w:p>
            <w:pPr>
              <w:pStyle w:val="单元格样式4"/>
            </w:pPr>
            <w:r>
              <w:t xml:space="preserve">1.00</w:t>
            </w:r>
          </w:p>
        </w:tc>
        <w:tc>
          <w:tcPr>
            <w:tcW w:w="2551" w:type="dxa"/>
            <w:vAlign w:val="center"/>
          </w:tcPr>
          <w:p>
            <w:pPr>
              <w:pStyle w:val="单元格样式4"/>
            </w:pPr>
          </w:p>
        </w:tc>
        <w:tc>
          <w:tcPr>
            <w:tcW w:w="2551" w:type="dxa"/>
            <w:vAlign w:val="center"/>
          </w:tcPr>
          <w:p>
            <w:pPr>
              <w:pStyle w:val="单元格样式4"/>
            </w:pPr>
            <w:r>
              <w:t xml:space="preserve">1.00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30228</w:t>
            </w:r>
          </w:p>
        </w:tc>
        <w:tc>
          <w:tcPr>
            <w:tcW w:w="4535" w:type="dxa"/>
            <w:vAlign w:val="center"/>
          </w:tcPr>
          <w:p>
            <w:pPr>
              <w:pStyle w:val="单元格样式2"/>
            </w:pPr>
            <w:r>
              <w:t xml:space="preserve">工会经费</w:t>
            </w:r>
          </w:p>
        </w:tc>
        <w:tc>
          <w:tcPr>
            <w:tcW w:w="2551" w:type="dxa"/>
            <w:vAlign w:val="center"/>
          </w:tcPr>
          <w:p>
            <w:pPr>
              <w:pStyle w:val="单元格样式4"/>
            </w:pPr>
            <w:r>
              <w:t xml:space="preserve">10.08</w:t>
            </w:r>
          </w:p>
        </w:tc>
        <w:tc>
          <w:tcPr>
            <w:tcW w:w="2551" w:type="dxa"/>
            <w:vAlign w:val="center"/>
          </w:tcPr>
          <w:p>
            <w:pPr>
              <w:pStyle w:val="单元格样式4"/>
            </w:pPr>
          </w:p>
        </w:tc>
        <w:tc>
          <w:tcPr>
            <w:tcW w:w="2551" w:type="dxa"/>
            <w:vAlign w:val="center"/>
          </w:tcPr>
          <w:p>
            <w:pPr>
              <w:pStyle w:val="单元格样式4"/>
            </w:pPr>
            <w:r>
              <w:t xml:space="preserve">10.08</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30231</w:t>
            </w:r>
          </w:p>
        </w:tc>
        <w:tc>
          <w:tcPr>
            <w:tcW w:w="4535" w:type="dxa"/>
            <w:vAlign w:val="center"/>
          </w:tcPr>
          <w:p>
            <w:pPr>
              <w:pStyle w:val="单元格样式2"/>
            </w:pPr>
            <w:r>
              <w:t xml:space="preserve">公务用车运行维护费</w:t>
            </w:r>
          </w:p>
        </w:tc>
        <w:tc>
          <w:tcPr>
            <w:tcW w:w="2551" w:type="dxa"/>
            <w:vAlign w:val="center"/>
          </w:tcPr>
          <w:p>
            <w:pPr>
              <w:pStyle w:val="单元格样式4"/>
            </w:pPr>
            <w:r>
              <w:t xml:space="preserve">2.50</w:t>
            </w:r>
          </w:p>
        </w:tc>
        <w:tc>
          <w:tcPr>
            <w:tcW w:w="2551" w:type="dxa"/>
            <w:vAlign w:val="center"/>
          </w:tcPr>
          <w:p>
            <w:pPr>
              <w:pStyle w:val="单元格样式4"/>
            </w:pPr>
          </w:p>
        </w:tc>
        <w:tc>
          <w:tcPr>
            <w:tcW w:w="2551" w:type="dxa"/>
            <w:vAlign w:val="center"/>
          </w:tcPr>
          <w:p>
            <w:pPr>
              <w:pStyle w:val="单元格样式4"/>
            </w:pPr>
            <w:r>
              <w:t xml:space="preserve">2.50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30239</w:t>
            </w:r>
          </w:p>
        </w:tc>
        <w:tc>
          <w:tcPr>
            <w:tcW w:w="4535" w:type="dxa"/>
            <w:vAlign w:val="center"/>
          </w:tcPr>
          <w:p>
            <w:pPr>
              <w:pStyle w:val="单元格样式2"/>
            </w:pPr>
            <w:r>
              <w:t xml:space="preserve">其他交通费用</w:t>
            </w:r>
          </w:p>
        </w:tc>
        <w:tc>
          <w:tcPr>
            <w:tcW w:w="2551" w:type="dxa"/>
            <w:vAlign w:val="center"/>
          </w:tcPr>
          <w:p>
            <w:pPr>
              <w:pStyle w:val="单元格样式4"/>
            </w:pPr>
            <w:r>
              <w:t xml:space="preserve">70.00</w:t>
            </w:r>
          </w:p>
        </w:tc>
        <w:tc>
          <w:tcPr>
            <w:tcW w:w="2551" w:type="dxa"/>
            <w:vAlign w:val="center"/>
          </w:tcPr>
          <w:p>
            <w:pPr>
              <w:pStyle w:val="单元格样式4"/>
            </w:pPr>
          </w:p>
        </w:tc>
        <w:tc>
          <w:tcPr>
            <w:tcW w:w="2551" w:type="dxa"/>
            <w:vAlign w:val="center"/>
          </w:tcPr>
          <w:p>
            <w:pPr>
              <w:pStyle w:val="单元格样式4"/>
            </w:pPr>
            <w:r>
              <w:t xml:space="preserve">70.00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303</w:t>
            </w:r>
          </w:p>
        </w:tc>
        <w:tc>
          <w:tcPr>
            <w:tcW w:w="4535" w:type="dxa"/>
            <w:vAlign w:val="center"/>
          </w:tcPr>
          <w:p>
            <w:pPr>
              <w:pStyle w:val="单元格样式2"/>
            </w:pPr>
            <w:r>
              <w:t xml:space="preserve">对个人和家庭的补助</w:t>
            </w:r>
          </w:p>
        </w:tc>
        <w:tc>
          <w:tcPr>
            <w:tcW w:w="2551" w:type="dxa"/>
            <w:vAlign w:val="center"/>
          </w:tcPr>
          <w:p>
            <w:pPr>
              <w:pStyle w:val="单元格样式4"/>
            </w:pPr>
            <w:r>
              <w:t xml:space="preserve">114.76</w:t>
            </w:r>
          </w:p>
        </w:tc>
        <w:tc>
          <w:tcPr>
            <w:tcW w:w="2551" w:type="dxa"/>
            <w:vAlign w:val="center"/>
          </w:tcPr>
          <w:p>
            <w:pPr>
              <w:pStyle w:val="单元格样式4"/>
            </w:pPr>
            <w:r>
              <w:t xml:space="preserve">114.76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30301</w:t>
            </w:r>
          </w:p>
        </w:tc>
        <w:tc>
          <w:tcPr>
            <w:tcW w:w="4535" w:type="dxa"/>
            <w:vAlign w:val="center"/>
          </w:tcPr>
          <w:p>
            <w:pPr>
              <w:pStyle w:val="单元格样式2"/>
            </w:pPr>
            <w:r>
              <w:t xml:space="preserve">离休费</w:t>
            </w:r>
          </w:p>
        </w:tc>
        <w:tc>
          <w:tcPr>
            <w:tcW w:w="2551" w:type="dxa"/>
            <w:vAlign w:val="center"/>
          </w:tcPr>
          <w:p>
            <w:pPr>
              <w:pStyle w:val="单元格样式4"/>
            </w:pPr>
            <w:r>
              <w:t xml:space="preserve">16.76</w:t>
            </w:r>
          </w:p>
        </w:tc>
        <w:tc>
          <w:tcPr>
            <w:tcW w:w="2551" w:type="dxa"/>
            <w:vAlign w:val="center"/>
          </w:tcPr>
          <w:p>
            <w:pPr>
              <w:pStyle w:val="单元格样式4"/>
            </w:pPr>
            <w:r>
              <w:t xml:space="preserve">16.76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30302</w:t>
            </w:r>
          </w:p>
        </w:tc>
        <w:tc>
          <w:tcPr>
            <w:tcW w:w="4535" w:type="dxa"/>
            <w:vAlign w:val="center"/>
          </w:tcPr>
          <w:p>
            <w:pPr>
              <w:pStyle w:val="单元格样式2"/>
            </w:pPr>
            <w:r>
              <w:t xml:space="preserve">退休费</w:t>
            </w:r>
          </w:p>
        </w:tc>
        <w:tc>
          <w:tcPr>
            <w:tcW w:w="2551" w:type="dxa"/>
            <w:vAlign w:val="center"/>
          </w:tcPr>
          <w:p>
            <w:pPr>
              <w:pStyle w:val="单元格样式4"/>
            </w:pPr>
            <w:r>
              <w:t xml:space="preserve">98.00</w:t>
            </w:r>
          </w:p>
        </w:tc>
        <w:tc>
          <w:tcPr>
            <w:tcW w:w="2551" w:type="dxa"/>
            <w:vAlign w:val="center"/>
          </w:tcPr>
          <w:p>
            <w:pPr>
              <w:pStyle w:val="单元格样式4"/>
            </w:pPr>
            <w:r>
              <w:t xml:space="preserve">98.00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6" w:name="_Toc_2_2_0000000007"/>
      <w:r>
        <w:rPr>
          <w:rFonts w:ascii="方正小标宋_GBK" w:eastAsia="方正小标宋_GBK" w:hAnsi="方正小标宋_GBK" w:cs="方正小标宋_GBK"/>
          <w:color w:val="000000"/>
          <w:sz w:val="36"/>
        </w:rPr>
        <w:t xml:space="preserve">部门预算政府性基金预算财政拨款支出表</w:t>
      </w:r>
      <w:bookmarkEnd w:id="6"/>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70.80</w:t>
            </w:r>
          </w:p>
        </w:tc>
        <w:tc>
          <w:tcPr>
            <w:tcW w:w="2551" w:type="dxa"/>
            <w:vAlign w:val="center"/>
          </w:tcPr>
          <w:p>
            <w:pPr>
              <w:pStyle w:val="单元格样式7"/>
            </w:pPr>
          </w:p>
        </w:tc>
        <w:tc>
          <w:tcPr>
            <w:tcW w:w="2551" w:type="dxa"/>
            <w:vAlign w:val="center"/>
          </w:tcPr>
          <w:p>
            <w:pPr>
              <w:pStyle w:val="单元格样式7"/>
            </w:pPr>
            <w:r>
              <w:t xml:space="preserve">70.80</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1"/>
      </w:pPr>
      <w:bookmarkStart w:id="7" w:name="_Toc_2_2_0000000008"/>
      <w:r>
        <w:rPr>
          <w:rFonts w:ascii="方正小标宋_GBK" w:eastAsia="方正小标宋_GBK" w:hAnsi="方正小标宋_GBK" w:cs="方正小标宋_GBK"/>
          <w:color w:val="000000"/>
          <w:sz w:val="36"/>
        </w:rPr>
        <w:t xml:space="preserve">部门预算国有资本经营预算财政拨款支出表</w:t>
      </w:r>
      <w:bookmarkEnd w:id="7"/>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p>
        </w:tc>
        <w:tc>
          <w:tcPr>
            <w:tcW w:w="1191" w:type="dxa"/>
            <w:vAlign w:val="center"/>
          </w:tcPr>
          <w:p>
            <w:pPr>
              <w:pStyle w:val="单元格样式2"/>
            </w:pPr>
          </w:p>
        </w:tc>
        <w:tc>
          <w:tcPr>
            <w:tcW w:w="4535" w:type="dxa"/>
            <w:vAlign w:val="center"/>
          </w:tcPr>
          <w:p>
            <w:pPr>
              <w:pStyle w:val="单元格样式2"/>
            </w:pPr>
          </w:p>
        </w:tc>
        <w:tc>
          <w:tcPr>
            <w:tcW w:w="2551" w:type="dxa"/>
            <w:vAlign w:val="center"/>
          </w:tcPr>
          <w:p>
            <w:pPr>
              <w:pStyle w:val="单元格样式4"/>
            </w:pPr>
          </w:p>
        </w:tc>
        <w:tc>
          <w:tcPr>
            <w:tcW w:w="2551" w:type="dxa"/>
            <w:vAlign w:val="center"/>
          </w:tcPr>
          <w:p>
            <w:pPr>
              <w:pStyle w:val="单元格样式4"/>
            </w:pPr>
          </w:p>
        </w:tc>
        <w:tc>
          <w:tcPr>
            <w:tcW w:w="2551" w:type="dxa"/>
            <w:vAlign w:val="center"/>
          </w:tcPr>
          <w:p>
            <w:pPr>
              <w:pStyle w:val="单元格样式4"/>
            </w:pPr>
          </w:p>
        </w:tc>
      </w:tr>
    </w:tbl>
    <w:p>
      <w:pPr>
        <w:spacing w:before="0" w:after="0" w:line="240" w:lineRule="auto"/>
        <w:ind w:firstLine="420"/>
        <w:jc w:val="left"/>
        <w:outlineLvl w:val="9"/>
        <w:sectPr>
          <w:type w:val="nextPage"/>
          <w:pgSz w:w="16840" w:h="11900" w:orient="landscape"/>
          <w:pgMar w:top="1361" w:right="1020" w:bottom="1134" w:left="1020" w:header="720" w:footer="720" w:gutter="0"/>
        </w:sectPr>
      </w:pPr>
      <w:r>
        <w:rPr>
          <w:rFonts w:ascii="方正书宋_GBK" w:eastAsia="方正书宋_GBK" w:hAnsi="方正书宋_GBK" w:cs="方正书宋_GBK"/>
          <w:color w:val="000000"/>
          <w:sz w:val="21"/>
        </w:rPr>
        <w:t xml:space="preserve">注：无国有资本经营预算财政拨款预算，空表列示。</w:t>
      </w:r>
    </w:p>
    <w:p>
      <w:pPr>
        <w:spacing w:before="0" w:after="0" w:line="240" w:lineRule="auto"/>
        <w:ind w:firstLine="0"/>
        <w:jc w:val="center"/>
        <w:outlineLvl w:val="1"/>
      </w:pPr>
      <w:bookmarkStart w:id="8" w:name="_Toc_2_2_0000000009"/>
      <w:r>
        <w:rPr>
          <w:rFonts w:ascii="方正小标宋_GBK" w:eastAsia="方正小标宋_GBK" w:hAnsi="方正小标宋_GBK" w:cs="方正小标宋_GBK"/>
          <w:color w:val="000000"/>
          <w:sz w:val="36"/>
        </w:rPr>
        <w:t xml:space="preserve">部门预算财政拨款“三公”经费支出表</w:t>
      </w:r>
      <w:bookmarkEnd w:id="8"/>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798"/>
        <w:gridCol w:w="2381"/>
        <w:gridCol w:w="2381"/>
        <w:gridCol w:w="2381"/>
        <w:gridCol w:w="238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7029" w:type="dxa"/>
            <w:gridSpan w:val="3"/>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238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476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3798" w:type="dxa"/>
            <w:vMerge w:val="restart"/>
            <w:vAlign w:val="center"/>
          </w:tcPr>
          <w:p>
            <w:pPr>
              <w:pStyle w:val="单元格样式1"/>
            </w:pPr>
            <w:r>
              <w:t xml:space="preserve">项  目</w:t>
            </w:r>
          </w:p>
        </w:tc>
        <w:tc>
          <w:tcPr>
            <w:tcW w:w="9524" w:type="dxa"/>
            <w:gridSpan w:val="4"/>
            <w:vAlign w:val="center"/>
          </w:tcPr>
          <w:p>
            <w:pPr>
              <w:pStyle w:val="单元格样式1"/>
            </w:pPr>
            <w:r>
              <w:t xml:space="preserve">资 金 性 质</w:t>
            </w:r>
          </w:p>
        </w:tc>
      </w:tr>
      <w:tr>
        <w:tblPrEx>
          <w:jc w:val="center"/>
          <w:tblLayout w:type="fixed"/>
        </w:tblPrEx>
        <w:trPr>
          <w:trHeight w:val="567"/>
          <w:tblHeader/>
          <w:jc w:val="center"/>
        </w:trPr>
        <w:tc>
          <w:tcPr>
            <w:tcW w:w="850" w:type="dxa"/>
            <w:vMerge/>
          </w:tcPr>
          <w:p/>
        </w:tc>
        <w:tc>
          <w:tcPr>
            <w:tcW w:w="3798" w:type="dxa"/>
            <w:vMerge/>
          </w:tcPr>
          <w:p/>
        </w:tc>
        <w:tc>
          <w:tcPr>
            <w:tcW w:w="2381" w:type="dxa"/>
            <w:vAlign w:val="center"/>
          </w:tcPr>
          <w:p>
            <w:pPr>
              <w:pStyle w:val="单元格样式1"/>
            </w:pPr>
            <w:r>
              <w:t xml:space="preserve">合计</w:t>
            </w:r>
          </w:p>
        </w:tc>
        <w:tc>
          <w:tcPr>
            <w:tcW w:w="2381" w:type="dxa"/>
            <w:vAlign w:val="center"/>
          </w:tcPr>
          <w:p>
            <w:pPr>
              <w:pStyle w:val="单元格样式1"/>
            </w:pPr>
            <w:r>
              <w:t xml:space="preserve">一般公共预算              财政拨款</w:t>
            </w:r>
          </w:p>
        </w:tc>
        <w:tc>
          <w:tcPr>
            <w:tcW w:w="2381" w:type="dxa"/>
            <w:vAlign w:val="center"/>
          </w:tcPr>
          <w:p>
            <w:pPr>
              <w:pStyle w:val="单元格样式1"/>
            </w:pPr>
            <w:r>
              <w:t xml:space="preserve">政府性基金                  预算拨款</w:t>
            </w:r>
          </w:p>
        </w:tc>
        <w:tc>
          <w:tcPr>
            <w:tcW w:w="2381" w:type="dxa"/>
            <w:vAlign w:val="center"/>
          </w:tcPr>
          <w:p>
            <w:pPr>
              <w:pStyle w:val="单元格样式1"/>
            </w:pPr>
            <w:r>
              <w:t xml:space="preserve">国有资本经营              预算财政拨款</w:t>
            </w:r>
          </w:p>
        </w:tc>
      </w:tr>
      <w:tr>
        <w:tblPrEx>
          <w:jc w:val="center"/>
          <w:tblLayout w:type="fixed"/>
        </w:tblPrEx>
        <w:trPr>
          <w:trHeight w:val="567"/>
          <w:tblHeader/>
          <w:jc w:val="center"/>
        </w:trPr>
        <w:tc>
          <w:tcPr>
            <w:tcW w:w="850" w:type="dxa"/>
            <w:vAlign w:val="center"/>
          </w:tcPr>
          <w:p>
            <w:pPr>
              <w:pStyle w:val="单元格样式1"/>
            </w:pPr>
            <w:r>
              <w:t xml:space="preserve">栏次</w:t>
            </w:r>
          </w:p>
        </w:tc>
        <w:tc>
          <w:tcPr>
            <w:tcW w:w="3798" w:type="dxa"/>
            <w:vAlign w:val="center"/>
          </w:tcPr>
          <w:p>
            <w:pPr>
              <w:pStyle w:val="单元格样式1"/>
            </w:pPr>
            <w:r>
              <w:t xml:space="preserve">1</w:t>
            </w:r>
          </w:p>
        </w:tc>
        <w:tc>
          <w:tcPr>
            <w:tcW w:w="2381" w:type="dxa"/>
            <w:vAlign w:val="center"/>
          </w:tcPr>
          <w:p>
            <w:pPr>
              <w:pStyle w:val="单元格样式1"/>
            </w:pPr>
            <w:r>
              <w:t xml:space="preserve">2</w:t>
            </w:r>
          </w:p>
        </w:tc>
        <w:tc>
          <w:tcPr>
            <w:tcW w:w="2381" w:type="dxa"/>
            <w:vAlign w:val="center"/>
          </w:tcPr>
          <w:p>
            <w:pPr>
              <w:pStyle w:val="单元格样式1"/>
            </w:pPr>
            <w:r>
              <w:t xml:space="preserve">3</w:t>
            </w:r>
          </w:p>
        </w:tc>
        <w:tc>
          <w:tcPr>
            <w:tcW w:w="2381" w:type="dxa"/>
            <w:vAlign w:val="center"/>
          </w:tcPr>
          <w:p>
            <w:pPr>
              <w:pStyle w:val="单元格样式1"/>
            </w:pPr>
            <w:r>
              <w:t xml:space="preserve">4</w:t>
            </w:r>
          </w:p>
        </w:tc>
        <w:tc>
          <w:tcPr>
            <w:tcW w:w="2381" w:type="dxa"/>
            <w:vAlign w:val="center"/>
          </w:tcPr>
          <w:p>
            <w:pPr>
              <w:pStyle w:val="单元格样式1"/>
            </w:pPr>
            <w:r>
              <w:t xml:space="preserve">5</w:t>
            </w:r>
          </w:p>
        </w:tc>
      </w:tr>
      <w:tr>
        <w:tblPrEx>
          <w:jc w:val="center"/>
          <w:tblLayout w:type="fixed"/>
        </w:tblPrEx>
        <w:trPr>
          <w:trHeight w:val="567"/>
          <w:jc w:val="center"/>
        </w:trPr>
        <w:tc>
          <w:tcPr>
            <w:tcW w:w="850" w:type="dxa"/>
            <w:vAlign w:val="center"/>
          </w:tcPr>
          <w:p>
            <w:pPr>
              <w:pStyle w:val="单元格样式3"/>
            </w:pPr>
            <w:r>
              <w:t xml:space="preserve">1</w:t>
            </w:r>
          </w:p>
        </w:tc>
        <w:tc>
          <w:tcPr>
            <w:tcW w:w="3798" w:type="dxa"/>
            <w:vAlign w:val="center"/>
          </w:tcPr>
          <w:p>
            <w:pPr>
              <w:pStyle w:val="单元格样式6"/>
            </w:pPr>
            <w:r>
              <w:t xml:space="preserve">合计</w:t>
            </w:r>
          </w:p>
        </w:tc>
        <w:tc>
          <w:tcPr>
            <w:tcW w:w="2381" w:type="dxa"/>
            <w:vAlign w:val="center"/>
          </w:tcPr>
          <w:p>
            <w:pPr>
              <w:pStyle w:val="单元格样式7"/>
            </w:pPr>
            <w:r>
              <w:t xml:space="preserve">2.50</w:t>
            </w:r>
          </w:p>
        </w:tc>
        <w:tc>
          <w:tcPr>
            <w:tcW w:w="2381" w:type="dxa"/>
            <w:vAlign w:val="center"/>
          </w:tcPr>
          <w:p>
            <w:pPr>
              <w:pStyle w:val="单元格样式7"/>
            </w:pPr>
            <w:r>
              <w:t xml:space="preserve">2.50</w:t>
            </w:r>
          </w:p>
        </w:tc>
        <w:tc>
          <w:tcPr>
            <w:tcW w:w="2381" w:type="dxa"/>
            <w:vAlign w:val="center"/>
          </w:tcPr>
          <w:p>
            <w:pPr>
              <w:pStyle w:val="单元格样式7"/>
            </w:pPr>
          </w:p>
        </w:tc>
        <w:tc>
          <w:tcPr>
            <w:tcW w:w="2381" w:type="dxa"/>
            <w:vAlign w:val="center"/>
          </w:tcPr>
          <w:p>
            <w:pPr>
              <w:pStyle w:val="单元格样式7"/>
            </w:pPr>
          </w:p>
        </w:tc>
      </w:tr>
      <w:tr>
        <w:tblPrEx>
          <w:jc w:val="center"/>
          <w:tblLayout w:type="fixed"/>
        </w:tblPrEx>
        <w:trPr>
          <w:trHeight w:val="567"/>
          <w:jc w:val="center"/>
        </w:trPr>
        <w:tc>
          <w:tcPr>
            <w:tcW w:w="850" w:type="dxa"/>
            <w:vAlign w:val="center"/>
          </w:tcPr>
          <w:p>
            <w:pPr>
              <w:pStyle w:val="单元格样式3"/>
            </w:pPr>
            <w:r>
              <w:t xml:space="preserve">2</w:t>
            </w:r>
          </w:p>
        </w:tc>
        <w:tc>
          <w:tcPr>
            <w:tcW w:w="3798" w:type="dxa"/>
            <w:vAlign w:val="center"/>
          </w:tcPr>
          <w:p>
            <w:pPr>
              <w:pStyle w:val="单元格样式2"/>
            </w:pPr>
            <w:r>
              <w:t xml:space="preserve">“三公”经费小计</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3</w:t>
            </w:r>
          </w:p>
        </w:tc>
        <w:tc>
          <w:tcPr>
            <w:tcW w:w="3798" w:type="dxa"/>
            <w:vAlign w:val="center"/>
          </w:tcPr>
          <w:p>
            <w:pPr>
              <w:pStyle w:val="单元格样式2"/>
            </w:pPr>
            <w:r>
              <w:t xml:space="preserve">一、因公出国（境）费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4</w:t>
            </w:r>
          </w:p>
        </w:tc>
        <w:tc>
          <w:tcPr>
            <w:tcW w:w="3798" w:type="dxa"/>
            <w:vAlign w:val="center"/>
          </w:tcPr>
          <w:p>
            <w:pPr>
              <w:pStyle w:val="单元格样式2"/>
            </w:pPr>
            <w:r>
              <w:t xml:space="preserve">    其中：教学科研人员因公出国（境）费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5</w:t>
            </w:r>
          </w:p>
        </w:tc>
        <w:tc>
          <w:tcPr>
            <w:tcW w:w="3798" w:type="dxa"/>
            <w:vAlign w:val="center"/>
          </w:tcPr>
          <w:p>
            <w:pPr>
              <w:pStyle w:val="单元格样式2"/>
            </w:pPr>
            <w:r>
              <w:t xml:space="preserve">          其他因公出国（境）费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6</w:t>
            </w:r>
          </w:p>
        </w:tc>
        <w:tc>
          <w:tcPr>
            <w:tcW w:w="3798" w:type="dxa"/>
            <w:vAlign w:val="center"/>
          </w:tcPr>
          <w:p>
            <w:pPr>
              <w:pStyle w:val="单元格样式2"/>
            </w:pPr>
            <w:r>
              <w:t xml:space="preserve">二、公务用车购置及运维费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7</w:t>
            </w:r>
          </w:p>
        </w:tc>
        <w:tc>
          <w:tcPr>
            <w:tcW w:w="3798" w:type="dxa"/>
            <w:vAlign w:val="center"/>
          </w:tcPr>
          <w:p>
            <w:pPr>
              <w:pStyle w:val="单元格样式2"/>
            </w:pPr>
            <w:r>
              <w:t xml:space="preserve">    其中：公务用车购置费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8</w:t>
            </w:r>
          </w:p>
        </w:tc>
        <w:tc>
          <w:tcPr>
            <w:tcW w:w="3798" w:type="dxa"/>
            <w:vAlign w:val="center"/>
          </w:tcPr>
          <w:p>
            <w:pPr>
              <w:pStyle w:val="单元格样式2"/>
            </w:pPr>
            <w:r>
              <w:t xml:space="preserve">          公务用车运行维护费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9</w:t>
            </w:r>
          </w:p>
        </w:tc>
        <w:tc>
          <w:tcPr>
            <w:tcW w:w="3798" w:type="dxa"/>
            <w:vAlign w:val="center"/>
          </w:tcPr>
          <w:p>
            <w:pPr>
              <w:pStyle w:val="单元格样式2"/>
            </w:pPr>
            <w:r>
              <w:t xml:space="preserve">三、公务接待费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bl>
    <w:p>
      <w:pPr>
        <w:spacing w:before="0" w:after="0" w:line="240" w:lineRule="auto"/>
        <w:ind w:firstLine="0"/>
        <w:jc w:val="center"/>
        <w:outlineLvl w:val="0"/>
        <w:sectPr>
          <w:type w:val="nextPage"/>
          <w:pgSz w:w="16840" w:h="11900" w:orient="landscape"/>
          <w:pgMar w:top="1361" w:right="1020" w:bottom="1361" w:left="1020" w:header="720" w:footer="720" w:gutter="0"/>
        </w:sectPr>
      </w:pPr>
      <w:r>
        <w:rPr>
          <w:rFonts w:ascii="方正书宋_GBK" w:eastAsia="方正书宋_GBK" w:hAnsi="方正书宋_GBK" w:cs="方正书宋_GBK"/>
          <w:color w:val="FFFFFF"/>
          <w:sz w:val="21"/>
        </w:rPr>
        <w:t xml:space="preserve">第一部分  滦州市榛子镇人民政府2026年部门预算信息公开情况说明</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滦州市榛子镇人民政府2026年部门预算信息公开情况说明</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按照《中华人民共和国预算法》、《地方预决算公开操作规程》和《关于进一步推进预算公开工作的实施意见》规定，现将滦州市榛子镇人民政府2026年部门预算公开如下：</w:t>
      </w:r>
    </w:p>
    <w:p>
      <w:pPr>
        <w:spacing w:before="10" w:after="10" w:line="360" w:lineRule="auto"/>
        <w:ind w:firstLine="640"/>
        <w:jc w:val="left"/>
        <w:outlineLvl w:val="2"/>
      </w:pPr>
      <w:bookmarkStart w:id="9" w:name="_Toc_3_3_0000000010"/>
      <w:r>
        <w:rPr>
          <w:rFonts w:ascii="黑体" w:eastAsia="黑体" w:hAnsi="黑体" w:cs="黑体"/>
          <w:color w:val="000000"/>
          <w:sz w:val="32"/>
        </w:rPr>
        <w:t xml:space="preserve">一、部门职责及机构设置情况</w:t>
      </w:r>
      <w:bookmarkEnd w:id="9"/>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部门职责：</w:t>
      </w:r>
    </w:p>
    <w:p>
      <w:pPr>
        <w:pStyle w:val="插入文本样式-插入预算公开部门职责文件"/>
      </w:pPr>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机构设置：</w:t>
      </w:r>
    </w:p>
    <w:p>
      <w:pPr>
        <w:spacing w:before="0" w:after="0" w:line="240" w:lineRule="auto"/>
        <w:ind w:firstLine="0"/>
        <w:jc w:val="center"/>
        <w:outlineLvl w:val="9"/>
      </w:pPr>
      <w:r>
        <w:rPr>
          <w:rFonts w:ascii="方正小标宋_GBK" w:eastAsia="方正小标宋_GBK" w:hAnsi="方正小标宋_GBK" w:cs="方正小标宋_GBK"/>
          <w:color w:val="000000"/>
          <w:sz w:val="32"/>
        </w:rPr>
        <w:t xml:space="preserve">部门机构设置情况</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69"/>
        <w:gridCol w:w="1843"/>
        <w:gridCol w:w="2126"/>
        <w:gridCol w:w="3827"/>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567"/>
          <w:tblHeader/>
          <w:jc w:val="center"/>
        </w:trPr>
        <w:tc>
          <w:tcPr>
            <w:tcW w:w="5669" w:type="dxa"/>
            <w:vAlign w:val="center"/>
          </w:tcPr>
          <w:p>
            <w:pPr>
              <w:pStyle w:val="单元格样式1"/>
            </w:pPr>
            <w:r>
              <w:t xml:space="preserve">单位名称</w:t>
            </w:r>
          </w:p>
        </w:tc>
        <w:tc>
          <w:tcPr>
            <w:tcW w:w="1843" w:type="dxa"/>
            <w:vAlign w:val="center"/>
          </w:tcPr>
          <w:p>
            <w:pPr>
              <w:pStyle w:val="单元格样式1"/>
            </w:pPr>
            <w:r>
              <w:t xml:space="preserve">单位性质</w:t>
            </w:r>
          </w:p>
        </w:tc>
        <w:tc>
          <w:tcPr>
            <w:tcW w:w="2126" w:type="dxa"/>
            <w:vAlign w:val="center"/>
          </w:tcPr>
          <w:p>
            <w:pPr>
              <w:pStyle w:val="单元格样式1"/>
            </w:pPr>
            <w:r>
              <w:t xml:space="preserve">单位规格</w:t>
            </w:r>
          </w:p>
        </w:tc>
        <w:tc>
          <w:tcPr>
            <w:tcW w:w="3827" w:type="dxa"/>
            <w:vAlign w:val="center"/>
          </w:tcPr>
          <w:p>
            <w:pPr>
              <w:pStyle w:val="单元格样式1"/>
            </w:pPr>
            <w:r>
              <w:t xml:space="preserve">经费保障形式</w:t>
            </w:r>
          </w:p>
        </w:tc>
      </w:tr>
      <w:tr>
        <w:tblPrEx>
          <w:jc w:val="center"/>
          <w:tblLayout w:type="fixed"/>
        </w:tblPrEx>
        <w:trPr>
          <w:trHeight w:val="369"/>
          <w:jc w:val="center"/>
        </w:trPr>
        <w:tc>
          <w:tcPr>
            <w:tcW w:w="5669" w:type="dxa"/>
            <w:vAlign w:val="center"/>
          </w:tcPr>
          <w:p>
            <w:pPr>
              <w:pStyle w:val="单元格样式2"/>
            </w:pPr>
            <w:r>
              <w:t xml:space="preserve">滦州市榛子镇人民政府</w:t>
            </w:r>
          </w:p>
        </w:tc>
        <w:tc>
          <w:tcPr>
            <w:tcW w:w="1843" w:type="dxa"/>
            <w:vAlign w:val="center"/>
          </w:tcPr>
          <w:p>
            <w:pPr>
              <w:pStyle w:val="单元格样式3"/>
            </w:pPr>
            <w:r>
              <w:t xml:space="preserve">行政</w:t>
            </w:r>
          </w:p>
        </w:tc>
        <w:tc>
          <w:tcPr>
            <w:tcW w:w="2126" w:type="dxa"/>
            <w:vAlign w:val="center"/>
          </w:tcPr>
          <w:p>
            <w:pPr>
              <w:pStyle w:val="单元格样式3"/>
            </w:pPr>
            <w:r>
              <w:t xml:space="preserve">正科级</w:t>
            </w:r>
          </w:p>
        </w:tc>
        <w:tc>
          <w:tcPr>
            <w:tcW w:w="3827" w:type="dxa"/>
            <w:vAlign w:val="center"/>
          </w:tcPr>
          <w:p>
            <w:pPr>
              <w:pStyle w:val="单元格样式3"/>
            </w:pPr>
            <w:r>
              <w:t xml:space="preserve">财政拨款</w:t>
            </w:r>
          </w:p>
        </w:tc>
      </w:tr>
    </w:tbl>
    <w:p>
      <w:pPr>
        <w:spacing w:before="10" w:after="10" w:line="360" w:lineRule="auto"/>
        <w:ind w:firstLine="640"/>
        <w:jc w:val="left"/>
        <w:outlineLvl w:val="2"/>
      </w:pPr>
      <w:bookmarkStart w:id="10" w:name="_Toc_3_3_0000000011"/>
      <w:r>
        <w:rPr>
          <w:rFonts w:ascii="黑体" w:eastAsia="黑体" w:hAnsi="黑体" w:cs="黑体"/>
          <w:color w:val="000000"/>
          <w:sz w:val="32"/>
        </w:rPr>
        <w:t xml:space="preserve">二、部门预算安排的总体情况</w:t>
      </w:r>
      <w:bookmarkEnd w:id="10"/>
    </w:p>
    <w:p>
      <w:pPr>
        <w:pStyle w:val="插入文本样式-插入预算公开部门预算安排的总体情况文件"/>
      </w:pPr>
      <w:r>
        <w:t xml:space="preserve">按照预算管理有关规定，目前部门预算的编制实行综合预算管理，即全部收入和支出都反映在预算中。滦州市榛子镇人民政府机关及所属事业单位的收支包含在部门预算中。</w:t>
      </w:r>
    </w:p>
    <w:p>
      <w:pPr>
        <w:pStyle w:val="插入文本样式-插入预算公开部门预算安排的总体情况文件"/>
      </w:pPr>
      <w:r>
        <w:t xml:space="preserve">1、收入说明</w:t>
      </w:r>
    </w:p>
    <w:p>
      <w:pPr>
        <w:pStyle w:val="插入文本样式-插入预算公开部门预算安排的总体情况文件"/>
      </w:pPr>
      <w:r>
        <w:t xml:space="preserve">反映本部门当年全部收入。2026年预算收入2810.01万元，其中：一般公共预算收入2739.21万元，基金预算收入70.80万元，国有资本经营预算收入0.00万元，财政专户核拨收入0.00万元，单位资金收入0.00万元，上年结转结余0.00万元。</w:t>
      </w:r>
    </w:p>
    <w:p>
      <w:pPr>
        <w:pStyle w:val="插入文本样式-插入预算公开部门预算安排的总体情况文件"/>
      </w:pPr>
      <w:r>
        <w:t xml:space="preserve">2、支出说明</w:t>
      </w:r>
    </w:p>
    <w:p>
      <w:pPr>
        <w:pStyle w:val="插入文本样式-插入预算公开部门预算安排的总体情况文件"/>
      </w:pPr>
      <w:r>
        <w:t xml:space="preserve">收支预算总表支出栏、基本支出表、项目支出表按经济分类和支出功能分类科目编制，反映滦州市榛子镇人民政府年度部门预算中支出预算的总体情况。2026年支出预算2810.01万元，其中基本支出2077.58万元，包括人员经费1932.45万元和日常公用经费145.13万元；项目支出732.43万元，主要为维稳工作经费、专项经费、防火工作经费、唐榛线占地补偿款、青龙路旅游占地补偿款、陡河围挡及巡视路占地资金补偿、津秦高铁两侧部分土地进行流转、青龙二路占地续租资金、榛子镇污水处理厂运营费、榛子镇前小寨等五村污水处理厂运营费。</w:t>
      </w:r>
    </w:p>
    <w:p>
      <w:pPr>
        <w:pStyle w:val="插入文本样式-插入预算公开部门预算安排的总体情况文件"/>
      </w:pPr>
      <w:r>
        <w:t xml:space="preserve">3、比上年增减情况</w:t>
      </w:r>
    </w:p>
    <w:p>
      <w:pPr>
        <w:pStyle w:val="插入文本样式-插入预算公开部门预算安排的总体情况文件"/>
      </w:pPr>
      <w:r>
        <w:t xml:space="preserve">2026年预算收支安排2810.01万元，较2025年预算增加265.31万元，其中：基本支出增加353.16万元，主要为新增人员工资保险及在职人员上调工资项目支出减少87.85万元，主要为预算削减</w:t>
      </w:r>
    </w:p>
    <w:p>
      <w:pPr>
        <w:spacing w:before="10" w:after="10" w:line="360" w:lineRule="auto"/>
        <w:ind w:firstLine="640"/>
        <w:jc w:val="left"/>
        <w:outlineLvl w:val="2"/>
      </w:pPr>
      <w:bookmarkStart w:id="11" w:name="_Toc_3_3_0000000012"/>
      <w:r>
        <w:rPr>
          <w:rFonts w:ascii="黑体" w:eastAsia="黑体" w:hAnsi="黑体" w:cs="黑体"/>
          <w:color w:val="000000"/>
          <w:sz w:val="32"/>
        </w:rPr>
        <w:t xml:space="preserve">三、机关运行经费安排情况</w:t>
      </w:r>
      <w:bookmarkEnd w:id="11"/>
    </w:p>
    <w:p>
      <w:pPr>
        <w:pStyle w:val="插入文本样式-插入预算公开部门机关运行经费安排情况文件"/>
      </w:pPr>
    </w:p>
    <w:p>
      <w:pPr>
        <w:spacing w:before="10" w:after="10" w:line="360" w:lineRule="auto"/>
        <w:ind w:firstLine="640"/>
        <w:jc w:val="left"/>
        <w:outlineLvl w:val="2"/>
      </w:pPr>
      <w:bookmarkStart w:id="12" w:name="_Toc_3_3_0000000013"/>
      <w:r>
        <w:rPr>
          <w:rFonts w:ascii="黑体" w:eastAsia="黑体" w:hAnsi="黑体" w:cs="黑体"/>
          <w:color w:val="000000"/>
          <w:sz w:val="32"/>
        </w:rPr>
        <w:t xml:space="preserve">四、财政拨款“三公”经费预算情况及增减变化原因</w:t>
      </w:r>
      <w:bookmarkEnd w:id="12"/>
    </w:p>
    <w:p>
      <w:pPr>
        <w:pStyle w:val="插入文本样式-插入预算公开部门财政拨款三公经费预算情况及增减变化原因文件"/>
      </w:pPr>
    </w:p>
    <w:p>
      <w:pPr>
        <w:spacing w:before="10" w:after="10" w:line="360" w:lineRule="auto"/>
        <w:ind w:firstLine="640"/>
        <w:jc w:val="left"/>
        <w:outlineLvl w:val="2"/>
      </w:pPr>
      <w:bookmarkStart w:id="13" w:name="_Toc_3_3_0000000014"/>
      <w:r>
        <w:rPr>
          <w:rFonts w:ascii="黑体" w:eastAsia="黑体" w:hAnsi="黑体" w:cs="黑体"/>
          <w:color w:val="000000"/>
          <w:sz w:val="32"/>
        </w:rPr>
        <w:t xml:space="preserve">五、部门整体绩效目标</w:t>
      </w:r>
      <w:bookmarkEnd w:id="13"/>
    </w:p>
    <w:p>
      <w:pPr>
        <w:spacing w:before="0" w:after="0" w:line="500" w:lineRule="exact"/>
        <w:ind w:firstLine="560"/>
        <w:jc w:val="left"/>
        <w:outlineLvl w:val="9"/>
      </w:pPr>
      <w:r>
        <w:rPr>
          <w:rFonts w:ascii="Times New Roman" w:eastAsia="方正仿宋_GBK" w:hAnsi="Times New Roman" w:cs="Times New Roman"/>
          <w:color w:val="000000"/>
          <w:sz w:val="28"/>
        </w:rPr>
        <w:t xml:space="preserve">（一）总体绩效目标</w:t>
      </w:r>
    </w:p>
    <w:p>
      <w:pPr>
        <w:pStyle w:val="插入文本样式-插入总体目标文件"/>
      </w:pPr>
    </w:p>
    <w:p>
      <w:pPr>
        <w:pStyle w:val="插入文本样式-插入总体目标文件"/>
      </w:pPr>
      <w:r>
        <w:t xml:space="preserve">一、总体绩效目标</w:t>
      </w:r>
    </w:p>
    <w:p>
      <w:pPr>
        <w:pStyle w:val="插入文本样式-插入总体目标文件"/>
      </w:pPr>
      <w:r>
        <w:t xml:space="preserve">发展规划目标：</w:t>
      </w:r>
    </w:p>
    <w:p>
      <w:pPr>
        <w:pStyle w:val="插入文本样式-插入总体目标文件"/>
      </w:pPr>
      <w:r>
        <w:t xml:space="preserve">1、贯彻执行党的路线方针政策和上级党组织及本镇党员代表大会(党员大会)的决议。团结、组织党员和群众，保证党和政府各项工作任务顺利实施。</w:t>
      </w:r>
    </w:p>
    <w:p>
      <w:pPr>
        <w:pStyle w:val="插入文本样式-插入总体目标文件"/>
      </w:pPr>
      <w:r>
        <w:t xml:space="preserve">2、研究审定全镇社会全面发展建设规划，讨论决定本镇党的建设、经济建设和社会发展中的重大问题。</w:t>
      </w:r>
    </w:p>
    <w:p>
      <w:pPr>
        <w:pStyle w:val="插入文本样式-插入总体目标文件"/>
      </w:pPr>
      <w:r>
        <w:t xml:space="preserve">3、抓好镇领导班子思想、组织、作风、制度建设。</w:t>
      </w:r>
    </w:p>
    <w:p>
      <w:pPr>
        <w:pStyle w:val="插入文本样式-插入总体目标文件"/>
      </w:pPr>
      <w:r>
        <w:t xml:space="preserve">4、加强全镇党组织的自身建设，充分发挥全镇各级党组织的领导核心、战斗堡垒作用和党员先锋模范作用，对辖区内新的经济社会组织加强政治领导。</w:t>
      </w:r>
    </w:p>
    <w:p>
      <w:pPr>
        <w:pStyle w:val="插入文本样式-插入总体目标文件"/>
      </w:pPr>
      <w:r>
        <w:t xml:space="preserve">5领导镇党的纪律检查委员会的工作，支持其行使监督检查职能。</w:t>
      </w:r>
    </w:p>
    <w:p>
      <w:pPr>
        <w:pStyle w:val="插入文本样式-插入总体目标文件"/>
      </w:pPr>
      <w:r>
        <w:t xml:space="preserve">6、按照干部管理权限，负责对干部的教育、培养、选拔和监督工作，协助管理区直有关部门驻本镇的干部。</w:t>
      </w:r>
    </w:p>
    <w:p>
      <w:pPr>
        <w:pStyle w:val="插入文本样式-插入总体目标文件"/>
      </w:pPr>
      <w:r>
        <w:t xml:space="preserve">7、领导本镇政权机关和群众组织，支持和保证这些机关和组织依照国家法律法规及各自章程充分行使职权。</w:t>
      </w:r>
    </w:p>
    <w:p>
      <w:pPr>
        <w:pStyle w:val="插入文本样式-插入总体目标文件"/>
      </w:pPr>
      <w:r>
        <w:t xml:space="preserve">8、领导本镇社会主义民主法制建设和精神文明建设，负责本镇干部群众的思想政治教育，做好社会综合治理工作。</w:t>
      </w:r>
    </w:p>
    <w:p>
      <w:pPr>
        <w:pStyle w:val="插入文本样式-插入总体目标文件"/>
      </w:pPr>
      <w:r>
        <w:t xml:space="preserve">9、完成上级党委交办的其他工作。</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（二）分项绩效目标</w:t>
      </w:r>
    </w:p>
    <w:p>
      <w:pPr>
        <w:pStyle w:val="插入文本样式-插入职责分类绩效目标文件"/>
      </w:pPr>
      <w:r>
        <w:t xml:space="preserve">二、分项绩效目标</w:t>
      </w:r>
    </w:p>
    <w:p>
      <w:pPr>
        <w:pStyle w:val="插入文本样式-插入职责分类绩效目标文件"/>
      </w:pPr>
      <w:r>
        <w:t xml:space="preserve">部门职责及工作活动绩效目标指标：</w:t>
      </w:r>
    </w:p>
    <w:p>
      <w:pPr>
        <w:pStyle w:val="插入文本样式-插入职责分类绩效目标文件"/>
      </w:pPr>
      <w:r>
        <w:t xml:space="preserve">（一）政府机关</w:t>
      </w:r>
    </w:p>
    <w:p>
      <w:pPr>
        <w:pStyle w:val="插入文本样式-插入职责分类绩效目标文件"/>
      </w:pPr>
      <w:r>
        <w:t xml:space="preserve">政府机关一般由镇综合办负责，主要工作有政务公开、会议管理、政务联络及综合业务管理。通过指导和协调全镇政务公开工作，使全镇信息公开业务队伍素质不断提高，业务水平进一步提升；政府政务信息公开范围不断扩大，公开内容得到进一步细化。协助镇领导组织由镇政府召开的各项会议，做好会议记录及签到工作，做好会议室的卫生工作。在政务联络方面，做好镇领导、镇有关部门与上级政府及有关部门的政务往来服务保障工作。</w:t>
      </w:r>
    </w:p>
    <w:p>
      <w:pPr>
        <w:pStyle w:val="插入文本样式-插入职责分类绩效目标文件"/>
      </w:pPr>
      <w:r>
        <w:t xml:space="preserve">组织起草或审核相关公文；组织起草镇领导重要讲话及其他重要文稿；及时办理各类文电，确保事项在第一时间得到领导批示意见；高质量起草领导的重要讲话及重要文稿。</w:t>
      </w:r>
    </w:p>
    <w:p>
      <w:pPr>
        <w:pStyle w:val="插入文本样式-插入职责分类绩效目标文件"/>
      </w:pPr>
      <w:r>
        <w:t xml:space="preserve">（二）共产党机关</w:t>
      </w:r>
    </w:p>
    <w:p>
      <w:pPr>
        <w:pStyle w:val="插入文本样式-插入职责分类绩效目标文件"/>
      </w:pPr>
      <w:r>
        <w:t xml:space="preserve">1、信息收集与督查调研。通过围绕镇党委总体工作部署开展综合调研，收集和处理信息，反映动态；督导检查镇党委重要工作部署的贯彻落实，以及落实上级领导和镇党委领导批示件的传达和催办，协调和指导镇党委系统信息网络，切实达到信息真实完整，领导满意，批示率高的目标。</w:t>
      </w:r>
    </w:p>
    <w:p>
      <w:pPr>
        <w:pStyle w:val="插入文本样式-插入职责分类绩效目标文件"/>
      </w:pPr>
      <w:r>
        <w:t xml:space="preserve">2、党员和党组织建设、干部管理。镇党组织负责镇村两级党组织建设，指导全镇党员教育工作，从而不断提高执政能力和领导水平。同时组织落实培养选拔后备干部、妇女干部。</w:t>
      </w:r>
    </w:p>
    <w:p>
      <w:pPr>
        <w:pStyle w:val="插入文本样式-插入职责分类绩效目标文件"/>
      </w:pPr>
      <w:r>
        <w:t xml:space="preserve">（三）计生事业</w:t>
      </w:r>
    </w:p>
    <w:p>
      <w:pPr>
        <w:pStyle w:val="插入文本样式-插入职责分类绩效目标文件"/>
      </w:pPr>
      <w:r>
        <w:t xml:space="preserve">通过提供各类计划生育技术服务，建立利益导向机制，开展出生人口性别比治理以及流动人口计划生育管理等各项工作，以达到稳定适度的低生育水平，有效保障计划生育家庭生活水平，提高妇女生殖健康水平，降低出生缺陷的发生，有效遏制出生人口性别比偏高问题，从而增强群众自觉实行计划生育的积极性，稳定适度的低生育水平，提高计划生育家庭发展能力，增强计划生育家庭的凝聚力及成员幸福感。</w:t>
      </w:r>
    </w:p>
    <w:p>
      <w:pPr>
        <w:pStyle w:val="插入文本样式-插入职责分类绩效目标文件"/>
      </w:pPr>
      <w:r>
        <w:t xml:space="preserve">（四）社保机关及社保事业。</w:t>
      </w:r>
    </w:p>
    <w:p>
      <w:pPr>
        <w:pStyle w:val="插入文本样式-插入职责分类绩效目标文件"/>
      </w:pPr>
      <w:r>
        <w:t xml:space="preserve">镇社保站负责各类保险的筹集、支付、管理；负责全镇企业离退休人员的审核工作。</w:t>
      </w:r>
    </w:p>
    <w:p>
      <w:pPr>
        <w:pStyle w:val="插入文本样式-插入职责分类绩效目标文件"/>
      </w:pPr>
      <w:r>
        <w:t xml:space="preserve">（五）农业机关及农业事业。</w:t>
      </w:r>
    </w:p>
    <w:p>
      <w:pPr>
        <w:pStyle w:val="插入文本样式-插入职责分类绩效目标文件"/>
      </w:pPr>
      <w:r>
        <w:t xml:space="preserve">1、完善农村经营管理体制。通过引导农村土地合理流转，规范流转行为，优化资源配置，从而使全镇建立运转顺畅、便捷高效的农村土地承包经营权流转服务平台，带动土地流转依法、有序开展。</w:t>
      </w:r>
    </w:p>
    <w:p>
      <w:pPr>
        <w:pStyle w:val="插入文本样式-插入职责分类绩效目标文件"/>
      </w:pPr>
      <w:r>
        <w:t xml:space="preserve">2、扶持农产品生产。按照国家、省部署，对全县主要粮食作物实施良种补贴，通过对生产者采取直接补贴的办法，支持推广优良品种，提高农产品产量、质量，提高生产经营效益，增加农民收入，实现了小麦、玉米、水稻、棉花良种补贴全覆盖。</w:t>
      </w:r>
    </w:p>
    <w:p>
      <w:pPr>
        <w:pStyle w:val="插入文本样式-插入职责分类绩效目标文件"/>
      </w:pPr>
      <w:r>
        <w:t xml:space="preserve">（六）林业事业。</w:t>
      </w:r>
    </w:p>
    <w:p>
      <w:pPr>
        <w:pStyle w:val="插入文本样式-插入职责分类绩效目标文件"/>
      </w:pPr>
      <w:r>
        <w:t xml:space="preserve">完成上级部门下达的造林任务，改善生态环境。有效组织实施退耕还林、荒山荒地造林及巩固退耕成果等工程，兑现政策补助资金，使所辖地区的生态状况得到明显改善。</w:t>
      </w:r>
    </w:p>
    <w:p>
      <w:pPr>
        <w:pStyle w:val="插入文本样式-插入职责分类绩效目标文件"/>
      </w:pPr>
      <w:r>
        <w:t xml:space="preserve">（七）文化站职责绩效目标</w:t>
      </w:r>
    </w:p>
    <w:p>
      <w:pPr>
        <w:pStyle w:val="插入文本样式-插入职责分类绩效目标文件"/>
      </w:pPr>
      <w:r>
        <w:t xml:space="preserve">负责新闻出版广播影视方针政策、发展规划、行业标准制定并实施检查；开展新闻出版影视行业监督管理；实施行政许可，指导市场经营活动；推进体制机制改革。</w:t>
      </w:r>
    </w:p>
    <w:p>
      <w:pPr>
        <w:spacing w:before="0" w:after="0" w:line="500" w:lineRule="exact"/>
        <w:ind w:firstLine="560"/>
        <w:jc w:val="left"/>
        <w:outlineLvl w:val="9"/>
      </w:pPr>
      <w:r>
        <w:rPr>
          <w:rFonts w:ascii="Times New Roman" w:eastAsia="方正仿宋_GBK" w:hAnsi="Times New Roman" w:cs="Times New Roman"/>
          <w:color w:val="000000"/>
          <w:sz w:val="28"/>
        </w:rPr>
        <w:t xml:space="preserve">（三）工作保障措施</w:t>
      </w:r>
    </w:p>
    <w:p>
      <w:pPr>
        <w:pStyle w:val="插入文本样式-插入实现年度发展规划目标的保障措施文件"/>
      </w:pPr>
      <w:r>
        <w:t xml:space="preserve">三、工作保障措施</w:t>
      </w:r>
    </w:p>
    <w:p>
      <w:pPr>
        <w:pStyle w:val="插入文本样式-插入实现年度发展规划目标的保障措施文件"/>
      </w:pPr>
      <w:r>
        <w:t xml:space="preserve">实现年度发展规划目标的保障措施</w:t>
      </w:r>
    </w:p>
    <w:p>
      <w:pPr>
        <w:pStyle w:val="插入文本样式-插入实现年度发展规划目标的保障措施文件"/>
      </w:pPr>
      <w:r>
        <w:t xml:space="preserve">1、执行本级人民代表大会的决议和上级国家行政机关的决定和命令，发布决定和命令。</w:t>
      </w:r>
    </w:p>
    <w:p>
      <w:pPr>
        <w:pStyle w:val="插入文本样式-插入实现年度发展规划目标的保障措施文件"/>
      </w:pPr>
      <w:r>
        <w:t xml:space="preserve">2、执行本行政区区域内的经济和社会发展计划、预算，管理本行政区域内的经济、教育、科学、文化、卫生、体育事业和财政、民政、公安、司法行政、计划生育等行政工作。</w:t>
      </w:r>
    </w:p>
    <w:p>
      <w:pPr>
        <w:pStyle w:val="插入文本样式-插入实现年度发展规划目标的保障措施文件"/>
      </w:pPr>
      <w:r>
        <w:t xml:space="preserve">3、保护社会主义的全民所有的财产和劳动群众集体所有的财产，保护公民私人所有的合法财产，保护公民私人所有的合法财产，维护社会秩序，保障公民的人身权利、民主权利和其他权利。</w:t>
      </w:r>
    </w:p>
    <w:p>
      <w:pPr>
        <w:pStyle w:val="插入文本样式-插入实现年度发展规划目标的保障措施文件"/>
      </w:pPr>
      <w:r>
        <w:t xml:space="preserve">4、保护各种经济组织的合法权益。</w:t>
      </w:r>
    </w:p>
    <w:p>
      <w:pPr>
        <w:pStyle w:val="插入文本样式-插入实现年度发展规划目标的保障措施文件"/>
      </w:pPr>
      <w:r>
        <w:t xml:space="preserve">5、保障少数民族的权利和尊重少数民族的风俗习惯。</w:t>
      </w:r>
    </w:p>
    <w:p>
      <w:pPr>
        <w:pStyle w:val="插入文本样式-插入实现年度发展规划目标的保障措施文件"/>
        <w:sectPr>
          <w:type w:val="nextPage"/>
          <w:pgSz w:w="16840" w:h="11900" w:orient="landscape"/>
          <w:pgMar w:top="1361" w:right="1020" w:bottom="1361" w:left="1020" w:header="720" w:footer="720" w:gutter="0"/>
        </w:sectPr>
      </w:pPr>
      <w:r>
        <w:t xml:space="preserve">6、办理上级、县政府交办的其他事项。</w:t>
      </w:r>
    </w:p>
    <w:p>
      <w:pPr>
        <w:spacing w:before="10" w:after="10" w:line="360" w:lineRule="auto"/>
        <w:ind w:firstLine="640"/>
        <w:jc w:val="left"/>
        <w:outlineLvl w:val="2"/>
        <w:sectPr>
          <w:type w:val="nextPage"/>
          <w:pgSz w:w="16840" w:h="11900" w:orient="landscape"/>
          <w:pgMar w:top="1361" w:right="1020" w:bottom="1134" w:left="1020" w:header="720" w:footer="720" w:gutter="0"/>
        </w:sectPr>
      </w:pPr>
      <w:bookmarkStart w:id="14" w:name="_Toc_3_3_0000000015"/>
      <w:r>
        <w:rPr>
          <w:rFonts w:ascii="黑体" w:eastAsia="黑体" w:hAnsi="黑体" w:cs="黑体"/>
          <w:color w:val="000000"/>
          <w:sz w:val="32"/>
        </w:rPr>
        <w:t xml:space="preserve">六、部门主管专项资金预算安排情况及绩效目标</w:t>
      </w:r>
      <w:bookmarkEnd w:id="14"/>
    </w:p>
    <w:p>
      <w:pPr>
        <w:spacing w:before="10" w:after="10" w:line="360" w:lineRule="auto"/>
        <w:ind w:firstLine="640"/>
        <w:jc w:val="left"/>
        <w:outlineLvl w:val="2"/>
        <w:sectPr>
          <w:type w:val="nextPage"/>
          <w:pgSz w:w="16840" w:h="11900" w:orient="landscape"/>
          <w:pgMar w:top="1361" w:right="1020" w:bottom="1134" w:left="1020" w:header="720" w:footer="720" w:gutter="0"/>
        </w:sectPr>
      </w:pPr>
      <w:bookmarkStart w:id="15" w:name="_Toc_3_3_0000000016"/>
      <w:r>
        <w:rPr>
          <w:rFonts w:ascii="黑体" w:eastAsia="黑体" w:hAnsi="黑体" w:cs="黑体"/>
          <w:color w:val="000000"/>
          <w:sz w:val="32"/>
        </w:rPr>
        <w:t xml:space="preserve">七、部门项目预算安排情况及绩效目标</w:t>
      </w:r>
      <w:bookmarkEnd w:id="15"/>
    </w:p>
    <w:p>
      <w:pPr>
        <w:spacing w:before="0" w:after="0"/>
        <w:ind w:firstLine="560"/>
        <w:jc w:val="left"/>
        <w:outlineLvl w:val="9"/>
      </w:pPr>
      <w:r>
        <w:rPr>
          <w:rFonts w:ascii="方正仿宋_GBK" w:eastAsia="方正仿宋_GBK" w:hAnsi="方正仿宋_GBK" w:cs="方正仿宋_GBK"/>
          <w:color w:val="000000"/>
          <w:sz w:val="28"/>
        </w:rPr>
        <w:t xml:space="preserve">1、服务群众专项经费1-038绩效目标表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13028426P00001410358J</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服务群众专项经费1-038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172.80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172.80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保障服务群众专项经费支出</w:t>
            </w:r>
            <w:r>
              <w:tab/>
            </w:r>
            <w:r>
              <w:tab/>
            </w:r>
          </w:p>
          <w:p>
            <w:pPr>
              <w:pStyle w:val="单元格样式2"/>
            </w:pP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1.保障服务群众专项经费支出</w:t>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continuous"/>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2、国防公路建设工役制人员生活补助2-078绩效目标表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13028426P00001410346F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国防公路建设工役制人员生活补助2-078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2.88</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2.88</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"国防公路建设工役制人员生活补助</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1.国防公路建设工役制人员生活补助</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3、军队退役人员公益岗工资2-140绩效目标表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13028426P000014103473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军队退役人员公益岗工资2-140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224.40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224.40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"军队退役人员公益岗工资</w:t>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1.军队退役人员公益岗工资</w:t>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4、原国企退休人员医疗保险缴费2-141绩效目标表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13028426P00001410348N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原国企退休人员医疗保险缴费2-141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0.45</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0.45</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"原国企退休人员医疗保险缴费</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1.原国企退休人员医疗保险缴费</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5、采暖季困难群众双代兜底保障资金绩效目标表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13028426P00001910586X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采暖季困难群众双代兜底保障资金</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1.10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1.10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"采暖季困难群众双代兜底保障资金</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1.采暖季困难群众双代兜底保障资金</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6、陡河围挡工程及巡视路占地资金补偿3-755绩效目标表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13028426P00001910440F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陡河围挡工程及巡视路占地资金补偿3-755</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49.30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49.30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"陡河围挡工程及巡视路占地资金补偿3-755</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1.陡河围挡工程及巡视路占地资金补偿3-755</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7、防火工作经费3-752绩效目标表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13028426P000019104369</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防火工作经费3-752</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"防火工作经费3-752</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1.防火工作经费3-752</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8、津秦高铁两侧部分土地进行流转3-756绩效目标表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13028426P000019104413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津秦高铁两侧部分土地进行流转3-756</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"津秦高铁两侧部分土地进行流转3-756</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1.津秦高铁两侧部分土地进行流转3-756</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9、青龙二路占地续租资金3-757绩效目标表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13028426P00001910442N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青龙二路占地续租资金3-757</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4.50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4.50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"青龙二路占地续租资金3-757</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1.青龙二路占地续租资金3-757</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10、青龙路旅游占地补偿款3-754绩效目标表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13028426P000019104394</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青龙路旅游占地补偿款3-754</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"青龙路旅游占地补偿款3-754</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1.青龙路旅游占地补偿款3-754</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11、唐榛线占地补偿款3-753绩效目标表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13028426P00001910438G</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唐榛线占地补偿款3-753</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4.60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4.60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"唐榛线占地补偿款3-753</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1.唐榛线占地补偿款3-753</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12、维稳工作经费3-749绩效目标表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13028426P00001910433E</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维稳工作经费3-749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维稳工作经费3-749</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1.维稳工作经费3-749</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13、维稳经费J3-750绩效目标表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13028426P00001910437W</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维稳经费J3-750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30.00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30.00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"维稳经费J3-750</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1.维稳经费J3-750</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14、专项经费3-751绩效目标表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13028426P00001910435M</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专项经费3-751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用于专项经费3-751项目</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1.用于专项经费3-751项目</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15、榛子镇前小寨等五村污水处理厂运营费3-759绩效目标表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13028426P00001910444X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榛子镇前小寨等五村污水处理厂运营费3-759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53.00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53.00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"榛子镇前小寨等五村污水处理厂运营费3-759</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1.榛子镇前小寨等五村污水处理厂运营费3-759</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color w:val="000000"/>
          <w:sz w:val="28"/>
        </w:rPr>
        <w:t xml:space="preserve">16、榛子镇污水处理厂运营费用3-758绩效目标表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13028426P00001910443A</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榛子镇污水处理厂运营费用3-758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"榛子镇污水处理厂运营费用3-758</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1.榛子镇污水处理厂运营费用3-758</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10" w:after="10" w:line="240" w:lineRule="auto"/>
        <w:ind w:firstLine="640"/>
        <w:jc w:val="left"/>
        <w:outlineLvl w:val="2"/>
      </w:pPr>
      <w:bookmarkStart w:id="16" w:name="_Toc_3_3_0000000017"/>
      <w:r>
        <w:rPr>
          <w:rFonts w:ascii="黑体" w:eastAsia="黑体" w:hAnsi="黑体" w:cs="黑体"/>
          <w:color w:val="000000"/>
          <w:sz w:val="32"/>
        </w:rPr>
        <w:t xml:space="preserve">八、政府采购预算情况</w:t>
      </w:r>
      <w:bookmarkEnd w:id="16"/>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部门政府采购预算</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701"/>
        <w:gridCol w:w="964"/>
        <w:gridCol w:w="1134"/>
        <w:gridCol w:w="1134"/>
        <w:gridCol w:w="709"/>
        <w:gridCol w:w="850"/>
        <w:gridCol w:w="850"/>
        <w:gridCol w:w="964"/>
        <w:gridCol w:w="964"/>
        <w:gridCol w:w="964"/>
        <w:gridCol w:w="964"/>
        <w:gridCol w:w="964"/>
        <w:gridCol w:w="964"/>
        <w:gridCol w:w="964"/>
        <w:gridCol w:w="96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tblHeader/>
          <w:jc w:val="center"/>
        </w:trPr>
        <w:tc>
          <w:tcPr>
            <w:tcW w:w="7342" w:type="dxa"/>
            <w:gridSpan w:val="7"/>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7712" w:type="dxa"/>
            <w:gridSpan w:val="8"/>
            <w:tcBorders>
              <w:top w:val="single" w:sz="6" w:space="0" w:color="FFFFFF"/>
              <w:left w:val="single" w:sz="6" w:space="0" w:color="FFFFFF"/>
              <w:right w:val="single" w:sz="6" w:space="0" w:color="FFFFFF"/>
            </w:tcBorders>
            <w:vAlign w:val="center"/>
          </w:tcPr>
          <w:p>
            <w:pPr>
              <w:pStyle w:val="单元格样式23"/>
            </w:pPr>
            <w:r>
              <w:t xml:space="preserve">单位：万元</w:t>
            </w:r>
          </w:p>
        </w:tc>
      </w:tr>
      <w:tr>
        <w:tblPrEx>
          <w:jc w:val="center"/>
          <w:tblLayout w:type="fixed"/>
        </w:tblPrEx>
        <w:trPr>
          <w:tblHeader/>
          <w:jc w:val="center"/>
        </w:trPr>
        <w:tc>
          <w:tcPr>
            <w:tcW w:w="2665" w:type="dxa"/>
            <w:gridSpan w:val="2"/>
            <w:vAlign w:val="center"/>
          </w:tcPr>
          <w:p>
            <w:pPr>
              <w:pStyle w:val="单元格样式1"/>
            </w:pPr>
            <w:r>
              <w:t xml:space="preserve">政府采购项目来源</w:t>
            </w:r>
          </w:p>
        </w:tc>
        <w:tc>
          <w:tcPr>
            <w:tcW w:w="1134" w:type="dxa"/>
            <w:vMerge w:val="restart"/>
            <w:vAlign w:val="center"/>
          </w:tcPr>
          <w:p>
            <w:pPr>
              <w:pStyle w:val="单元格样式1"/>
            </w:pPr>
            <w:r>
              <w:t xml:space="preserve">采购物品名称</w:t>
            </w:r>
          </w:p>
        </w:tc>
        <w:tc>
          <w:tcPr>
            <w:tcW w:w="1134" w:type="dxa"/>
            <w:vMerge w:val="restart"/>
            <w:vAlign w:val="center"/>
          </w:tcPr>
          <w:p>
            <w:pPr>
              <w:pStyle w:val="单元格样式1"/>
            </w:pPr>
            <w:r>
              <w:t xml:space="preserve">政府采购目录序号</w:t>
            </w:r>
          </w:p>
        </w:tc>
        <w:tc>
          <w:tcPr>
            <w:tcW w:w="709" w:type="dxa"/>
            <w:vMerge w:val="restart"/>
            <w:vAlign w:val="center"/>
          </w:tcPr>
          <w:p>
            <w:pPr>
              <w:pStyle w:val="单元格样式1"/>
            </w:pPr>
            <w:r>
              <w:t xml:space="preserve">计量  单位</w:t>
            </w:r>
          </w:p>
        </w:tc>
        <w:tc>
          <w:tcPr>
            <w:tcW w:w="850" w:type="dxa"/>
            <w:vMerge w:val="restart"/>
            <w:vAlign w:val="center"/>
          </w:tcPr>
          <w:p>
            <w:pPr>
              <w:pStyle w:val="单元格样式1"/>
            </w:pPr>
            <w:r>
              <w:t xml:space="preserve">数量</w:t>
            </w:r>
          </w:p>
        </w:tc>
        <w:tc>
          <w:tcPr>
            <w:tcW w:w="850" w:type="dxa"/>
            <w:vMerge w:val="restart"/>
            <w:vAlign w:val="center"/>
          </w:tcPr>
          <w:p>
            <w:pPr>
              <w:pStyle w:val="单元格样式1"/>
            </w:pPr>
            <w:r>
              <w:t xml:space="preserve">单价</w:t>
            </w:r>
          </w:p>
        </w:tc>
        <w:tc>
          <w:tcPr>
            <w:tcW w:w="6748" w:type="dxa"/>
            <w:gridSpan w:val="7"/>
            <w:vAlign w:val="center"/>
          </w:tcPr>
          <w:p>
            <w:pPr>
              <w:pStyle w:val="单元格样式1"/>
            </w:pPr>
            <w:r>
              <w:t xml:space="preserve">政府采购金额（当年部门预算安排资金）</w:t>
            </w:r>
          </w:p>
        </w:tc>
        <w:tc>
          <w:tcPr>
            <w:tcW w:w="964" w:type="dxa"/>
            <w:vMerge w:val="restart"/>
            <w:vAlign w:val="center"/>
          </w:tcPr>
          <w:p>
            <w:pPr>
              <w:pStyle w:val="单元格样式1"/>
            </w:pPr>
            <w:r>
              <w:t xml:space="preserve">2026年  预留中  小微企  业份额</w:t>
            </w:r>
          </w:p>
        </w:tc>
      </w:tr>
      <w:tr>
        <w:tblPrEx>
          <w:jc w:val="center"/>
          <w:tblLayout w:type="fixed"/>
        </w:tblPrEx>
        <w:trPr>
          <w:tblHeader/>
          <w:jc w:val="center"/>
        </w:trPr>
        <w:tc>
          <w:tcPr>
            <w:tcW w:w="1701" w:type="dxa"/>
            <w:vAlign w:val="center"/>
          </w:tcPr>
          <w:p>
            <w:pPr>
              <w:pStyle w:val="单元格样式1"/>
            </w:pPr>
            <w:r>
              <w:t xml:space="preserve">项目名称</w:t>
            </w:r>
          </w:p>
        </w:tc>
        <w:tc>
          <w:tcPr>
            <w:tcW w:w="964" w:type="dxa"/>
            <w:vAlign w:val="center"/>
          </w:tcPr>
          <w:p>
            <w:pPr>
              <w:pStyle w:val="单元格样式1"/>
            </w:pPr>
            <w:r>
              <w:t xml:space="preserve">预算    资金</w:t>
            </w:r>
          </w:p>
        </w:tc>
        <w:tc>
          <w:tcPr>
            <w:tcW w:w="1134" w:type="dxa"/>
            <w:vMerge/>
          </w:tcPr>
          <w:p/>
        </w:tc>
        <w:tc>
          <w:tcPr>
            <w:tcW w:w="1134" w:type="dxa"/>
            <w:vMerge/>
          </w:tcPr>
          <w:p/>
        </w:tc>
        <w:tc>
          <w:tcPr>
            <w:tcW w:w="709" w:type="dxa"/>
            <w:vMerge/>
          </w:tcPr>
          <w:p/>
        </w:tc>
        <w:tc>
          <w:tcPr>
            <w:tcW w:w="850" w:type="dxa"/>
            <w:vMerge/>
          </w:tcPr>
          <w:p/>
        </w:tc>
        <w:tc>
          <w:tcPr>
            <w:tcW w:w="850" w:type="dxa"/>
            <w:vMerge/>
          </w:tcPr>
          <w:p/>
        </w:tc>
        <w:tc>
          <w:tcPr>
            <w:tcW w:w="964" w:type="dxa"/>
            <w:vAlign w:val="center"/>
          </w:tcPr>
          <w:p>
            <w:pPr>
              <w:pStyle w:val="单元格样式1"/>
            </w:pPr>
            <w:r>
              <w:t xml:space="preserve">合计</w:t>
            </w:r>
          </w:p>
        </w:tc>
        <w:tc>
          <w:tcPr>
            <w:tcW w:w="964" w:type="dxa"/>
            <w:vAlign w:val="center"/>
          </w:tcPr>
          <w:p>
            <w:pPr>
              <w:pStyle w:val="单元格样式1"/>
            </w:pPr>
            <w:r>
              <w:t xml:space="preserve">一般公共预算拨款</w:t>
            </w:r>
          </w:p>
        </w:tc>
        <w:tc>
          <w:tcPr>
            <w:tcW w:w="964" w:type="dxa"/>
            <w:vAlign w:val="center"/>
          </w:tcPr>
          <w:p>
            <w:pPr>
              <w:pStyle w:val="单元格样式1"/>
            </w:pPr>
            <w:r>
              <w:t xml:space="preserve">基金预算拨款</w:t>
            </w:r>
          </w:p>
        </w:tc>
        <w:tc>
          <w:tcPr>
            <w:tcW w:w="964" w:type="dxa"/>
            <w:vAlign w:val="center"/>
          </w:tcPr>
          <w:p>
            <w:pPr>
              <w:pStyle w:val="单元格样式1"/>
            </w:pPr>
            <w:r>
              <w:t xml:space="preserve">国有资本经营预算拨款</w:t>
            </w:r>
          </w:p>
        </w:tc>
        <w:tc>
          <w:tcPr>
            <w:tcW w:w="964" w:type="dxa"/>
            <w:vAlign w:val="center"/>
          </w:tcPr>
          <w:p>
            <w:pPr>
              <w:pStyle w:val="单元格样式1"/>
            </w:pPr>
            <w:r>
              <w:t xml:space="preserve">财政专户核拨</w:t>
            </w:r>
          </w:p>
        </w:tc>
        <w:tc>
          <w:tcPr>
            <w:tcW w:w="964" w:type="dxa"/>
            <w:vAlign w:val="center"/>
          </w:tcPr>
          <w:p>
            <w:pPr>
              <w:pStyle w:val="单元格样式1"/>
            </w:pPr>
            <w:r>
              <w:t xml:space="preserve">单位    资金</w:t>
            </w:r>
          </w:p>
        </w:tc>
        <w:tc>
          <w:tcPr>
            <w:tcW w:w="964" w:type="dxa"/>
            <w:vAlign w:val="center"/>
          </w:tcPr>
          <w:p>
            <w:pPr>
              <w:pStyle w:val="单元格样式1"/>
            </w:pPr>
            <w:r>
              <w:t xml:space="preserve">上年结转结余</w:t>
            </w:r>
          </w:p>
        </w:tc>
        <w:tc>
          <w:tcPr>
            <w:tcW w:w="964" w:type="dxa"/>
            <w:vMerge/>
          </w:tcPr>
          <w:p/>
        </w:tc>
      </w:tr>
      <w:tr>
        <w:tblPrEx>
          <w:jc w:val="center"/>
          <w:tblLayout w:type="fixed"/>
        </w:tblPrEx>
        <w:trPr>
          <w:jc w:val="center"/>
        </w:trPr>
        <w:tc>
          <w:tcPr>
            <w:tcW w:w="1701" w:type="dxa"/>
            <w:vAlign w:val="center"/>
          </w:tcPr>
          <w:p>
            <w:pPr>
              <w:pStyle w:val="单元格样式2"/>
            </w:pPr>
          </w:p>
        </w:tc>
        <w:tc>
          <w:tcPr>
            <w:tcW w:w="964" w:type="dxa"/>
            <w:vAlign w:val="center"/>
          </w:tcPr>
          <w:p>
            <w:pPr>
              <w:pStyle w:val="单元格样式4"/>
            </w:pPr>
          </w:p>
        </w:tc>
        <w:tc>
          <w:tcPr>
            <w:tcW w:w="1134" w:type="dxa"/>
            <w:vAlign w:val="center"/>
          </w:tcPr>
          <w:p>
            <w:pPr>
              <w:pStyle w:val="单元格样式2"/>
            </w:pPr>
          </w:p>
        </w:tc>
        <w:tc>
          <w:tcPr>
            <w:tcW w:w="1134" w:type="dxa"/>
            <w:vAlign w:val="center"/>
          </w:tcPr>
          <w:p>
            <w:pPr>
              <w:pStyle w:val="单元格样式2"/>
            </w:pPr>
          </w:p>
        </w:tc>
        <w:tc>
          <w:tcPr>
            <w:tcW w:w="709" w:type="dxa"/>
            <w:vAlign w:val="center"/>
          </w:tcPr>
          <w:p>
            <w:pPr>
              <w:pStyle w:val="单元格样式3"/>
            </w:pPr>
          </w:p>
        </w:tc>
        <w:tc>
          <w:tcPr>
            <w:tcW w:w="850" w:type="dxa"/>
            <w:vAlign w:val="center"/>
          </w:tcPr>
          <w:p>
            <w:pPr>
              <w:pStyle w:val="单元格样式4"/>
            </w:pPr>
          </w:p>
        </w:tc>
        <w:tc>
          <w:tcPr>
            <w:tcW w:w="850"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r>
    </w:tbl>
    <w:p>
      <w:pPr>
        <w:spacing w:before="0" w:after="0" w:line="500" w:lineRule="exact"/>
        <w:ind w:firstLine="420"/>
        <w:jc w:val="left"/>
        <w:outlineLvl w:val="9"/>
      </w:pPr>
      <w:r>
        <w:rPr>
          <w:rFonts w:ascii="方正书宋_GBK" w:eastAsia="方正书宋_GBK" w:hAnsi="方正书宋_GBK" w:cs="方正书宋_GBK"/>
          <w:color w:val="000000"/>
          <w:sz w:val="21"/>
        </w:rPr>
        <w:t xml:space="preserve">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hAnsi="方正书宋_GBK" w:cs="方正书宋_GBK"/>
          <w:color w:val="000000"/>
          <w:sz w:val="21"/>
        </w:rPr>
        <w:t xml:space="preserve">注：无政府采购预算，空表列示。</w:t>
      </w:r>
    </w:p>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2"/>
      </w:pPr>
      <w:bookmarkStart w:id="17" w:name="_Toc_3_3_0000000018"/>
      <w:r>
        <w:rPr>
          <w:rFonts w:ascii="黑体" w:eastAsia="黑体" w:hAnsi="黑体" w:cs="黑体"/>
          <w:color w:val="000000"/>
          <w:sz w:val="32"/>
        </w:rPr>
        <w:t xml:space="preserve">九、国有资产信息</w:t>
      </w:r>
      <w:bookmarkEnd w:id="17"/>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滦州市榛子镇人民政府（含所属单位）上年末固定资产金额为235.53万元（详见下表）。本年度拟购置固定资产总额为0.00万元，已按要求列入政府采购预算，详见政府采购预算表。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部门固定资产占用情况表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370"/>
        <w:gridCol w:w="2835"/>
        <w:gridCol w:w="2835"/>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blHeader/>
          <w:jc w:val="center"/>
        </w:trPr>
        <w:tc>
          <w:tcPr>
            <w:tcW w:w="7370" w:type="dxa"/>
            <w:tcBorders>
              <w:top w:val="single" w:sz="6" w:space="0" w:color="FFFFFF"/>
              <w:left w:val="single" w:sz="6" w:space="0" w:color="FFFFFF"/>
              <w:right w:val="single" w:sz="6" w:space="0" w:color="FFFFFF"/>
            </w:tcBorders>
            <w:vAlign w:val="center"/>
          </w:tcPr>
          <w:p>
            <w:pPr>
              <w:pStyle w:val="单元格样式20"/>
            </w:pPr>
            <w:r>
              <w:t xml:space="preserve">805滦州市榛子镇人民政府</w:t>
            </w:r>
          </w:p>
        </w:tc>
        <w:tc>
          <w:tcPr>
            <w:tcW w:w="5670" w:type="dxa"/>
            <w:gridSpan w:val="2"/>
            <w:tcBorders>
              <w:top w:val="single" w:sz="6" w:space="0" w:color="FFFFFF"/>
              <w:left w:val="single" w:sz="6" w:space="0" w:color="FFFFFF"/>
              <w:right w:val="single" w:sz="6" w:space="0" w:color="FFFFFF"/>
            </w:tcBorders>
            <w:vAlign w:val="center"/>
          </w:tcPr>
          <w:p>
            <w:pPr>
              <w:pStyle w:val="单元格样式22"/>
            </w:pPr>
            <w:r>
              <w:t xml:space="preserve">截止时间：2025-12-31</w:t>
            </w:r>
          </w:p>
        </w:tc>
      </w:tr>
      <w:tr>
        <w:tblPrEx>
          <w:jc w:val="center"/>
          <w:tblLayout w:type="fixed"/>
        </w:tblPrEx>
        <w:trPr>
          <w:tblHeader/>
          <w:jc w:val="center"/>
        </w:trPr>
        <w:tc>
          <w:tcPr>
            <w:tcW w:w="7370" w:type="dxa"/>
            <w:vAlign w:val="center"/>
          </w:tcPr>
          <w:p>
            <w:pPr>
              <w:pStyle w:val="单元格样式1"/>
            </w:pPr>
            <w:r>
              <w:t xml:space="preserve">项   目</w:t>
            </w:r>
          </w:p>
        </w:tc>
        <w:tc>
          <w:tcPr>
            <w:tcW w:w="2835" w:type="dxa"/>
            <w:vAlign w:val="center"/>
          </w:tcPr>
          <w:p>
            <w:pPr>
              <w:pStyle w:val="单元格样式1"/>
            </w:pPr>
            <w:r>
              <w:t xml:space="preserve">数量</w:t>
            </w:r>
          </w:p>
        </w:tc>
        <w:tc>
          <w:tcPr>
            <w:tcW w:w="2835" w:type="dxa"/>
            <w:vAlign w:val="center"/>
          </w:tcPr>
          <w:p>
            <w:pPr>
              <w:pStyle w:val="单元格样式1"/>
            </w:pPr>
            <w:r>
              <w:t xml:space="preserve">价值（金额单位：万元）</w:t>
            </w:r>
          </w:p>
        </w:tc>
      </w:tr>
      <w:tr>
        <w:tblPrEx>
          <w:jc w:val="center"/>
          <w:tblLayout w:type="fixed"/>
        </w:tblPrEx>
        <w:trPr>
          <w:jc w:val="center"/>
        </w:trPr>
        <w:tc>
          <w:tcPr>
            <w:tcW w:w="7370" w:type="dxa"/>
            <w:vAlign w:val="center"/>
          </w:tcPr>
          <w:p>
            <w:pPr>
              <w:pStyle w:val="单元格样式2"/>
            </w:pPr>
            <w:r>
              <w:t xml:space="preserve">资产总额</w:t>
            </w:r>
          </w:p>
        </w:tc>
        <w:tc>
          <w:tcPr>
            <w:tcW w:w="2835" w:type="dxa"/>
            <w:vAlign w:val="center"/>
          </w:tcPr>
          <w:p>
            <w:pPr>
              <w:pStyle w:val="单元格样式3"/>
            </w:pPr>
          </w:p>
        </w:tc>
        <w:tc>
          <w:tcPr>
            <w:tcW w:w="2835" w:type="dxa"/>
            <w:vAlign w:val="center"/>
          </w:tcPr>
          <w:p>
            <w:pPr>
              <w:pStyle w:val="单元格样式4"/>
            </w:pPr>
            <w:r>
              <w:t xml:space="preserve">235.53</w:t>
            </w:r>
          </w:p>
        </w:tc>
      </w:tr>
      <w:tr>
        <w:tblPrEx>
          <w:jc w:val="center"/>
          <w:tblLayout w:type="fixed"/>
        </w:tblPrEx>
        <w:trPr>
          <w:jc w:val="center"/>
        </w:trPr>
        <w:tc>
          <w:tcPr>
            <w:tcW w:w="7370" w:type="dxa"/>
            <w:vAlign w:val="center"/>
          </w:tcPr>
          <w:p>
            <w:pPr>
              <w:pStyle w:val="单元格样式2"/>
            </w:pPr>
            <w:r>
              <w:t xml:space="preserve">1、房屋（平方米）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　　其中：办公用房（平方米）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2、车辆（台、辆）</w:t>
            </w:r>
          </w:p>
        </w:tc>
        <w:tc>
          <w:tcPr>
            <w:tcW w:w="2835" w:type="dxa"/>
            <w:vAlign w:val="center"/>
          </w:tcPr>
          <w:p>
            <w:pPr>
              <w:pStyle w:val="单元格样式3"/>
            </w:pPr>
            <w:r>
              <w:t xml:space="preserve">1</w:t>
            </w:r>
          </w:p>
        </w:tc>
        <w:tc>
          <w:tcPr>
            <w:tcW w:w="2835" w:type="dxa"/>
            <w:vAlign w:val="center"/>
          </w:tcPr>
          <w:p>
            <w:pPr>
              <w:pStyle w:val="单元格样式4"/>
            </w:pPr>
            <w:r>
              <w:t xml:space="preserve">7.00</w:t>
            </w:r>
          </w:p>
        </w:tc>
      </w:tr>
      <w:tr>
        <w:tblPrEx>
          <w:jc w:val="center"/>
          <w:tblLayout w:type="fixed"/>
        </w:tblPrEx>
        <w:trPr>
          <w:jc w:val="center"/>
        </w:trPr>
        <w:tc>
          <w:tcPr>
            <w:tcW w:w="7370" w:type="dxa"/>
            <w:vAlign w:val="center"/>
          </w:tcPr>
          <w:p>
            <w:pPr>
              <w:pStyle w:val="单元格样式2"/>
            </w:pPr>
            <w:r>
              <w:t xml:space="preserve">3、单价在20万元以上的设备</w:t>
            </w:r>
          </w:p>
        </w:tc>
        <w:tc>
          <w:tcPr>
            <w:tcW w:w="2835" w:type="dxa"/>
            <w:vAlign w:val="center"/>
          </w:tcPr>
          <w:p>
            <w:pPr>
              <w:pStyle w:val="单元格样式3"/>
            </w:pPr>
          </w:p>
        </w:tc>
        <w:tc>
          <w:tcPr>
            <w:tcW w:w="2835" w:type="dxa"/>
            <w:vAlign w:val="center"/>
          </w:tcPr>
          <w:p>
            <w:pPr>
              <w:pStyle w:val="单元格样式4"/>
            </w:pPr>
          </w:p>
        </w:tc>
      </w:tr>
      <w:tr>
        <w:tblPrEx>
          <w:jc w:val="center"/>
          <w:tblLayout w:type="fixed"/>
        </w:tblPrEx>
        <w:trPr>
          <w:jc w:val="center"/>
        </w:trPr>
        <w:tc>
          <w:tcPr>
            <w:tcW w:w="7370" w:type="dxa"/>
            <w:vAlign w:val="center"/>
          </w:tcPr>
          <w:p>
            <w:pPr>
              <w:pStyle w:val="单元格样式2"/>
            </w:pPr>
            <w:r>
              <w:t xml:space="preserve">4、其他固定资产</w:t>
            </w:r>
          </w:p>
        </w:tc>
        <w:tc>
          <w:tcPr>
            <w:tcW w:w="2835" w:type="dxa"/>
            <w:vAlign w:val="center"/>
          </w:tcPr>
          <w:p>
            <w:pPr>
              <w:pStyle w:val="单元格样式3"/>
            </w:pPr>
            <w:r>
              <w:t xml:space="preserve">378</w:t>
            </w:r>
          </w:p>
        </w:tc>
        <w:tc>
          <w:tcPr>
            <w:tcW w:w="2835" w:type="dxa"/>
            <w:vAlign w:val="center"/>
          </w:tcPr>
          <w:p>
            <w:pPr>
              <w:pStyle w:val="单元格样式4"/>
            </w:pPr>
            <w:r>
              <w:t xml:space="preserve">206.53</w:t>
            </w:r>
          </w:p>
        </w:tc>
      </w:tr>
    </w:tbl>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2"/>
      </w:pPr>
      <w:bookmarkStart w:id="18" w:name="_Toc_3_3_0000000019"/>
      <w:r>
        <w:rPr>
          <w:rFonts w:ascii="黑体" w:eastAsia="黑体" w:hAnsi="黑体" w:cs="黑体"/>
          <w:color w:val="000000"/>
          <w:sz w:val="32"/>
        </w:rPr>
        <w:t xml:space="preserve">十、名词解释</w:t>
      </w:r>
      <w:bookmarkEnd w:id="18"/>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w:t>
      </w:r>
      <w:r>
        <w:rPr>
          <w:rFonts w:ascii="Times New Roman" w:eastAsia="方正仿宋_GBK" w:hAnsi="Times New Roman" w:cs="Times New Roman"/>
          <w:b/>
          <w:color w:val="000000"/>
          <w:sz w:val="28"/>
        </w:rPr>
        <w:t xml:space="preserve">财政拨款收入：</w:t>
      </w:r>
      <w:r>
        <w:rPr>
          <w:rFonts w:ascii="Times New Roman" w:eastAsia="方正仿宋_GBK" w:hAnsi="Times New Roman" w:cs="Times New Roman"/>
          <w:b w:val="0"/>
          <w:color w:val="000000"/>
          <w:sz w:val="28"/>
        </w:rPr>
        <w:t xml:space="preserve">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2、</w:t>
      </w:r>
      <w:r>
        <w:rPr>
          <w:rFonts w:ascii="Times New Roman" w:eastAsia="方正仿宋_GBK" w:hAnsi="Times New Roman" w:cs="Times New Roman"/>
          <w:b/>
          <w:color w:val="000000"/>
          <w:sz w:val="28"/>
        </w:rPr>
        <w:t xml:space="preserve">财政专户管理资金收入：</w:t>
      </w:r>
      <w:r>
        <w:rPr>
          <w:rFonts w:ascii="Times New Roman" w:eastAsia="方正仿宋_GBK" w:hAnsi="Times New Roman" w:cs="Times New Roman"/>
          <w:b w:val="0"/>
          <w:color w:val="000000"/>
          <w:sz w:val="28"/>
        </w:rPr>
        <w:t xml:space="preserve">缴入财政专户、实行专项管理的教育收费收入。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3、</w:t>
      </w:r>
      <w:r>
        <w:rPr>
          <w:rFonts w:ascii="Times New Roman" w:eastAsia="方正仿宋_GBK" w:hAnsi="Times New Roman" w:cs="Times New Roman"/>
          <w:b/>
          <w:color w:val="000000"/>
          <w:sz w:val="28"/>
        </w:rPr>
        <w:t xml:space="preserve">单位资金收入：</w:t>
      </w:r>
      <w:r>
        <w:rPr>
          <w:rFonts w:ascii="Times New Roman" w:eastAsia="方正仿宋_GBK" w:hAnsi="Times New Roman" w:cs="Times New Roman"/>
          <w:b w:val="0"/>
          <w:color w:val="000000"/>
          <w:sz w:val="28"/>
        </w:rPr>
        <w:t xml:space="preserve">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4、</w:t>
      </w:r>
      <w:r>
        <w:rPr>
          <w:rFonts w:ascii="Times New Roman" w:eastAsia="方正仿宋_GBK" w:hAnsi="Times New Roman" w:cs="Times New Roman"/>
          <w:b/>
          <w:color w:val="000000"/>
          <w:sz w:val="28"/>
        </w:rPr>
        <w:t xml:space="preserve">事业收入：</w:t>
      </w:r>
      <w:r>
        <w:rPr>
          <w:rFonts w:ascii="Times New Roman" w:eastAsia="方正仿宋_GBK" w:hAnsi="Times New Roman" w:cs="Times New Roman"/>
          <w:b w:val="0"/>
          <w:color w:val="000000"/>
          <w:sz w:val="28"/>
        </w:rPr>
        <w:t xml:space="preserve">指事业单位开展专业业务活动及辅助活动所取得的收入。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5、</w:t>
      </w:r>
      <w:r>
        <w:rPr>
          <w:rFonts w:ascii="Times New Roman" w:eastAsia="方正仿宋_GBK" w:hAnsi="Times New Roman" w:cs="Times New Roman"/>
          <w:b/>
          <w:color w:val="000000"/>
          <w:sz w:val="28"/>
        </w:rPr>
        <w:t xml:space="preserve">事业单位经营收入：</w:t>
      </w:r>
      <w:r>
        <w:rPr>
          <w:rFonts w:ascii="Times New Roman" w:eastAsia="方正仿宋_GBK" w:hAnsi="Times New Roman" w:cs="Times New Roman"/>
          <w:b w:val="0"/>
          <w:color w:val="000000"/>
          <w:sz w:val="28"/>
        </w:rPr>
        <w:t xml:space="preserve">指事业单位在专业业务活动及其辅助活动之外开展非独立核算经营活动取得的收入。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6、</w:t>
      </w:r>
      <w:r>
        <w:rPr>
          <w:rFonts w:ascii="Times New Roman" w:eastAsia="方正仿宋_GBK" w:hAnsi="Times New Roman" w:cs="Times New Roman"/>
          <w:b/>
          <w:color w:val="000000"/>
          <w:sz w:val="28"/>
        </w:rPr>
        <w:t xml:space="preserve">上年结转：</w:t>
      </w:r>
      <w:r>
        <w:rPr>
          <w:rFonts w:ascii="Times New Roman" w:eastAsia="方正仿宋_GBK" w:hAnsi="Times New Roman" w:cs="Times New Roman"/>
          <w:b w:val="0"/>
          <w:color w:val="000000"/>
          <w:sz w:val="28"/>
        </w:rPr>
        <w:t xml:space="preserve">指以前年度安排、结转到本年仍按原规定用途继续使用的资金。</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7、</w:t>
      </w:r>
      <w:r>
        <w:rPr>
          <w:rFonts w:ascii="Times New Roman" w:eastAsia="方正仿宋_GBK" w:hAnsi="Times New Roman" w:cs="Times New Roman"/>
          <w:b/>
          <w:color w:val="000000"/>
          <w:sz w:val="28"/>
        </w:rPr>
        <w:t xml:space="preserve">部门预算支出：</w:t>
      </w:r>
      <w:r>
        <w:rPr>
          <w:rFonts w:ascii="Times New Roman" w:eastAsia="方正仿宋_GBK" w:hAnsi="Times New Roman" w:cs="Times New Roman"/>
          <w:b w:val="0"/>
          <w:color w:val="000000"/>
          <w:sz w:val="28"/>
        </w:rPr>
        <w:t xml:space="preserve">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8、</w:t>
      </w:r>
      <w:r>
        <w:rPr>
          <w:rFonts w:ascii="Times New Roman" w:eastAsia="方正仿宋_GBK" w:hAnsi="Times New Roman" w:cs="Times New Roman"/>
          <w:b/>
          <w:color w:val="000000"/>
          <w:sz w:val="28"/>
        </w:rPr>
        <w:t xml:space="preserve">事业单位经营支出：</w:t>
      </w:r>
      <w:r>
        <w:rPr>
          <w:rFonts w:ascii="Times New Roman" w:eastAsia="方正仿宋_GBK" w:hAnsi="Times New Roman" w:cs="Times New Roman"/>
          <w:b w:val="0"/>
          <w:color w:val="000000"/>
          <w:sz w:val="28"/>
        </w:rPr>
        <w:t xml:space="preserve">指事业单位在专业业务活动及其辅助活动之外开展非独立核算经营活动发生的支出。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9、</w:t>
      </w:r>
      <w:r>
        <w:rPr>
          <w:rFonts w:ascii="Times New Roman" w:eastAsia="方正仿宋_GBK" w:hAnsi="Times New Roman" w:cs="Times New Roman"/>
          <w:b/>
          <w:color w:val="000000"/>
          <w:sz w:val="28"/>
        </w:rPr>
        <w:t xml:space="preserve">“三公”经费：</w:t>
      </w:r>
      <w:r>
        <w:rPr>
          <w:rFonts w:ascii="Times New Roman" w:eastAsia="方正仿宋_GBK" w:hAnsi="Times New Roman" w:cs="Times New Roman"/>
          <w:b w:val="0"/>
          <w:color w:val="000000"/>
          <w:sz w:val="28"/>
        </w:rPr>
        <w:t xml:space="preserve">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10、</w:t>
      </w:r>
      <w:r>
        <w:rPr>
          <w:rFonts w:ascii="Times New Roman" w:eastAsia="方正仿宋_GBK" w:hAnsi="Times New Roman" w:cs="Times New Roman"/>
          <w:b/>
          <w:color w:val="000000"/>
          <w:sz w:val="28"/>
        </w:rPr>
        <w:t xml:space="preserve">机关运行经费：</w:t>
      </w:r>
      <w:r>
        <w:rPr>
          <w:rFonts w:ascii="Times New Roman" w:eastAsia="方正仿宋_GBK" w:hAnsi="Times New Roman" w:cs="Times New Roman"/>
          <w:b w:val="0"/>
          <w:color w:val="000000"/>
          <w:sz w:val="28"/>
        </w:rPr>
        <w:t xml:space="preserve">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eastAsia="黑体" w:hAnsi="黑体" w:cs="黑体"/>
          <w:color w:val="000000"/>
          <w:sz w:val="32"/>
        </w:rPr>
        <w:t xml:space="preserve">十一、其他需要说明的事项</w:t>
      </w:r>
      <w:bookmarkEnd w:id="19"/>
    </w:p>
    <w:p>
      <w:pPr>
        <w:spacing w:before="0" w:after="0" w:line="500" w:lineRule="exact"/>
        <w:ind w:firstLine="560"/>
        <w:jc w:val="left"/>
        <w:outlineLvl w:val="9"/>
        <w:sectPr>
          <w:type w:val="nextPage"/>
          <w:pgSz w:w="16840" w:h="11900" w:orient="landscape"/>
          <w:pgMar w:top="1361" w:right="1020" w:bottom="1134" w:left="1020" w:header="720" w:footer="720" w:gutter="0"/>
        </w:sectPr>
      </w:pPr>
      <w:r>
        <w:rPr>
          <w:rFonts w:ascii="Times New Roman" w:eastAsia="方正仿宋_GBK" w:hAnsi="Times New Roman" w:cs="Times New Roman"/>
          <w:b w:val="0"/>
          <w:color w:val="000000"/>
          <w:sz w:val="28"/>
        </w:rPr>
        <w:t xml:space="preserve">我部门无其他需要说明的事项。</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9"/>
      </w:pPr>
      <w:r>
        <w:rPr>
          <w:rFonts w:ascii="方正小标宋_GBK" w:eastAsia="方正小标宋_GBK" w:hAnsi="方正小标宋_GBK" w:cs="方正小标宋_GBK"/>
          <w:color w:val="000000"/>
          <w:sz w:val="44"/>
        </w:rPr>
        <w:t xml:space="preserve"> </w:t>
      </w:r>
    </w:p>
    <w:p>
      <w:pPr>
        <w:spacing w:before="0" w:after="0" w:line="240" w:lineRule="auto"/>
        <w:ind w:firstLine="0"/>
        <w:jc w:val="center"/>
        <w:outlineLvl w:val="0"/>
        <w:sectPr>
          <w:type w:val="nextPage"/>
          <w:pgSz w:w="16840" w:h="11900" w:orient="landscape"/>
          <w:pgMar w:top="1361" w:right="1020" w:bottom="1134" w:left="1020" w:header="720" w:footer="720" w:gutter="0"/>
        </w:sectPr>
      </w:pPr>
      <w:r>
        <w:rPr>
          <w:rFonts w:ascii="方正小标宋_GBK" w:eastAsia="方正小标宋_GBK" w:hAnsi="方正小标宋_GBK" w:cs="方正小标宋_GBK"/>
          <w:color w:val="000000"/>
          <w:sz w:val="72"/>
        </w:rPr>
        <w:t xml:space="preserve">第二部分  部门所属单位预算</w:t>
      </w:r>
    </w:p>
    <w:p>
      <w:pPr>
        <w:spacing w:before="0" w:after="0"/>
        <w:ind w:firstLine="0"/>
        <w:jc w:val="center"/>
        <w:outlineLvl w:val="3"/>
      </w:pPr>
      <w:bookmarkStart w:id="20" w:name="_Toc_4_4_0000000021"/>
      <w:r>
        <w:rPr>
          <w:rFonts w:ascii="方正小标宋_GBK" w:eastAsia="方正小标宋_GBK" w:hAnsi="方正小标宋_GBK" w:cs="方正小标宋_GBK"/>
          <w:b w:val="0"/>
          <w:color w:val="000000"/>
          <w:sz w:val="44"/>
        </w:rPr>
        <w:t xml:space="preserve">一、滦州市榛子镇人民政府收支预算</w:t>
      </w:r>
      <w:bookmarkEnd w:id="20"/>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单位预算收支总表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4535"/>
        <w:gridCol w:w="2126"/>
        <w:gridCol w:w="4535"/>
        <w:gridCol w:w="212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126"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6661"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6661" w:type="dxa"/>
            <w:gridSpan w:val="2"/>
            <w:vAlign w:val="center"/>
          </w:tcPr>
          <w:p>
            <w:pPr>
              <w:pStyle w:val="单元格样式1"/>
            </w:pPr>
            <w:r>
              <w:t xml:space="preserve">收入</w:t>
            </w:r>
          </w:p>
        </w:tc>
        <w:tc>
          <w:tcPr>
            <w:tcW w:w="6661" w:type="dxa"/>
            <w:gridSpan w:val="2"/>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c>
          <w:tcPr>
            <w:tcW w:w="4535" w:type="dxa"/>
            <w:vAlign w:val="center"/>
          </w:tcPr>
          <w:p>
            <w:pPr>
              <w:pStyle w:val="单元格样式1"/>
            </w:pPr>
            <w:r>
              <w:t xml:space="preserve">项  目</w:t>
            </w:r>
          </w:p>
        </w:tc>
        <w:tc>
          <w:tcPr>
            <w:tcW w:w="2126" w:type="dxa"/>
            <w:vAlign w:val="center"/>
          </w:tcPr>
          <w:p>
            <w:pPr>
              <w:pStyle w:val="单元格样式1"/>
            </w:pPr>
            <w:r>
              <w:t xml:space="preserve">预算数</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4535" w:type="dxa"/>
            <w:vAlign w:val="center"/>
          </w:tcPr>
          <w:p>
            <w:pPr>
              <w:pStyle w:val="单元格样式1"/>
            </w:pPr>
            <w:r>
              <w:t xml:space="preserve">1</w:t>
            </w:r>
          </w:p>
        </w:tc>
        <w:tc>
          <w:tcPr>
            <w:tcW w:w="2126" w:type="dxa"/>
            <w:vAlign w:val="center"/>
          </w:tcPr>
          <w:p>
            <w:pPr>
              <w:pStyle w:val="单元格样式1"/>
            </w:pPr>
            <w:r>
              <w:t xml:space="preserve">2</w:t>
            </w:r>
          </w:p>
        </w:tc>
        <w:tc>
          <w:tcPr>
            <w:tcW w:w="4535" w:type="dxa"/>
            <w:vAlign w:val="center"/>
          </w:tcPr>
          <w:p>
            <w:pPr>
              <w:pStyle w:val="单元格样式1"/>
            </w:pPr>
            <w:r>
              <w:t xml:space="preserve">3</w:t>
            </w:r>
          </w:p>
        </w:tc>
        <w:tc>
          <w:tcPr>
            <w:tcW w:w="2126" w:type="dxa"/>
            <w:vAlign w:val="center"/>
          </w:tcPr>
          <w:p>
            <w:pPr>
              <w:pStyle w:val="单元格样式1"/>
            </w:pPr>
            <w:r>
              <w:t xml:space="preserve">4</w:t>
            </w:r>
          </w:p>
        </w:tc>
      </w:tr>
      <w:tr>
        <w:tblPrEx>
          <w:jc w:val="center"/>
          <w:tblLayout w:type="fixed"/>
        </w:tblPrEx>
        <w:trPr>
          <w:trHeight w:val="369"/>
          <w:jc w:val="center"/>
        </w:trPr>
        <w:tc>
          <w:tcPr>
            <w:tcW w:w="850" w:type="dxa"/>
            <w:vAlign w:val="center"/>
          </w:tcPr>
          <w:p>
            <w:pPr>
              <w:pStyle w:val="单元格样式3"/>
            </w:pPr>
            <w:r>
              <w:t xml:space="preserve">1</w:t>
            </w:r>
          </w:p>
        </w:tc>
        <w:tc>
          <w:tcPr>
            <w:tcW w:w="4535" w:type="dxa"/>
            <w:vAlign w:val="center"/>
          </w:tcPr>
          <w:p>
            <w:pPr>
              <w:pStyle w:val="单元格样式2"/>
            </w:pPr>
            <w:r>
              <w:t xml:space="preserve">一、一般公共预算拨款收入</w:t>
            </w:r>
          </w:p>
        </w:tc>
        <w:tc>
          <w:tcPr>
            <w:tcW w:w="2126" w:type="dxa"/>
            <w:vAlign w:val="center"/>
          </w:tcPr>
          <w:p>
            <w:pPr>
              <w:pStyle w:val="单元格样式4"/>
            </w:pPr>
            <w:r>
              <w:t xml:space="preserve">2739.21</w:t>
            </w:r>
          </w:p>
        </w:tc>
        <w:tc>
          <w:tcPr>
            <w:tcW w:w="4535" w:type="dxa"/>
            <w:vAlign w:val="center"/>
          </w:tcPr>
          <w:p>
            <w:pPr>
              <w:pStyle w:val="单元格样式2"/>
            </w:pPr>
            <w:r>
              <w:t xml:space="preserve">一、一般公共服务支出</w:t>
            </w:r>
          </w:p>
        </w:tc>
        <w:tc>
          <w:tcPr>
            <w:tcW w:w="2126" w:type="dxa"/>
            <w:vAlign w:val="center"/>
          </w:tcPr>
          <w:p>
            <w:pPr>
              <w:pStyle w:val="单元格样式4"/>
            </w:pPr>
            <w:r>
              <w:t xml:space="preserve">1841.86</w:t>
            </w:r>
          </w:p>
        </w:tc>
      </w:tr>
      <w:tr>
        <w:tblPrEx>
          <w:jc w:val="center"/>
          <w:tblLayout w:type="fixed"/>
        </w:tblPrEx>
        <w:trPr>
          <w:trHeight w:val="369"/>
          <w:jc w:val="center"/>
        </w:trPr>
        <w:tc>
          <w:tcPr>
            <w:tcW w:w="850" w:type="dxa"/>
            <w:vAlign w:val="center"/>
          </w:tcPr>
          <w:p>
            <w:pPr>
              <w:pStyle w:val="单元格样式3"/>
            </w:pPr>
            <w:r>
              <w:t xml:space="preserve">2</w:t>
            </w:r>
          </w:p>
        </w:tc>
        <w:tc>
          <w:tcPr>
            <w:tcW w:w="4535" w:type="dxa"/>
            <w:vAlign w:val="center"/>
          </w:tcPr>
          <w:p>
            <w:pPr>
              <w:pStyle w:val="单元格样式2"/>
            </w:pPr>
            <w:r>
              <w:t xml:space="preserve">二、政府性基金预算拨款收入</w:t>
            </w:r>
          </w:p>
        </w:tc>
        <w:tc>
          <w:tcPr>
            <w:tcW w:w="2126" w:type="dxa"/>
            <w:vAlign w:val="center"/>
          </w:tcPr>
          <w:p>
            <w:pPr>
              <w:pStyle w:val="单元格样式4"/>
            </w:pPr>
            <w:r>
              <w:t xml:space="preserve">70.80</w:t>
            </w:r>
          </w:p>
        </w:tc>
        <w:tc>
          <w:tcPr>
            <w:tcW w:w="4535" w:type="dxa"/>
            <w:vAlign w:val="center"/>
          </w:tcPr>
          <w:p>
            <w:pPr>
              <w:pStyle w:val="单元格样式2"/>
            </w:pPr>
            <w:r>
              <w:t xml:space="preserve">二、外交支出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4535" w:type="dxa"/>
            <w:vAlign w:val="center"/>
          </w:tcPr>
          <w:p>
            <w:pPr>
              <w:pStyle w:val="单元格样式2"/>
            </w:pPr>
            <w:r>
              <w:t xml:space="preserve">三、国有资本经营预算拨款收入</w:t>
            </w:r>
          </w:p>
        </w:tc>
        <w:tc>
          <w:tcPr>
            <w:tcW w:w="2126" w:type="dxa"/>
            <w:vAlign w:val="center"/>
          </w:tcPr>
          <w:p>
            <w:pPr>
              <w:pStyle w:val="单元格样式4"/>
            </w:pPr>
          </w:p>
        </w:tc>
        <w:tc>
          <w:tcPr>
            <w:tcW w:w="4535" w:type="dxa"/>
            <w:vAlign w:val="center"/>
          </w:tcPr>
          <w:p>
            <w:pPr>
              <w:pStyle w:val="单元格样式2"/>
            </w:pPr>
            <w:r>
              <w:t xml:space="preserve">三、国防支出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4535" w:type="dxa"/>
            <w:vAlign w:val="center"/>
          </w:tcPr>
          <w:p>
            <w:pPr>
              <w:pStyle w:val="单元格样式2"/>
            </w:pPr>
            <w:r>
              <w:t xml:space="preserve">四、财政专户管理资金收入</w:t>
            </w:r>
          </w:p>
        </w:tc>
        <w:tc>
          <w:tcPr>
            <w:tcW w:w="2126" w:type="dxa"/>
            <w:vAlign w:val="center"/>
          </w:tcPr>
          <w:p>
            <w:pPr>
              <w:pStyle w:val="单元格样式4"/>
            </w:pPr>
          </w:p>
        </w:tc>
        <w:tc>
          <w:tcPr>
            <w:tcW w:w="4535" w:type="dxa"/>
            <w:vAlign w:val="center"/>
          </w:tcPr>
          <w:p>
            <w:pPr>
              <w:pStyle w:val="单元格样式2"/>
            </w:pPr>
            <w:r>
              <w:t xml:space="preserve">四、公共安全支出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4535" w:type="dxa"/>
            <w:vAlign w:val="center"/>
          </w:tcPr>
          <w:p>
            <w:pPr>
              <w:pStyle w:val="单元格样式2"/>
            </w:pPr>
            <w:r>
              <w:t xml:space="preserve">五、单位资金</w:t>
            </w:r>
          </w:p>
        </w:tc>
        <w:tc>
          <w:tcPr>
            <w:tcW w:w="2126" w:type="dxa"/>
            <w:vAlign w:val="center"/>
          </w:tcPr>
          <w:p>
            <w:pPr>
              <w:pStyle w:val="单元格样式4"/>
            </w:pPr>
          </w:p>
        </w:tc>
        <w:tc>
          <w:tcPr>
            <w:tcW w:w="4535" w:type="dxa"/>
            <w:vAlign w:val="center"/>
          </w:tcPr>
          <w:p>
            <w:pPr>
              <w:pStyle w:val="单元格样式2"/>
            </w:pPr>
            <w:r>
              <w:t xml:space="preserve">五、教育支出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六、科学技术支出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七、文化旅游体育与传媒支出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八、社会保障和就业支出</w:t>
            </w:r>
          </w:p>
        </w:tc>
        <w:tc>
          <w:tcPr>
            <w:tcW w:w="2126" w:type="dxa"/>
            <w:vAlign w:val="center"/>
          </w:tcPr>
          <w:p>
            <w:pPr>
              <w:pStyle w:val="单元格样式4"/>
            </w:pPr>
            <w:r>
              <w:t xml:space="preserve">209.00</w:t>
            </w:r>
          </w:p>
        </w:tc>
      </w:tr>
      <w:tr>
        <w:tblPrEx>
          <w:jc w:val="center"/>
          <w:tblLayout w:type="fixed"/>
        </w:tblPrEx>
        <w:trPr>
          <w:trHeight w:val="369"/>
          <w:jc w:val="center"/>
        </w:trPr>
        <w:tc>
          <w:tcPr>
            <w:tcW w:w="850" w:type="dxa"/>
            <w:vAlign w:val="center"/>
          </w:tcPr>
          <w:p>
            <w:pPr>
              <w:pStyle w:val="单元格样式3"/>
            </w:pPr>
            <w:r>
              <w:t xml:space="preserve">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九、社会保险基金支出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十、卫生健康支出</w:t>
            </w:r>
          </w:p>
        </w:tc>
        <w:tc>
          <w:tcPr>
            <w:tcW w:w="2126" w:type="dxa"/>
            <w:vAlign w:val="center"/>
          </w:tcPr>
          <w:p>
            <w:pPr>
              <w:pStyle w:val="单元格样式4"/>
            </w:pPr>
            <w:r>
              <w:t xml:space="preserve">230.45</w:t>
            </w:r>
          </w:p>
        </w:tc>
      </w:tr>
      <w:tr>
        <w:tblPrEx>
          <w:jc w:val="center"/>
          <w:tblLayout w:type="fixed"/>
        </w:tblPrEx>
        <w:trPr>
          <w:trHeight w:val="369"/>
          <w:jc w:val="center"/>
        </w:trPr>
        <w:tc>
          <w:tcPr>
            <w:tcW w:w="850" w:type="dxa"/>
            <w:vAlign w:val="center"/>
          </w:tcPr>
          <w:p>
            <w:pPr>
              <w:pStyle w:val="单元格样式3"/>
            </w:pPr>
            <w:r>
              <w:t xml:space="preserve">11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十一、节能环保支出</w:t>
            </w:r>
          </w:p>
        </w:tc>
        <w:tc>
          <w:tcPr>
            <w:tcW w:w="2126"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十二、城乡社区支出</w:t>
            </w:r>
          </w:p>
        </w:tc>
        <w:tc>
          <w:tcPr>
            <w:tcW w:w="2126"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13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十三、农林水支出</w:t>
            </w:r>
          </w:p>
        </w:tc>
        <w:tc>
          <w:tcPr>
            <w:tcW w:w="2126"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十四、交通运输支出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十五、资源勘探工业信息等支出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十六、商业服务业等支出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十七、金融支出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十八、援助其他地区支出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十九、自然资源海洋气象等支出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二十、住房保障支出</w:t>
            </w:r>
          </w:p>
        </w:tc>
        <w:tc>
          <w:tcPr>
            <w:tcW w:w="2126" w:type="dxa"/>
            <w:vAlign w:val="center"/>
          </w:tcPr>
          <w:p>
            <w:pPr>
              <w:pStyle w:val="单元格样式4"/>
            </w:pPr>
            <w:r>
              <w:t xml:space="preserve">164.00</w:t>
            </w:r>
          </w:p>
        </w:tc>
      </w:tr>
      <w:tr>
        <w:tblPrEx>
          <w:jc w:val="center"/>
          <w:tblLayout w:type="fixed"/>
        </w:tblPrEx>
        <w:trPr>
          <w:trHeight w:val="369"/>
          <w:jc w:val="center"/>
        </w:trPr>
        <w:tc>
          <w:tcPr>
            <w:tcW w:w="850" w:type="dxa"/>
            <w:vAlign w:val="center"/>
          </w:tcPr>
          <w:p>
            <w:pPr>
              <w:pStyle w:val="单元格样式3"/>
            </w:pPr>
            <w:r>
              <w:t xml:space="preserve">21</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二十一、粮油物资储备支出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二十二、国有资本经营预算支出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二十三、灾害防治及应急管理支出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二十四、预备费</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二十五、其他支出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二十六、转移性支出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二十七、债务还本支出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二十八、债务付息支出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二十九、债务发行费用支出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4535" w:type="dxa"/>
            <w:vAlign w:val="center"/>
          </w:tcPr>
          <w:p>
            <w:pPr>
              <w:pStyle w:val="单元格样式2"/>
            </w:pPr>
          </w:p>
        </w:tc>
        <w:tc>
          <w:tcPr>
            <w:tcW w:w="2126" w:type="dxa"/>
            <w:vAlign w:val="center"/>
          </w:tcPr>
          <w:p>
            <w:pPr>
              <w:pStyle w:val="单元格样式4"/>
            </w:pPr>
          </w:p>
        </w:tc>
        <w:tc>
          <w:tcPr>
            <w:tcW w:w="4535" w:type="dxa"/>
            <w:vAlign w:val="center"/>
          </w:tcPr>
          <w:p>
            <w:pPr>
              <w:pStyle w:val="单元格样式2"/>
            </w:pPr>
            <w:r>
              <w:t xml:space="preserve">三十、抗疫特别国债安排的支出</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4535" w:type="dxa"/>
            <w:vAlign w:val="center"/>
          </w:tcPr>
          <w:p>
            <w:pPr>
              <w:pStyle w:val="单元格样式6"/>
            </w:pPr>
            <w:r>
              <w:t xml:space="preserve">本年收入合计</w:t>
            </w:r>
          </w:p>
        </w:tc>
        <w:tc>
          <w:tcPr>
            <w:tcW w:w="2126" w:type="dxa"/>
            <w:vAlign w:val="center"/>
          </w:tcPr>
          <w:p>
            <w:pPr>
              <w:pStyle w:val="单元格样式7"/>
            </w:pPr>
            <w:r>
              <w:t xml:space="preserve">2810.01</w:t>
            </w:r>
          </w:p>
        </w:tc>
        <w:tc>
          <w:tcPr>
            <w:tcW w:w="4535" w:type="dxa"/>
            <w:vAlign w:val="center"/>
          </w:tcPr>
          <w:p>
            <w:pPr>
              <w:pStyle w:val="单元格样式6"/>
            </w:pPr>
            <w:r>
              <w:t xml:space="preserve">本年支出合计</w:t>
            </w:r>
          </w:p>
        </w:tc>
        <w:tc>
          <w:tcPr>
            <w:tcW w:w="2126" w:type="dxa"/>
            <w:vAlign w:val="center"/>
          </w:tcPr>
          <w:p>
            <w:pPr>
              <w:pStyle w:val="单元格样式7"/>
            </w:pPr>
            <w:r>
              <w:t xml:space="preserve">2810.01</w:t>
            </w:r>
          </w:p>
        </w:tc>
      </w:tr>
      <w:tr>
        <w:tblPrEx>
          <w:jc w:val="center"/>
          <w:tblLayout w:type="fixed"/>
        </w:tblPrEx>
        <w:trPr>
          <w:trHeight w:val="369"/>
          <w:jc w:val="center"/>
        </w:trPr>
        <w:tc>
          <w:tcPr>
            <w:tcW w:w="850" w:type="dxa"/>
            <w:vAlign w:val="center"/>
          </w:tcPr>
          <w:p>
            <w:pPr>
              <w:pStyle w:val="单元格样式3"/>
            </w:pPr>
            <w:r>
              <w:t xml:space="preserve">32</w:t>
            </w:r>
          </w:p>
        </w:tc>
        <w:tc>
          <w:tcPr>
            <w:tcW w:w="4535" w:type="dxa"/>
            <w:vAlign w:val="center"/>
          </w:tcPr>
          <w:p>
            <w:pPr>
              <w:pStyle w:val="单元格样式2"/>
            </w:pPr>
            <w:r>
              <w:t xml:space="preserve">上年结转结余</w:t>
            </w:r>
          </w:p>
        </w:tc>
        <w:tc>
          <w:tcPr>
            <w:tcW w:w="2126" w:type="dxa"/>
            <w:vAlign w:val="center"/>
          </w:tcPr>
          <w:p>
            <w:pPr>
              <w:pStyle w:val="单元格样式4"/>
            </w:pPr>
          </w:p>
        </w:tc>
        <w:tc>
          <w:tcPr>
            <w:tcW w:w="4535" w:type="dxa"/>
            <w:vAlign w:val="center"/>
          </w:tcPr>
          <w:p>
            <w:pPr>
              <w:pStyle w:val="单元格样式2"/>
            </w:pPr>
            <w:r>
              <w:t xml:space="preserve">年终结转结余</w:t>
            </w:r>
          </w:p>
        </w:tc>
        <w:tc>
          <w:tcPr>
            <w:tcW w:w="2126"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33</w:t>
            </w:r>
          </w:p>
        </w:tc>
        <w:tc>
          <w:tcPr>
            <w:tcW w:w="4535" w:type="dxa"/>
            <w:vAlign w:val="center"/>
          </w:tcPr>
          <w:p>
            <w:pPr>
              <w:pStyle w:val="单元格样式6"/>
            </w:pPr>
            <w:r>
              <w:t xml:space="preserve">收入总计</w:t>
            </w:r>
          </w:p>
        </w:tc>
        <w:tc>
          <w:tcPr>
            <w:tcW w:w="2126" w:type="dxa"/>
            <w:vAlign w:val="center"/>
          </w:tcPr>
          <w:p>
            <w:pPr>
              <w:pStyle w:val="单元格样式7"/>
            </w:pPr>
            <w:r>
              <w:t xml:space="preserve">2810.01</w:t>
            </w:r>
          </w:p>
        </w:tc>
        <w:tc>
          <w:tcPr>
            <w:tcW w:w="4535" w:type="dxa"/>
            <w:vAlign w:val="center"/>
          </w:tcPr>
          <w:p>
            <w:pPr>
              <w:pStyle w:val="单元格样式6"/>
            </w:pPr>
            <w:r>
              <w:t xml:space="preserve">支出总计</w:t>
            </w:r>
          </w:p>
        </w:tc>
        <w:tc>
          <w:tcPr>
            <w:tcW w:w="2126" w:type="dxa"/>
            <w:vAlign w:val="center"/>
          </w:tcPr>
          <w:p>
            <w:pPr>
              <w:pStyle w:val="单元格样式7"/>
            </w:pPr>
            <w:r>
              <w:t xml:space="preserve">2810.01</w:t>
            </w: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单位预算收入总表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680"/>
        <w:gridCol w:w="992"/>
        <w:gridCol w:w="1559"/>
        <w:gridCol w:w="1134"/>
        <w:gridCol w:w="1134"/>
        <w:gridCol w:w="1134"/>
        <w:gridCol w:w="1134"/>
        <w:gridCol w:w="1134"/>
        <w:gridCol w:w="1134"/>
        <w:gridCol w:w="1134"/>
        <w:gridCol w:w="1134"/>
        <w:gridCol w:w="1134"/>
        <w:gridCol w:w="113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5499" w:type="dxa"/>
            <w:gridSpan w:val="5"/>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3402" w:type="dxa"/>
            <w:gridSpan w:val="3"/>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670" w:type="dxa"/>
            <w:gridSpan w:val="5"/>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680" w:type="dxa"/>
            <w:vMerge w:val="restart"/>
            <w:vAlign w:val="center"/>
          </w:tcPr>
          <w:p>
            <w:pPr>
              <w:pStyle w:val="单元格样式1"/>
            </w:pPr>
            <w:r>
              <w:t xml:space="preserve">序号</w:t>
            </w:r>
          </w:p>
        </w:tc>
        <w:tc>
          <w:tcPr>
            <w:tcW w:w="2551" w:type="dxa"/>
            <w:gridSpan w:val="2"/>
            <w:vAlign w:val="center"/>
          </w:tcPr>
          <w:p>
            <w:pPr>
              <w:pStyle w:val="单元格样式1"/>
            </w:pPr>
            <w:r>
              <w:t xml:space="preserve">功能分类科目</w:t>
            </w:r>
          </w:p>
        </w:tc>
        <w:tc>
          <w:tcPr>
            <w:tcW w:w="1134" w:type="dxa"/>
            <w:vMerge w:val="restart"/>
            <w:vAlign w:val="center"/>
          </w:tcPr>
          <w:p>
            <w:pPr>
              <w:pStyle w:val="单元格样式1"/>
            </w:pPr>
            <w:r>
              <w:t xml:space="preserve">合计</w:t>
            </w:r>
          </w:p>
        </w:tc>
        <w:tc>
          <w:tcPr>
            <w:tcW w:w="9072" w:type="dxa"/>
            <w:gridSpan w:val="8"/>
            <w:vAlign w:val="center"/>
          </w:tcPr>
          <w:p>
            <w:pPr>
              <w:pStyle w:val="单元格样式1"/>
            </w:pPr>
            <w:r>
              <w:t xml:space="preserve">本年收入</w:t>
            </w:r>
          </w:p>
        </w:tc>
        <w:tc>
          <w:tcPr>
            <w:tcW w:w="1134" w:type="dxa"/>
            <w:vMerge w:val="restart"/>
            <w:vAlign w:val="center"/>
          </w:tcPr>
          <w:p>
            <w:pPr>
              <w:pStyle w:val="单元格样式1"/>
            </w:pPr>
            <w:r>
              <w:t xml:space="preserve">上年结转</w:t>
            </w:r>
          </w:p>
        </w:tc>
      </w:tr>
      <w:tr>
        <w:tblPrEx>
          <w:jc w:val="center"/>
          <w:tblLayout w:type="fixed"/>
        </w:tblPrEx>
        <w:trPr>
          <w:trHeight w:val="369"/>
          <w:tblHeader/>
          <w:jc w:val="center"/>
        </w:trPr>
        <w:tc>
          <w:tcPr>
            <w:tcW w:w="680" w:type="dxa"/>
            <w:vMerge/>
          </w:tcPr>
          <w:p/>
        </w:tc>
        <w:tc>
          <w:tcPr>
            <w:tcW w:w="992" w:type="dxa"/>
            <w:vAlign w:val="center"/>
          </w:tcPr>
          <w:p>
            <w:pPr>
              <w:pStyle w:val="单元格样式1"/>
            </w:pPr>
            <w:r>
              <w:t xml:space="preserve">科目    编码</w:t>
            </w:r>
          </w:p>
        </w:tc>
        <w:tc>
          <w:tcPr>
            <w:tcW w:w="1559" w:type="dxa"/>
            <w:vAlign w:val="center"/>
          </w:tcPr>
          <w:p>
            <w:pPr>
              <w:pStyle w:val="单元格样式1"/>
            </w:pPr>
            <w:r>
              <w:t xml:space="preserve">科目名称</w:t>
            </w:r>
          </w:p>
        </w:tc>
        <w:tc>
          <w:tcPr>
            <w:tcW w:w="1134" w:type="dxa"/>
            <w:vMerge/>
          </w:tcPr>
          <w:p/>
        </w:tc>
        <w:tc>
          <w:tcPr>
            <w:tcW w:w="1134" w:type="dxa"/>
            <w:vAlign w:val="center"/>
          </w:tcPr>
          <w:p>
            <w:pPr>
              <w:pStyle w:val="单元格样式1"/>
            </w:pPr>
            <w:r>
              <w:t xml:space="preserve">小计</w:t>
            </w:r>
          </w:p>
        </w:tc>
        <w:tc>
          <w:tcPr>
            <w:tcW w:w="1134" w:type="dxa"/>
            <w:vAlign w:val="center"/>
          </w:tcPr>
          <w:p>
            <w:pPr>
              <w:pStyle w:val="单元格样式1"/>
            </w:pPr>
            <w:r>
              <w:t xml:space="preserve">财政拨款 收入</w:t>
            </w:r>
          </w:p>
        </w:tc>
        <w:tc>
          <w:tcPr>
            <w:tcW w:w="1134" w:type="dxa"/>
            <w:vAlign w:val="center"/>
          </w:tcPr>
          <w:p>
            <w:pPr>
              <w:pStyle w:val="单元格样式1"/>
            </w:pPr>
            <w:r>
              <w:t xml:space="preserve">财政专户 收入</w:t>
            </w:r>
          </w:p>
        </w:tc>
        <w:tc>
          <w:tcPr>
            <w:tcW w:w="1134" w:type="dxa"/>
            <w:vAlign w:val="center"/>
          </w:tcPr>
          <w:p>
            <w:pPr>
              <w:pStyle w:val="单元格样式1"/>
            </w:pPr>
            <w:r>
              <w:t xml:space="preserve">事业收入</w:t>
            </w:r>
          </w:p>
        </w:tc>
        <w:tc>
          <w:tcPr>
            <w:tcW w:w="1134" w:type="dxa"/>
            <w:vAlign w:val="center"/>
          </w:tcPr>
          <w:p>
            <w:pPr>
              <w:pStyle w:val="单元格样式1"/>
            </w:pPr>
            <w:r>
              <w:t xml:space="preserve">经营收入</w:t>
            </w:r>
          </w:p>
        </w:tc>
        <w:tc>
          <w:tcPr>
            <w:tcW w:w="1134" w:type="dxa"/>
            <w:vAlign w:val="center"/>
          </w:tcPr>
          <w:p>
            <w:pPr>
              <w:pStyle w:val="单元格样式1"/>
            </w:pPr>
            <w:r>
              <w:t xml:space="preserve">上级补助收入</w:t>
            </w:r>
          </w:p>
        </w:tc>
        <w:tc>
          <w:tcPr>
            <w:tcW w:w="1134" w:type="dxa"/>
            <w:vAlign w:val="center"/>
          </w:tcPr>
          <w:p>
            <w:pPr>
              <w:pStyle w:val="单元格样式1"/>
            </w:pPr>
            <w:r>
              <w:t xml:space="preserve">附属单位上缴收入</w:t>
            </w:r>
          </w:p>
        </w:tc>
        <w:tc>
          <w:tcPr>
            <w:tcW w:w="1134" w:type="dxa"/>
            <w:vAlign w:val="center"/>
          </w:tcPr>
          <w:p>
            <w:pPr>
              <w:pStyle w:val="单元格样式1"/>
            </w:pPr>
            <w:r>
              <w:t xml:space="preserve">其他收入</w:t>
            </w:r>
          </w:p>
        </w:tc>
        <w:tc>
          <w:tcPr>
            <w:tcW w:w="1134" w:type="dxa"/>
            <w:vMerge/>
          </w:tcPr>
          <w:p/>
        </w:tc>
      </w:tr>
      <w:tr>
        <w:tblPrEx>
          <w:jc w:val="center"/>
          <w:tblLayout w:type="fixed"/>
        </w:tblPrEx>
        <w:trPr>
          <w:trHeight w:val="369"/>
          <w:tblHeader/>
          <w:jc w:val="center"/>
        </w:trPr>
        <w:tc>
          <w:tcPr>
            <w:tcW w:w="680" w:type="dxa"/>
            <w:vAlign w:val="center"/>
          </w:tcPr>
          <w:p>
            <w:pPr>
              <w:pStyle w:val="单元格样式1"/>
            </w:pPr>
            <w:r>
              <w:t xml:space="preserve">栏次</w:t>
            </w:r>
          </w:p>
        </w:tc>
        <w:tc>
          <w:tcPr>
            <w:tcW w:w="992" w:type="dxa"/>
            <w:vAlign w:val="center"/>
          </w:tcPr>
          <w:p>
            <w:pPr>
              <w:pStyle w:val="单元格样式1"/>
            </w:pPr>
            <w:r>
              <w:t xml:space="preserve">1</w:t>
            </w:r>
          </w:p>
        </w:tc>
        <w:tc>
          <w:tcPr>
            <w:tcW w:w="1559" w:type="dxa"/>
            <w:vAlign w:val="center"/>
          </w:tcPr>
          <w:p>
            <w:pPr>
              <w:pStyle w:val="单元格样式1"/>
            </w:pPr>
            <w:r>
              <w:t xml:space="preserve">2</w:t>
            </w:r>
          </w:p>
        </w:tc>
        <w:tc>
          <w:tcPr>
            <w:tcW w:w="1134" w:type="dxa"/>
            <w:vAlign w:val="center"/>
          </w:tcPr>
          <w:p>
            <w:pPr>
              <w:pStyle w:val="单元格样式1"/>
            </w:pPr>
            <w:r>
              <w:t xml:space="preserve">3</w:t>
            </w:r>
          </w:p>
        </w:tc>
        <w:tc>
          <w:tcPr>
            <w:tcW w:w="1134" w:type="dxa"/>
            <w:vAlign w:val="center"/>
          </w:tcPr>
          <w:p>
            <w:pPr>
              <w:pStyle w:val="单元格样式1"/>
            </w:pPr>
            <w:r>
              <w:t xml:space="preserve">4</w:t>
            </w:r>
          </w:p>
        </w:tc>
        <w:tc>
          <w:tcPr>
            <w:tcW w:w="1134" w:type="dxa"/>
            <w:vAlign w:val="center"/>
          </w:tcPr>
          <w:p>
            <w:pPr>
              <w:pStyle w:val="单元格样式1"/>
            </w:pPr>
            <w:r>
              <w:t xml:space="preserve">5</w:t>
            </w:r>
          </w:p>
        </w:tc>
        <w:tc>
          <w:tcPr>
            <w:tcW w:w="1134" w:type="dxa"/>
            <w:vAlign w:val="center"/>
          </w:tcPr>
          <w:p>
            <w:pPr>
              <w:pStyle w:val="单元格样式1"/>
            </w:pPr>
            <w:r>
              <w:t xml:space="preserve">6</w:t>
            </w:r>
          </w:p>
        </w:tc>
        <w:tc>
          <w:tcPr>
            <w:tcW w:w="1134" w:type="dxa"/>
            <w:vAlign w:val="center"/>
          </w:tcPr>
          <w:p>
            <w:pPr>
              <w:pStyle w:val="单元格样式1"/>
            </w:pPr>
            <w:r>
              <w:t xml:space="preserve">7</w:t>
            </w:r>
          </w:p>
        </w:tc>
        <w:tc>
          <w:tcPr>
            <w:tcW w:w="1134" w:type="dxa"/>
            <w:vAlign w:val="center"/>
          </w:tcPr>
          <w:p>
            <w:pPr>
              <w:pStyle w:val="单元格样式1"/>
            </w:pPr>
            <w:r>
              <w:t xml:space="preserve">8</w:t>
            </w:r>
          </w:p>
        </w:tc>
        <w:tc>
          <w:tcPr>
            <w:tcW w:w="1134" w:type="dxa"/>
            <w:vAlign w:val="center"/>
          </w:tcPr>
          <w:p>
            <w:pPr>
              <w:pStyle w:val="单元格样式1"/>
            </w:pPr>
            <w:r>
              <w:t xml:space="preserve">9</w:t>
            </w:r>
          </w:p>
        </w:tc>
        <w:tc>
          <w:tcPr>
            <w:tcW w:w="1134" w:type="dxa"/>
            <w:vAlign w:val="center"/>
          </w:tcPr>
          <w:p>
            <w:pPr>
              <w:pStyle w:val="单元格样式1"/>
            </w:pPr>
            <w:r>
              <w:t xml:space="preserve">10</w:t>
            </w:r>
          </w:p>
        </w:tc>
        <w:tc>
          <w:tcPr>
            <w:tcW w:w="1134" w:type="dxa"/>
            <w:vAlign w:val="center"/>
          </w:tcPr>
          <w:p>
            <w:pPr>
              <w:pStyle w:val="单元格样式1"/>
            </w:pPr>
            <w:r>
              <w:t xml:space="preserve">11</w:t>
            </w:r>
          </w:p>
        </w:tc>
        <w:tc>
          <w:tcPr>
            <w:tcW w:w="1134" w:type="dxa"/>
            <w:vAlign w:val="center"/>
          </w:tcPr>
          <w:p>
            <w:pPr>
              <w:pStyle w:val="单元格样式1"/>
            </w:pPr>
            <w:r>
              <w:t xml:space="preserve">12</w:t>
            </w:r>
          </w:p>
        </w:tc>
      </w:tr>
      <w:tr>
        <w:tblPrEx>
          <w:jc w:val="center"/>
          <w:tblLayout w:type="fixed"/>
        </w:tblPrEx>
        <w:trPr>
          <w:trHeight w:val="369"/>
          <w:jc w:val="center"/>
        </w:trPr>
        <w:tc>
          <w:tcPr>
            <w:tcW w:w="680" w:type="dxa"/>
            <w:vAlign w:val="center"/>
          </w:tcPr>
          <w:p>
            <w:pPr>
              <w:pStyle w:val="单元格样式3"/>
            </w:pPr>
            <w:r>
              <w:t xml:space="preserve">1</w:t>
            </w:r>
          </w:p>
        </w:tc>
        <w:tc>
          <w:tcPr>
            <w:tcW w:w="992" w:type="dxa"/>
            <w:vAlign w:val="center"/>
          </w:tcPr>
          <w:p>
            <w:pPr>
              <w:pStyle w:val="单元格样式5"/>
            </w:pPr>
          </w:p>
        </w:tc>
        <w:tc>
          <w:tcPr>
            <w:tcW w:w="1559" w:type="dxa"/>
            <w:vAlign w:val="center"/>
          </w:tcPr>
          <w:p>
            <w:pPr>
              <w:pStyle w:val="单元格样式6"/>
            </w:pPr>
            <w:r>
              <w:t xml:space="preserve">合计</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r>
              <w:t xml:space="preserve">2810.01</w:t>
            </w: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c>
          <w:tcPr>
            <w:tcW w:w="1134" w:type="dxa"/>
            <w:vAlign w:val="center"/>
          </w:tcPr>
          <w:p>
            <w:pPr>
              <w:pStyle w:val="单元格样式7"/>
            </w:pPr>
          </w:p>
        </w:tc>
      </w:tr>
      <w:tr>
        <w:tblPrEx>
          <w:jc w:val="center"/>
          <w:tblLayout w:type="fixed"/>
        </w:tblPrEx>
        <w:trPr>
          <w:trHeight w:val="369"/>
          <w:jc w:val="center"/>
        </w:trPr>
        <w:tc>
          <w:tcPr>
            <w:tcW w:w="680" w:type="dxa"/>
            <w:vAlign w:val="center"/>
          </w:tcPr>
          <w:p>
            <w:pPr>
              <w:pStyle w:val="单元格样式3"/>
            </w:pPr>
            <w:r>
              <w:t xml:space="preserve">2</w:t>
            </w:r>
          </w:p>
        </w:tc>
        <w:tc>
          <w:tcPr>
            <w:tcW w:w="992" w:type="dxa"/>
            <w:vAlign w:val="center"/>
          </w:tcPr>
          <w:p>
            <w:pPr>
              <w:pStyle w:val="单元格样式2"/>
            </w:pPr>
            <w:r>
              <w:t xml:space="preserve">201</w:t>
            </w:r>
          </w:p>
        </w:tc>
        <w:tc>
          <w:tcPr>
            <w:tcW w:w="1559" w:type="dxa"/>
            <w:vAlign w:val="center"/>
          </w:tcPr>
          <w:p>
            <w:pPr>
              <w:pStyle w:val="单元格样式2"/>
            </w:pPr>
            <w:r>
              <w:t xml:space="preserve">一般公共服务支出</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3</w:t>
            </w:r>
          </w:p>
        </w:tc>
        <w:tc>
          <w:tcPr>
            <w:tcW w:w="992" w:type="dxa"/>
            <w:vAlign w:val="center"/>
          </w:tcPr>
          <w:p>
            <w:pPr>
              <w:pStyle w:val="单元格样式2"/>
            </w:pPr>
            <w:r>
              <w:t xml:space="preserve">20103</w:t>
            </w:r>
          </w:p>
        </w:tc>
        <w:tc>
          <w:tcPr>
            <w:tcW w:w="1559" w:type="dxa"/>
            <w:vAlign w:val="center"/>
          </w:tcPr>
          <w:p>
            <w:pPr>
              <w:pStyle w:val="单元格样式2"/>
            </w:pPr>
            <w:r>
              <w:t xml:space="preserve">政府办公厅（室）及相关机构事务</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r>
              <w:t xml:space="preserve">1841.86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4</w:t>
            </w:r>
          </w:p>
        </w:tc>
        <w:tc>
          <w:tcPr>
            <w:tcW w:w="992" w:type="dxa"/>
            <w:vAlign w:val="center"/>
          </w:tcPr>
          <w:p>
            <w:pPr>
              <w:pStyle w:val="单元格样式2"/>
            </w:pPr>
            <w:r>
              <w:t xml:space="preserve">2010301</w:t>
            </w:r>
          </w:p>
        </w:tc>
        <w:tc>
          <w:tcPr>
            <w:tcW w:w="1559" w:type="dxa"/>
            <w:vAlign w:val="center"/>
          </w:tcPr>
          <w:p>
            <w:pPr>
              <w:pStyle w:val="单元格样式2"/>
            </w:pPr>
            <w:r>
              <w:t xml:space="preserve">行政运行</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r>
              <w:t xml:space="preserve">1310.86</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5</w:t>
            </w:r>
          </w:p>
        </w:tc>
        <w:tc>
          <w:tcPr>
            <w:tcW w:w="992" w:type="dxa"/>
            <w:vAlign w:val="center"/>
          </w:tcPr>
          <w:p>
            <w:pPr>
              <w:pStyle w:val="单元格样式2"/>
            </w:pPr>
            <w:r>
              <w:t xml:space="preserve">2010302</w:t>
            </w:r>
          </w:p>
        </w:tc>
        <w:tc>
          <w:tcPr>
            <w:tcW w:w="1559" w:type="dxa"/>
            <w:vAlign w:val="center"/>
          </w:tcPr>
          <w:p>
            <w:pPr>
              <w:pStyle w:val="单元格样式2"/>
            </w:pPr>
            <w:r>
              <w:t xml:space="preserve">一般行政管理事务</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r>
              <w:t xml:space="preserve">60.00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6</w:t>
            </w:r>
          </w:p>
        </w:tc>
        <w:tc>
          <w:tcPr>
            <w:tcW w:w="992" w:type="dxa"/>
            <w:vAlign w:val="center"/>
          </w:tcPr>
          <w:p>
            <w:pPr>
              <w:pStyle w:val="单元格样式2"/>
            </w:pPr>
            <w:r>
              <w:t xml:space="preserve">2010350</w:t>
            </w:r>
          </w:p>
        </w:tc>
        <w:tc>
          <w:tcPr>
            <w:tcW w:w="1559" w:type="dxa"/>
            <w:vAlign w:val="center"/>
          </w:tcPr>
          <w:p>
            <w:pPr>
              <w:pStyle w:val="单元格样式2"/>
            </w:pPr>
            <w:r>
              <w:t xml:space="preserve">事业运行</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r>
              <w:t xml:space="preserve">471.00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7</w:t>
            </w:r>
          </w:p>
        </w:tc>
        <w:tc>
          <w:tcPr>
            <w:tcW w:w="992" w:type="dxa"/>
            <w:vAlign w:val="center"/>
          </w:tcPr>
          <w:p>
            <w:pPr>
              <w:pStyle w:val="单元格样式2"/>
            </w:pPr>
            <w:r>
              <w:t xml:space="preserve">208</w:t>
            </w:r>
          </w:p>
        </w:tc>
        <w:tc>
          <w:tcPr>
            <w:tcW w:w="1559" w:type="dxa"/>
            <w:vAlign w:val="center"/>
          </w:tcPr>
          <w:p>
            <w:pPr>
              <w:pStyle w:val="单元格样式2"/>
            </w:pPr>
            <w:r>
              <w:t xml:space="preserve">社会保障和就业支出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8</w:t>
            </w:r>
          </w:p>
        </w:tc>
        <w:tc>
          <w:tcPr>
            <w:tcW w:w="992" w:type="dxa"/>
            <w:vAlign w:val="center"/>
          </w:tcPr>
          <w:p>
            <w:pPr>
              <w:pStyle w:val="单元格样式2"/>
            </w:pPr>
            <w:r>
              <w:t xml:space="preserve">20805</w:t>
            </w:r>
          </w:p>
        </w:tc>
        <w:tc>
          <w:tcPr>
            <w:tcW w:w="1559" w:type="dxa"/>
            <w:vAlign w:val="center"/>
          </w:tcPr>
          <w:p>
            <w:pPr>
              <w:pStyle w:val="单元格样式2"/>
            </w:pPr>
            <w:r>
              <w:t xml:space="preserve">行政事业单位养老支出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9</w:t>
            </w:r>
          </w:p>
        </w:tc>
        <w:tc>
          <w:tcPr>
            <w:tcW w:w="992" w:type="dxa"/>
            <w:vAlign w:val="center"/>
          </w:tcPr>
          <w:p>
            <w:pPr>
              <w:pStyle w:val="单元格样式2"/>
            </w:pPr>
            <w:r>
              <w:t xml:space="preserve">2080505</w:t>
            </w:r>
          </w:p>
        </w:tc>
        <w:tc>
          <w:tcPr>
            <w:tcW w:w="1559" w:type="dxa"/>
            <w:vAlign w:val="center"/>
          </w:tcPr>
          <w:p>
            <w:pPr>
              <w:pStyle w:val="单元格样式2"/>
            </w:pPr>
            <w:r>
              <w:t xml:space="preserve">机关事业单位基本养老保险缴费支出</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r>
              <w:t xml:space="preserve">209.00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10</w:t>
            </w:r>
          </w:p>
        </w:tc>
        <w:tc>
          <w:tcPr>
            <w:tcW w:w="992" w:type="dxa"/>
            <w:vAlign w:val="center"/>
          </w:tcPr>
          <w:p>
            <w:pPr>
              <w:pStyle w:val="单元格样式2"/>
            </w:pPr>
            <w:r>
              <w:t xml:space="preserve">210</w:t>
            </w:r>
          </w:p>
        </w:tc>
        <w:tc>
          <w:tcPr>
            <w:tcW w:w="1559" w:type="dxa"/>
            <w:vAlign w:val="center"/>
          </w:tcPr>
          <w:p>
            <w:pPr>
              <w:pStyle w:val="单元格样式2"/>
            </w:pPr>
            <w:r>
              <w:t xml:space="preserve">卫生健康支出</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11</w:t>
            </w:r>
          </w:p>
        </w:tc>
        <w:tc>
          <w:tcPr>
            <w:tcW w:w="992" w:type="dxa"/>
            <w:vAlign w:val="center"/>
          </w:tcPr>
          <w:p>
            <w:pPr>
              <w:pStyle w:val="单元格样式2"/>
            </w:pPr>
            <w:r>
              <w:t xml:space="preserve">21011</w:t>
            </w:r>
          </w:p>
        </w:tc>
        <w:tc>
          <w:tcPr>
            <w:tcW w:w="1559" w:type="dxa"/>
            <w:vAlign w:val="center"/>
          </w:tcPr>
          <w:p>
            <w:pPr>
              <w:pStyle w:val="单元格样式2"/>
            </w:pPr>
            <w:r>
              <w:t xml:space="preserve">行政事业单位医疗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12</w:t>
            </w:r>
          </w:p>
        </w:tc>
        <w:tc>
          <w:tcPr>
            <w:tcW w:w="992" w:type="dxa"/>
            <w:vAlign w:val="center"/>
          </w:tcPr>
          <w:p>
            <w:pPr>
              <w:pStyle w:val="单元格样式2"/>
            </w:pPr>
            <w:r>
              <w:t xml:space="preserve">2101101</w:t>
            </w:r>
          </w:p>
        </w:tc>
        <w:tc>
          <w:tcPr>
            <w:tcW w:w="1559" w:type="dxa"/>
            <w:vAlign w:val="center"/>
          </w:tcPr>
          <w:p>
            <w:pPr>
              <w:pStyle w:val="单元格样式2"/>
            </w:pPr>
            <w:r>
              <w:t xml:space="preserve">行政单位医疗</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r>
              <w:t xml:space="preserve">230.45</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13</w:t>
            </w:r>
          </w:p>
        </w:tc>
        <w:tc>
          <w:tcPr>
            <w:tcW w:w="992" w:type="dxa"/>
            <w:vAlign w:val="center"/>
          </w:tcPr>
          <w:p>
            <w:pPr>
              <w:pStyle w:val="单元格样式2"/>
            </w:pPr>
            <w:r>
              <w:t xml:space="preserve">211</w:t>
            </w:r>
          </w:p>
        </w:tc>
        <w:tc>
          <w:tcPr>
            <w:tcW w:w="1559" w:type="dxa"/>
            <w:vAlign w:val="center"/>
          </w:tcPr>
          <w:p>
            <w:pPr>
              <w:pStyle w:val="单元格样式2"/>
            </w:pPr>
            <w:r>
              <w:t xml:space="preserve">节能环保支出</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14</w:t>
            </w:r>
          </w:p>
        </w:tc>
        <w:tc>
          <w:tcPr>
            <w:tcW w:w="992" w:type="dxa"/>
            <w:vAlign w:val="center"/>
          </w:tcPr>
          <w:p>
            <w:pPr>
              <w:pStyle w:val="单元格样式2"/>
            </w:pPr>
            <w:r>
              <w:t xml:space="preserve">21103</w:t>
            </w:r>
          </w:p>
        </w:tc>
        <w:tc>
          <w:tcPr>
            <w:tcW w:w="1559" w:type="dxa"/>
            <w:vAlign w:val="center"/>
          </w:tcPr>
          <w:p>
            <w:pPr>
              <w:pStyle w:val="单元格样式2"/>
            </w:pPr>
            <w:r>
              <w:t xml:space="preserve">污染防治</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r>
              <w:t xml:space="preserve">121.10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15</w:t>
            </w:r>
          </w:p>
        </w:tc>
        <w:tc>
          <w:tcPr>
            <w:tcW w:w="992" w:type="dxa"/>
            <w:vAlign w:val="center"/>
          </w:tcPr>
          <w:p>
            <w:pPr>
              <w:pStyle w:val="单元格样式2"/>
            </w:pPr>
            <w:r>
              <w:t xml:space="preserve">2110301</w:t>
            </w:r>
          </w:p>
        </w:tc>
        <w:tc>
          <w:tcPr>
            <w:tcW w:w="1559" w:type="dxa"/>
            <w:vAlign w:val="center"/>
          </w:tcPr>
          <w:p>
            <w:pPr>
              <w:pStyle w:val="单元格样式2"/>
            </w:pPr>
            <w:r>
              <w:t xml:space="preserve">大气</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r>
              <w:t xml:space="preserve">1.10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16</w:t>
            </w:r>
          </w:p>
        </w:tc>
        <w:tc>
          <w:tcPr>
            <w:tcW w:w="992" w:type="dxa"/>
            <w:vAlign w:val="center"/>
          </w:tcPr>
          <w:p>
            <w:pPr>
              <w:pStyle w:val="单元格样式2"/>
            </w:pPr>
            <w:r>
              <w:t xml:space="preserve">2110302</w:t>
            </w:r>
          </w:p>
        </w:tc>
        <w:tc>
          <w:tcPr>
            <w:tcW w:w="1559" w:type="dxa"/>
            <w:vAlign w:val="center"/>
          </w:tcPr>
          <w:p>
            <w:pPr>
              <w:pStyle w:val="单元格样式2"/>
            </w:pPr>
            <w:r>
              <w:t xml:space="preserve">水体</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r>
              <w:t xml:space="preserve">120.00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17</w:t>
            </w:r>
          </w:p>
        </w:tc>
        <w:tc>
          <w:tcPr>
            <w:tcW w:w="992" w:type="dxa"/>
            <w:vAlign w:val="center"/>
          </w:tcPr>
          <w:p>
            <w:pPr>
              <w:pStyle w:val="单元格样式2"/>
            </w:pPr>
            <w:r>
              <w:t xml:space="preserve">212</w:t>
            </w:r>
          </w:p>
        </w:tc>
        <w:tc>
          <w:tcPr>
            <w:tcW w:w="1559" w:type="dxa"/>
            <w:vAlign w:val="center"/>
          </w:tcPr>
          <w:p>
            <w:pPr>
              <w:pStyle w:val="单元格样式2"/>
            </w:pPr>
            <w:r>
              <w:t xml:space="preserve">城乡社区支出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18</w:t>
            </w:r>
          </w:p>
        </w:tc>
        <w:tc>
          <w:tcPr>
            <w:tcW w:w="992" w:type="dxa"/>
            <w:vAlign w:val="center"/>
          </w:tcPr>
          <w:p>
            <w:pPr>
              <w:pStyle w:val="单元格样式2"/>
            </w:pPr>
            <w:r>
              <w:t xml:space="preserve">21208</w:t>
            </w:r>
          </w:p>
        </w:tc>
        <w:tc>
          <w:tcPr>
            <w:tcW w:w="1559" w:type="dxa"/>
            <w:vAlign w:val="center"/>
          </w:tcPr>
          <w:p>
            <w:pPr>
              <w:pStyle w:val="单元格样式2"/>
            </w:pPr>
            <w:r>
              <w:t xml:space="preserve">国有土地使用权出让收入安排的支出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19</w:t>
            </w:r>
          </w:p>
        </w:tc>
        <w:tc>
          <w:tcPr>
            <w:tcW w:w="992" w:type="dxa"/>
            <w:vAlign w:val="center"/>
          </w:tcPr>
          <w:p>
            <w:pPr>
              <w:pStyle w:val="单元格样式2"/>
            </w:pPr>
            <w:r>
              <w:t xml:space="preserve">2120801</w:t>
            </w:r>
          </w:p>
        </w:tc>
        <w:tc>
          <w:tcPr>
            <w:tcW w:w="1559" w:type="dxa"/>
            <w:vAlign w:val="center"/>
          </w:tcPr>
          <w:p>
            <w:pPr>
              <w:pStyle w:val="单元格样式2"/>
            </w:pPr>
            <w:r>
              <w:t xml:space="preserve">征地和拆迁补偿支出</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r>
              <w:t xml:space="preserve">70.80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20</w:t>
            </w:r>
          </w:p>
        </w:tc>
        <w:tc>
          <w:tcPr>
            <w:tcW w:w="992" w:type="dxa"/>
            <w:vAlign w:val="center"/>
          </w:tcPr>
          <w:p>
            <w:pPr>
              <w:pStyle w:val="单元格样式2"/>
            </w:pPr>
            <w:r>
              <w:t xml:space="preserve">213</w:t>
            </w:r>
          </w:p>
        </w:tc>
        <w:tc>
          <w:tcPr>
            <w:tcW w:w="1559" w:type="dxa"/>
            <w:vAlign w:val="center"/>
          </w:tcPr>
          <w:p>
            <w:pPr>
              <w:pStyle w:val="单元格样式2"/>
            </w:pPr>
            <w:r>
              <w:t xml:space="preserve">农林水支出</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21</w:t>
            </w:r>
          </w:p>
        </w:tc>
        <w:tc>
          <w:tcPr>
            <w:tcW w:w="992" w:type="dxa"/>
            <w:vAlign w:val="center"/>
          </w:tcPr>
          <w:p>
            <w:pPr>
              <w:pStyle w:val="单元格样式2"/>
            </w:pPr>
            <w:r>
              <w:t xml:space="preserve">21307</w:t>
            </w:r>
          </w:p>
        </w:tc>
        <w:tc>
          <w:tcPr>
            <w:tcW w:w="1559" w:type="dxa"/>
            <w:vAlign w:val="center"/>
          </w:tcPr>
          <w:p>
            <w:pPr>
              <w:pStyle w:val="单元格样式2"/>
            </w:pPr>
            <w:r>
              <w:t xml:space="preserve">农村综合改革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22</w:t>
            </w:r>
          </w:p>
        </w:tc>
        <w:tc>
          <w:tcPr>
            <w:tcW w:w="992" w:type="dxa"/>
            <w:vAlign w:val="center"/>
          </w:tcPr>
          <w:p>
            <w:pPr>
              <w:pStyle w:val="单元格样式2"/>
            </w:pPr>
            <w:r>
              <w:t xml:space="preserve">2130705</w:t>
            </w:r>
          </w:p>
        </w:tc>
        <w:tc>
          <w:tcPr>
            <w:tcW w:w="1559" w:type="dxa"/>
            <w:vAlign w:val="center"/>
          </w:tcPr>
          <w:p>
            <w:pPr>
              <w:pStyle w:val="单元格样式2"/>
            </w:pPr>
            <w:r>
              <w:t xml:space="preserve">对村民委员会和村党支部的补助</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r>
              <w:t xml:space="preserve">172.80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23</w:t>
            </w:r>
          </w:p>
        </w:tc>
        <w:tc>
          <w:tcPr>
            <w:tcW w:w="992" w:type="dxa"/>
            <w:vAlign w:val="center"/>
          </w:tcPr>
          <w:p>
            <w:pPr>
              <w:pStyle w:val="单元格样式2"/>
            </w:pPr>
            <w:r>
              <w:t xml:space="preserve">221</w:t>
            </w:r>
          </w:p>
        </w:tc>
        <w:tc>
          <w:tcPr>
            <w:tcW w:w="1559" w:type="dxa"/>
            <w:vAlign w:val="center"/>
          </w:tcPr>
          <w:p>
            <w:pPr>
              <w:pStyle w:val="单元格样式2"/>
            </w:pPr>
            <w:r>
              <w:t xml:space="preserve">住房保障支出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24</w:t>
            </w:r>
          </w:p>
        </w:tc>
        <w:tc>
          <w:tcPr>
            <w:tcW w:w="992" w:type="dxa"/>
            <w:vAlign w:val="center"/>
          </w:tcPr>
          <w:p>
            <w:pPr>
              <w:pStyle w:val="单元格样式2"/>
            </w:pPr>
            <w:r>
              <w:t xml:space="preserve">22102</w:t>
            </w:r>
          </w:p>
        </w:tc>
        <w:tc>
          <w:tcPr>
            <w:tcW w:w="1559" w:type="dxa"/>
            <w:vAlign w:val="center"/>
          </w:tcPr>
          <w:p>
            <w:pPr>
              <w:pStyle w:val="单元格样式2"/>
            </w:pPr>
            <w:r>
              <w:t xml:space="preserve">住房改革支出</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r>
        <w:tblPrEx>
          <w:jc w:val="center"/>
          <w:tblLayout w:type="fixed"/>
        </w:tblPrEx>
        <w:trPr>
          <w:trHeight w:val="369"/>
          <w:jc w:val="center"/>
        </w:trPr>
        <w:tc>
          <w:tcPr>
            <w:tcW w:w="680" w:type="dxa"/>
            <w:vAlign w:val="center"/>
          </w:tcPr>
          <w:p>
            <w:pPr>
              <w:pStyle w:val="单元格样式3"/>
            </w:pPr>
            <w:r>
              <w:t xml:space="preserve">25</w:t>
            </w:r>
          </w:p>
        </w:tc>
        <w:tc>
          <w:tcPr>
            <w:tcW w:w="992" w:type="dxa"/>
            <w:vAlign w:val="center"/>
          </w:tcPr>
          <w:p>
            <w:pPr>
              <w:pStyle w:val="单元格样式2"/>
            </w:pPr>
            <w:r>
              <w:t xml:space="preserve">2210201</w:t>
            </w:r>
          </w:p>
        </w:tc>
        <w:tc>
          <w:tcPr>
            <w:tcW w:w="1559" w:type="dxa"/>
            <w:vAlign w:val="center"/>
          </w:tcPr>
          <w:p>
            <w:pPr>
              <w:pStyle w:val="单元格样式2"/>
            </w:pPr>
            <w:r>
              <w:t xml:space="preserve">住房公积金</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r>
              <w:t xml:space="preserve">164.00</w:t>
            </w: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c>
          <w:tcPr>
            <w:tcW w:w="1134"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单位预算支出总表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992"/>
        <w:gridCol w:w="4535"/>
        <w:gridCol w:w="1361"/>
        <w:gridCol w:w="1361"/>
        <w:gridCol w:w="1361"/>
        <w:gridCol w:w="1361"/>
        <w:gridCol w:w="1361"/>
        <w:gridCol w:w="136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377"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722" w:type="dxa"/>
            <w:gridSpan w:val="2"/>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444"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527" w:type="dxa"/>
            <w:gridSpan w:val="2"/>
            <w:vAlign w:val="center"/>
          </w:tcPr>
          <w:p>
            <w:pPr>
              <w:pStyle w:val="单元格样式1"/>
            </w:pPr>
            <w:r>
              <w:t xml:space="preserve">功能分类科目</w:t>
            </w:r>
          </w:p>
        </w:tc>
        <w:tc>
          <w:tcPr>
            <w:tcW w:w="1361" w:type="dxa"/>
            <w:vMerge w:val="restart"/>
            <w:vAlign w:val="center"/>
          </w:tcPr>
          <w:p>
            <w:pPr>
              <w:pStyle w:val="单元格样式1"/>
            </w:pPr>
            <w:r>
              <w:t xml:space="preserve">合计</w:t>
            </w:r>
          </w:p>
        </w:tc>
        <w:tc>
          <w:tcPr>
            <w:tcW w:w="1361" w:type="dxa"/>
            <w:vMerge w:val="restart"/>
            <w:vAlign w:val="center"/>
          </w:tcPr>
          <w:p>
            <w:pPr>
              <w:pStyle w:val="单元格样式1"/>
            </w:pPr>
            <w:r>
              <w:t xml:space="preserve">基本支出</w:t>
            </w:r>
          </w:p>
        </w:tc>
        <w:tc>
          <w:tcPr>
            <w:tcW w:w="1361" w:type="dxa"/>
            <w:vMerge w:val="restart"/>
            <w:vAlign w:val="center"/>
          </w:tcPr>
          <w:p>
            <w:pPr>
              <w:pStyle w:val="单元格样式1"/>
            </w:pPr>
            <w:r>
              <w:t xml:space="preserve">项目支出</w:t>
            </w:r>
          </w:p>
        </w:tc>
        <w:tc>
          <w:tcPr>
            <w:tcW w:w="1361" w:type="dxa"/>
            <w:vMerge w:val="restart"/>
            <w:vAlign w:val="center"/>
          </w:tcPr>
          <w:p>
            <w:pPr>
              <w:pStyle w:val="单元格样式1"/>
            </w:pPr>
            <w:r>
              <w:t xml:space="preserve">经营支出</w:t>
            </w:r>
          </w:p>
        </w:tc>
        <w:tc>
          <w:tcPr>
            <w:tcW w:w="1361" w:type="dxa"/>
            <w:vMerge w:val="restart"/>
            <w:vAlign w:val="center"/>
          </w:tcPr>
          <w:p>
            <w:pPr>
              <w:pStyle w:val="单元格样式1"/>
            </w:pPr>
            <w:r>
              <w:t xml:space="preserve">上解上级     支出</w:t>
            </w:r>
          </w:p>
        </w:tc>
        <w:tc>
          <w:tcPr>
            <w:tcW w:w="1361" w:type="dxa"/>
            <w:vMerge w:val="restart"/>
            <w:vAlign w:val="center"/>
          </w:tcPr>
          <w:p>
            <w:pPr>
              <w:pStyle w:val="单元格样式1"/>
            </w:pPr>
            <w:r>
              <w:t xml:space="preserve">对附属单位补助支出</w:t>
            </w:r>
          </w:p>
        </w:tc>
      </w:tr>
      <w:tr>
        <w:tblPrEx>
          <w:jc w:val="center"/>
          <w:tblLayout w:type="fixed"/>
        </w:tblPrEx>
        <w:trPr>
          <w:trHeight w:val="369"/>
          <w:tblHeader/>
          <w:jc w:val="center"/>
        </w:trPr>
        <w:tc>
          <w:tcPr>
            <w:tcW w:w="850" w:type="dxa"/>
            <w:vMerge/>
          </w:tcPr>
          <w:p/>
        </w:tc>
        <w:tc>
          <w:tcPr>
            <w:tcW w:w="992" w:type="dxa"/>
            <w:vAlign w:val="center"/>
          </w:tcPr>
          <w:p>
            <w:pPr>
              <w:pStyle w:val="单元格样式1"/>
            </w:pPr>
            <w:r>
              <w:t xml:space="preserve">科目    编码</w:t>
            </w:r>
          </w:p>
        </w:tc>
        <w:tc>
          <w:tcPr>
            <w:tcW w:w="4535" w:type="dxa"/>
            <w:vAlign w:val="center"/>
          </w:tcPr>
          <w:p>
            <w:pPr>
              <w:pStyle w:val="单元格样式1"/>
            </w:pPr>
            <w:r>
              <w:t xml:space="preserve">科目名称</w:t>
            </w:r>
          </w:p>
        </w:tc>
        <w:tc>
          <w:tcPr>
            <w:tcW w:w="1361" w:type="dxa"/>
            <w:vMerge/>
          </w:tcPr>
          <w:p/>
        </w:tc>
        <w:tc>
          <w:tcPr>
            <w:tcW w:w="1361" w:type="dxa"/>
            <w:vMerge/>
          </w:tcPr>
          <w:p/>
        </w:tc>
        <w:tc>
          <w:tcPr>
            <w:tcW w:w="1361" w:type="dxa"/>
            <w:vMerge/>
          </w:tcPr>
          <w:p/>
        </w:tc>
        <w:tc>
          <w:tcPr>
            <w:tcW w:w="1361" w:type="dxa"/>
            <w:vMerge/>
          </w:tcPr>
          <w:p/>
        </w:tc>
        <w:tc>
          <w:tcPr>
            <w:tcW w:w="1361" w:type="dxa"/>
            <w:vMerge/>
          </w:tcPr>
          <w:p/>
        </w:tc>
        <w:tc>
          <w:tcPr>
            <w:tcW w:w="136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992" w:type="dxa"/>
            <w:vAlign w:val="center"/>
          </w:tcPr>
          <w:p>
            <w:pPr>
              <w:pStyle w:val="单元格样式1"/>
            </w:pPr>
            <w:r>
              <w:t xml:space="preserve">1</w:t>
            </w:r>
          </w:p>
        </w:tc>
        <w:tc>
          <w:tcPr>
            <w:tcW w:w="4535" w:type="dxa"/>
            <w:vAlign w:val="center"/>
          </w:tcPr>
          <w:p>
            <w:pPr>
              <w:pStyle w:val="单元格样式1"/>
            </w:pPr>
            <w:r>
              <w:t xml:space="preserve">2</w:t>
            </w:r>
          </w:p>
        </w:tc>
        <w:tc>
          <w:tcPr>
            <w:tcW w:w="1361" w:type="dxa"/>
            <w:vAlign w:val="center"/>
          </w:tcPr>
          <w:p>
            <w:pPr>
              <w:pStyle w:val="单元格样式1"/>
            </w:pPr>
            <w:r>
              <w:t xml:space="preserve">3</w:t>
            </w:r>
          </w:p>
        </w:tc>
        <w:tc>
          <w:tcPr>
            <w:tcW w:w="1361" w:type="dxa"/>
            <w:vAlign w:val="center"/>
          </w:tcPr>
          <w:p>
            <w:pPr>
              <w:pStyle w:val="单元格样式1"/>
            </w:pPr>
            <w:r>
              <w:t xml:space="preserve">4</w:t>
            </w:r>
          </w:p>
        </w:tc>
        <w:tc>
          <w:tcPr>
            <w:tcW w:w="1361" w:type="dxa"/>
            <w:vAlign w:val="center"/>
          </w:tcPr>
          <w:p>
            <w:pPr>
              <w:pStyle w:val="单元格样式1"/>
            </w:pPr>
            <w:r>
              <w:t xml:space="preserve">5</w:t>
            </w:r>
          </w:p>
        </w:tc>
        <w:tc>
          <w:tcPr>
            <w:tcW w:w="1361" w:type="dxa"/>
            <w:vAlign w:val="center"/>
          </w:tcPr>
          <w:p>
            <w:pPr>
              <w:pStyle w:val="单元格样式1"/>
            </w:pPr>
            <w:r>
              <w:t xml:space="preserve">6</w:t>
            </w:r>
          </w:p>
        </w:tc>
        <w:tc>
          <w:tcPr>
            <w:tcW w:w="1361" w:type="dxa"/>
            <w:vAlign w:val="center"/>
          </w:tcPr>
          <w:p>
            <w:pPr>
              <w:pStyle w:val="单元格样式1"/>
            </w:pPr>
            <w:r>
              <w:t xml:space="preserve">7</w:t>
            </w:r>
          </w:p>
        </w:tc>
        <w:tc>
          <w:tcPr>
            <w:tcW w:w="1361" w:type="dxa"/>
            <w:vAlign w:val="center"/>
          </w:tcPr>
          <w:p>
            <w:pPr>
              <w:pStyle w:val="单元格样式1"/>
            </w:pPr>
            <w:r>
              <w:t xml:space="preserve">8</w:t>
            </w:r>
          </w:p>
        </w:tc>
      </w:tr>
      <w:tr>
        <w:tblPrEx>
          <w:jc w:val="center"/>
          <w:tblLayout w:type="fixed"/>
        </w:tblPrEx>
        <w:trPr>
          <w:trHeight w:val="369"/>
          <w:jc w:val="center"/>
        </w:trPr>
        <w:tc>
          <w:tcPr>
            <w:tcW w:w="850" w:type="dxa"/>
            <w:vAlign w:val="center"/>
          </w:tcPr>
          <w:p>
            <w:pPr>
              <w:pStyle w:val="单元格样式3"/>
            </w:pPr>
            <w:r>
              <w:t xml:space="preserve">1</w:t>
            </w:r>
          </w:p>
        </w:tc>
        <w:tc>
          <w:tcPr>
            <w:tcW w:w="992" w:type="dxa"/>
            <w:vAlign w:val="center"/>
          </w:tcPr>
          <w:p>
            <w:pPr>
              <w:pStyle w:val="单元格样式5"/>
            </w:pPr>
          </w:p>
        </w:tc>
        <w:tc>
          <w:tcPr>
            <w:tcW w:w="4535" w:type="dxa"/>
            <w:vAlign w:val="center"/>
          </w:tcPr>
          <w:p>
            <w:pPr>
              <w:pStyle w:val="单元格样式6"/>
            </w:pPr>
            <w:r>
              <w:t xml:space="preserve">合计</w:t>
            </w:r>
          </w:p>
        </w:tc>
        <w:tc>
          <w:tcPr>
            <w:tcW w:w="1361" w:type="dxa"/>
            <w:vAlign w:val="center"/>
          </w:tcPr>
          <w:p>
            <w:pPr>
              <w:pStyle w:val="单元格样式7"/>
            </w:pPr>
            <w:r>
              <w:t xml:space="preserve">2810.01</w:t>
            </w:r>
          </w:p>
        </w:tc>
        <w:tc>
          <w:tcPr>
            <w:tcW w:w="1361" w:type="dxa"/>
            <w:vAlign w:val="center"/>
          </w:tcPr>
          <w:p>
            <w:pPr>
              <w:pStyle w:val="单元格样式7"/>
            </w:pPr>
            <w:r>
              <w:t xml:space="preserve">2077.58</w:t>
            </w:r>
          </w:p>
        </w:tc>
        <w:tc>
          <w:tcPr>
            <w:tcW w:w="1361" w:type="dxa"/>
            <w:vAlign w:val="center"/>
          </w:tcPr>
          <w:p>
            <w:pPr>
              <w:pStyle w:val="单元格样式7"/>
            </w:pPr>
            <w:r>
              <w:t xml:space="preserve">732.43</w:t>
            </w:r>
          </w:p>
        </w:tc>
        <w:tc>
          <w:tcPr>
            <w:tcW w:w="1361" w:type="dxa"/>
            <w:vAlign w:val="center"/>
          </w:tcPr>
          <w:p>
            <w:pPr>
              <w:pStyle w:val="单元格样式7"/>
            </w:pPr>
          </w:p>
        </w:tc>
        <w:tc>
          <w:tcPr>
            <w:tcW w:w="1361" w:type="dxa"/>
            <w:vAlign w:val="center"/>
          </w:tcPr>
          <w:p>
            <w:pPr>
              <w:pStyle w:val="单元格样式7"/>
            </w:pPr>
          </w:p>
        </w:tc>
        <w:tc>
          <w:tcPr>
            <w:tcW w:w="1361"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2</w:t>
            </w:r>
          </w:p>
        </w:tc>
        <w:tc>
          <w:tcPr>
            <w:tcW w:w="992"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992"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1361" w:type="dxa"/>
            <w:vAlign w:val="center"/>
          </w:tcPr>
          <w:p>
            <w:pPr>
              <w:pStyle w:val="单元格样式4"/>
            </w:pPr>
            <w:r>
              <w:t xml:space="preserve">1841.86</w:t>
            </w:r>
          </w:p>
        </w:tc>
        <w:tc>
          <w:tcPr>
            <w:tcW w:w="1361" w:type="dxa"/>
            <w:vAlign w:val="center"/>
          </w:tcPr>
          <w:p>
            <w:pPr>
              <w:pStyle w:val="单元格样式4"/>
            </w:pPr>
            <w:r>
              <w:t xml:space="preserve">1474.58</w:t>
            </w:r>
          </w:p>
        </w:tc>
        <w:tc>
          <w:tcPr>
            <w:tcW w:w="1361" w:type="dxa"/>
            <w:vAlign w:val="center"/>
          </w:tcPr>
          <w:p>
            <w:pPr>
              <w:pStyle w:val="单元格样式4"/>
            </w:pPr>
            <w:r>
              <w:t xml:space="preserve">367.28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992"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1361" w:type="dxa"/>
            <w:vAlign w:val="center"/>
          </w:tcPr>
          <w:p>
            <w:pPr>
              <w:pStyle w:val="单元格样式4"/>
            </w:pPr>
            <w:r>
              <w:t xml:space="preserve">1310.86</w:t>
            </w:r>
          </w:p>
        </w:tc>
        <w:tc>
          <w:tcPr>
            <w:tcW w:w="1361" w:type="dxa"/>
            <w:vAlign w:val="center"/>
          </w:tcPr>
          <w:p>
            <w:pPr>
              <w:pStyle w:val="单元格样式4"/>
            </w:pPr>
            <w:r>
              <w:t xml:space="preserve">1003.58</w:t>
            </w:r>
          </w:p>
        </w:tc>
        <w:tc>
          <w:tcPr>
            <w:tcW w:w="1361" w:type="dxa"/>
            <w:vAlign w:val="center"/>
          </w:tcPr>
          <w:p>
            <w:pPr>
              <w:pStyle w:val="单元格样式4"/>
            </w:pPr>
            <w:r>
              <w:t xml:space="preserve">307.28</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992"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r>
              <w:t xml:space="preserve">60.00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992"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1361" w:type="dxa"/>
            <w:vAlign w:val="center"/>
          </w:tcPr>
          <w:p>
            <w:pPr>
              <w:pStyle w:val="单元格样式4"/>
            </w:pPr>
            <w:r>
              <w:t xml:space="preserve">471.00</w:t>
            </w:r>
          </w:p>
        </w:tc>
        <w:tc>
          <w:tcPr>
            <w:tcW w:w="1361" w:type="dxa"/>
            <w:vAlign w:val="center"/>
          </w:tcPr>
          <w:p>
            <w:pPr>
              <w:pStyle w:val="单元格样式4"/>
            </w:pPr>
            <w:r>
              <w:t xml:space="preserve">471.00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992"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992"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992"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1361" w:type="dxa"/>
            <w:vAlign w:val="center"/>
          </w:tcPr>
          <w:p>
            <w:pPr>
              <w:pStyle w:val="单元格样式4"/>
            </w:pPr>
            <w:r>
              <w:t xml:space="preserve">209.00</w:t>
            </w:r>
          </w:p>
        </w:tc>
        <w:tc>
          <w:tcPr>
            <w:tcW w:w="1361" w:type="dxa"/>
            <w:vAlign w:val="center"/>
          </w:tcPr>
          <w:p>
            <w:pPr>
              <w:pStyle w:val="单元格样式4"/>
            </w:pPr>
            <w:r>
              <w:t xml:space="preserve">209.00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992"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992"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992"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1361" w:type="dxa"/>
            <w:vAlign w:val="center"/>
          </w:tcPr>
          <w:p>
            <w:pPr>
              <w:pStyle w:val="单元格样式4"/>
            </w:pPr>
            <w:r>
              <w:t xml:space="preserve">230.45</w:t>
            </w:r>
          </w:p>
        </w:tc>
        <w:tc>
          <w:tcPr>
            <w:tcW w:w="1361" w:type="dxa"/>
            <w:vAlign w:val="center"/>
          </w:tcPr>
          <w:p>
            <w:pPr>
              <w:pStyle w:val="单元格样式4"/>
            </w:pPr>
            <w:r>
              <w:t xml:space="preserve">230.00</w:t>
            </w:r>
          </w:p>
        </w:tc>
        <w:tc>
          <w:tcPr>
            <w:tcW w:w="1361" w:type="dxa"/>
            <w:vAlign w:val="center"/>
          </w:tcPr>
          <w:p>
            <w:pPr>
              <w:pStyle w:val="单元格样式4"/>
            </w:pPr>
            <w:r>
              <w:t xml:space="preserve">0.45</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992"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992" w:type="dxa"/>
            <w:vAlign w:val="center"/>
          </w:tcPr>
          <w:p>
            <w:pPr>
              <w:pStyle w:val="单元格样式2"/>
            </w:pPr>
            <w:r>
              <w:t xml:space="preserve">21103</w:t>
            </w:r>
          </w:p>
        </w:tc>
        <w:tc>
          <w:tcPr>
            <w:tcW w:w="4535" w:type="dxa"/>
            <w:vAlign w:val="center"/>
          </w:tcPr>
          <w:p>
            <w:pPr>
              <w:pStyle w:val="单元格样式2"/>
            </w:pPr>
            <w:r>
              <w:t xml:space="preserve">污染防治</w:t>
            </w: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r>
              <w:t xml:space="preserve">121.10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992" w:type="dxa"/>
            <w:vAlign w:val="center"/>
          </w:tcPr>
          <w:p>
            <w:pPr>
              <w:pStyle w:val="单元格样式2"/>
            </w:pPr>
            <w:r>
              <w:t xml:space="preserve">2110301</w:t>
            </w:r>
          </w:p>
        </w:tc>
        <w:tc>
          <w:tcPr>
            <w:tcW w:w="4535" w:type="dxa"/>
            <w:vAlign w:val="center"/>
          </w:tcPr>
          <w:p>
            <w:pPr>
              <w:pStyle w:val="单元格样式2"/>
            </w:pPr>
            <w:r>
              <w:t xml:space="preserve">大气</w:t>
            </w: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r>
              <w:t xml:space="preserve">1.10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992" w:type="dxa"/>
            <w:vAlign w:val="center"/>
          </w:tcPr>
          <w:p>
            <w:pPr>
              <w:pStyle w:val="单元格样式2"/>
            </w:pPr>
            <w:r>
              <w:t xml:space="preserve">2110302</w:t>
            </w:r>
          </w:p>
        </w:tc>
        <w:tc>
          <w:tcPr>
            <w:tcW w:w="4535" w:type="dxa"/>
            <w:vAlign w:val="center"/>
          </w:tcPr>
          <w:p>
            <w:pPr>
              <w:pStyle w:val="单元格样式2"/>
            </w:pPr>
            <w:r>
              <w:t xml:space="preserve">水体</w:t>
            </w: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r>
              <w:t xml:space="preserve">120.00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992"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992"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992"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r>
              <w:t xml:space="preserve">70.80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992"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992"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992"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r>
              <w:t xml:space="preserve">172.80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992"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992"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992"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1361" w:type="dxa"/>
            <w:vAlign w:val="center"/>
          </w:tcPr>
          <w:p>
            <w:pPr>
              <w:pStyle w:val="单元格样式4"/>
            </w:pPr>
            <w:r>
              <w:t xml:space="preserve">164.00</w:t>
            </w:r>
          </w:p>
        </w:tc>
        <w:tc>
          <w:tcPr>
            <w:tcW w:w="1361" w:type="dxa"/>
            <w:vAlign w:val="center"/>
          </w:tcPr>
          <w:p>
            <w:pPr>
              <w:pStyle w:val="单元格样式4"/>
            </w:pPr>
            <w:r>
              <w:t xml:space="preserve">164.00</w:t>
            </w: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c>
          <w:tcPr>
            <w:tcW w:w="136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单位预算财政拨款收支总表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402"/>
        <w:gridCol w:w="1474"/>
        <w:gridCol w:w="3402"/>
        <w:gridCol w:w="1474"/>
        <w:gridCol w:w="1474"/>
        <w:gridCol w:w="1474"/>
        <w:gridCol w:w="147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3402"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896" w:type="dxa"/>
            <w:gridSpan w:val="4"/>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4876" w:type="dxa"/>
            <w:gridSpan w:val="2"/>
            <w:vAlign w:val="center"/>
          </w:tcPr>
          <w:p>
            <w:pPr>
              <w:pStyle w:val="单元格样式1"/>
            </w:pPr>
            <w:r>
              <w:t xml:space="preserve">收入</w:t>
            </w:r>
          </w:p>
        </w:tc>
        <w:tc>
          <w:tcPr>
            <w:tcW w:w="9298" w:type="dxa"/>
            <w:gridSpan w:val="5"/>
            <w:vAlign w:val="center"/>
          </w:tcPr>
          <w:p>
            <w:pPr>
              <w:pStyle w:val="单元格样式1"/>
            </w:pPr>
            <w:r>
              <w:t xml:space="preserve">支出</w:t>
            </w:r>
          </w:p>
        </w:tc>
      </w:tr>
      <w:tr>
        <w:tblPrEx>
          <w:jc w:val="center"/>
          <w:tblLayout w:type="fixed"/>
        </w:tblPrEx>
        <w:trPr>
          <w:trHeight w:val="369"/>
          <w:tblHeader/>
          <w:jc w:val="center"/>
        </w:trPr>
        <w:tc>
          <w:tcPr>
            <w:tcW w:w="850" w:type="dxa"/>
            <w:vMerge/>
          </w:tcPr>
          <w:p/>
        </w:tc>
        <w:tc>
          <w:tcPr>
            <w:tcW w:w="3402" w:type="dxa"/>
            <w:vAlign w:val="center"/>
          </w:tcPr>
          <w:p>
            <w:pPr>
              <w:pStyle w:val="单元格样式1"/>
            </w:pPr>
            <w:r>
              <w:t xml:space="preserve">项  目</w:t>
            </w:r>
          </w:p>
        </w:tc>
        <w:tc>
          <w:tcPr>
            <w:tcW w:w="1474" w:type="dxa"/>
            <w:vAlign w:val="center"/>
          </w:tcPr>
          <w:p>
            <w:pPr>
              <w:pStyle w:val="单元格样式1"/>
            </w:pPr>
            <w:r>
              <w:t xml:space="preserve">金额</w:t>
            </w:r>
          </w:p>
        </w:tc>
        <w:tc>
          <w:tcPr>
            <w:tcW w:w="3402" w:type="dxa"/>
            <w:vAlign w:val="center"/>
          </w:tcPr>
          <w:p>
            <w:pPr>
              <w:pStyle w:val="单元格样式1"/>
            </w:pPr>
            <w:r>
              <w:t xml:space="preserve">项  目</w:t>
            </w:r>
          </w:p>
        </w:tc>
        <w:tc>
          <w:tcPr>
            <w:tcW w:w="1474" w:type="dxa"/>
            <w:vAlign w:val="center"/>
          </w:tcPr>
          <w:p>
            <w:pPr>
              <w:pStyle w:val="单元格样式1"/>
            </w:pPr>
            <w:r>
              <w:t xml:space="preserve">合计</w:t>
            </w:r>
          </w:p>
        </w:tc>
        <w:tc>
          <w:tcPr>
            <w:tcW w:w="1474" w:type="dxa"/>
            <w:vAlign w:val="center"/>
          </w:tcPr>
          <w:p>
            <w:pPr>
              <w:pStyle w:val="单元格样式1"/>
            </w:pPr>
            <w:r>
              <w:t xml:space="preserve">一般公共预算财政拨款</w:t>
            </w:r>
          </w:p>
        </w:tc>
        <w:tc>
          <w:tcPr>
            <w:tcW w:w="1474" w:type="dxa"/>
            <w:vAlign w:val="center"/>
          </w:tcPr>
          <w:p>
            <w:pPr>
              <w:pStyle w:val="单元格样式1"/>
            </w:pPr>
            <w:r>
              <w:t xml:space="preserve">政府性基金预算财政    拨款</w:t>
            </w:r>
          </w:p>
        </w:tc>
        <w:tc>
          <w:tcPr>
            <w:tcW w:w="1474" w:type="dxa"/>
            <w:vAlign w:val="center"/>
          </w:tcPr>
          <w:p>
            <w:pPr>
              <w:pStyle w:val="单元格样式1"/>
            </w:pPr>
            <w:r>
              <w:t xml:space="preserve">国有资本经营预算财政拨款</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3402" w:type="dxa"/>
            <w:vAlign w:val="center"/>
          </w:tcPr>
          <w:p>
            <w:pPr>
              <w:pStyle w:val="单元格样式1"/>
            </w:pPr>
            <w:r>
              <w:t xml:space="preserve">1</w:t>
            </w:r>
          </w:p>
        </w:tc>
        <w:tc>
          <w:tcPr>
            <w:tcW w:w="1474" w:type="dxa"/>
            <w:vAlign w:val="center"/>
          </w:tcPr>
          <w:p>
            <w:pPr>
              <w:pStyle w:val="单元格样式1"/>
            </w:pPr>
            <w:r>
              <w:t xml:space="preserve">2</w:t>
            </w:r>
          </w:p>
        </w:tc>
        <w:tc>
          <w:tcPr>
            <w:tcW w:w="3402" w:type="dxa"/>
            <w:vAlign w:val="center"/>
          </w:tcPr>
          <w:p>
            <w:pPr>
              <w:pStyle w:val="单元格样式1"/>
            </w:pPr>
            <w:r>
              <w:t xml:space="preserve">3</w:t>
            </w:r>
          </w:p>
        </w:tc>
        <w:tc>
          <w:tcPr>
            <w:tcW w:w="1474" w:type="dxa"/>
            <w:vAlign w:val="center"/>
          </w:tcPr>
          <w:p>
            <w:pPr>
              <w:pStyle w:val="单元格样式1"/>
            </w:pPr>
            <w:r>
              <w:t xml:space="preserve">4</w:t>
            </w:r>
          </w:p>
        </w:tc>
        <w:tc>
          <w:tcPr>
            <w:tcW w:w="1474" w:type="dxa"/>
            <w:vAlign w:val="center"/>
          </w:tcPr>
          <w:p>
            <w:pPr>
              <w:pStyle w:val="单元格样式1"/>
            </w:pPr>
            <w:r>
              <w:t xml:space="preserve">5</w:t>
            </w:r>
          </w:p>
        </w:tc>
        <w:tc>
          <w:tcPr>
            <w:tcW w:w="1474" w:type="dxa"/>
            <w:vAlign w:val="center"/>
          </w:tcPr>
          <w:p>
            <w:pPr>
              <w:pStyle w:val="单元格样式1"/>
            </w:pPr>
            <w:r>
              <w:t xml:space="preserve">6</w:t>
            </w:r>
          </w:p>
        </w:tc>
        <w:tc>
          <w:tcPr>
            <w:tcW w:w="1474" w:type="dxa"/>
            <w:vAlign w:val="center"/>
          </w:tcPr>
          <w:p>
            <w:pPr>
              <w:pStyle w:val="单元格样式1"/>
            </w:pPr>
            <w:r>
              <w:t xml:space="preserve">7</w:t>
            </w:r>
          </w:p>
        </w:tc>
      </w:tr>
      <w:tr>
        <w:tblPrEx>
          <w:jc w:val="center"/>
          <w:tblLayout w:type="fixed"/>
        </w:tblPrEx>
        <w:trPr>
          <w:trHeight w:val="369"/>
          <w:jc w:val="center"/>
        </w:trPr>
        <w:tc>
          <w:tcPr>
            <w:tcW w:w="850" w:type="dxa"/>
            <w:vAlign w:val="center"/>
          </w:tcPr>
          <w:p>
            <w:pPr>
              <w:pStyle w:val="单元格样式3"/>
            </w:pPr>
            <w:r>
              <w:t xml:space="preserve">1</w:t>
            </w:r>
          </w:p>
        </w:tc>
        <w:tc>
          <w:tcPr>
            <w:tcW w:w="3402" w:type="dxa"/>
            <w:vAlign w:val="center"/>
          </w:tcPr>
          <w:p>
            <w:pPr>
              <w:pStyle w:val="单元格样式2"/>
            </w:pPr>
            <w:r>
              <w:t xml:space="preserve">一、一般公共预算拨款</w:t>
            </w:r>
          </w:p>
        </w:tc>
        <w:tc>
          <w:tcPr>
            <w:tcW w:w="1474" w:type="dxa"/>
            <w:vAlign w:val="center"/>
          </w:tcPr>
          <w:p>
            <w:pPr>
              <w:pStyle w:val="单元格样式4"/>
            </w:pPr>
            <w:r>
              <w:t xml:space="preserve">2739.21</w:t>
            </w:r>
          </w:p>
        </w:tc>
        <w:tc>
          <w:tcPr>
            <w:tcW w:w="3402" w:type="dxa"/>
            <w:vAlign w:val="center"/>
          </w:tcPr>
          <w:p>
            <w:pPr>
              <w:pStyle w:val="单元格样式2"/>
            </w:pPr>
            <w:r>
              <w:t xml:space="preserve">一、一般公共服务支出</w:t>
            </w:r>
          </w:p>
        </w:tc>
        <w:tc>
          <w:tcPr>
            <w:tcW w:w="1474" w:type="dxa"/>
            <w:vAlign w:val="center"/>
          </w:tcPr>
          <w:p>
            <w:pPr>
              <w:pStyle w:val="单元格样式4"/>
            </w:pPr>
            <w:r>
              <w:t xml:space="preserve">1841.86</w:t>
            </w:r>
          </w:p>
        </w:tc>
        <w:tc>
          <w:tcPr>
            <w:tcW w:w="1474" w:type="dxa"/>
            <w:vAlign w:val="center"/>
          </w:tcPr>
          <w:p>
            <w:pPr>
              <w:pStyle w:val="单元格样式4"/>
            </w:pPr>
            <w:r>
              <w:t xml:space="preserve">1841.86</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w:t>
            </w:r>
          </w:p>
        </w:tc>
        <w:tc>
          <w:tcPr>
            <w:tcW w:w="3402" w:type="dxa"/>
            <w:vAlign w:val="center"/>
          </w:tcPr>
          <w:p>
            <w:pPr>
              <w:pStyle w:val="单元格样式2"/>
            </w:pPr>
            <w:r>
              <w:t xml:space="preserve">二、政府性基金预算拨款</w:t>
            </w:r>
          </w:p>
        </w:tc>
        <w:tc>
          <w:tcPr>
            <w:tcW w:w="1474" w:type="dxa"/>
            <w:vAlign w:val="center"/>
          </w:tcPr>
          <w:p>
            <w:pPr>
              <w:pStyle w:val="单元格样式4"/>
            </w:pPr>
            <w:r>
              <w:t xml:space="preserve">70.80</w:t>
            </w:r>
          </w:p>
        </w:tc>
        <w:tc>
          <w:tcPr>
            <w:tcW w:w="3402" w:type="dxa"/>
            <w:vAlign w:val="center"/>
          </w:tcPr>
          <w:p>
            <w:pPr>
              <w:pStyle w:val="单元格样式2"/>
            </w:pPr>
            <w:r>
              <w:t xml:space="preserve">二、外交支出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r>
              <w:t xml:space="preserve">三、国防支出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四、公共安全支出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五、教育支出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六、科学技术支出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七、文化旅游体育与传媒支出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八、社会保障和就业支出</w:t>
            </w:r>
          </w:p>
        </w:tc>
        <w:tc>
          <w:tcPr>
            <w:tcW w:w="1474" w:type="dxa"/>
            <w:vAlign w:val="center"/>
          </w:tcPr>
          <w:p>
            <w:pPr>
              <w:pStyle w:val="单元格样式4"/>
            </w:pPr>
            <w:r>
              <w:t xml:space="preserve">209.00</w:t>
            </w:r>
          </w:p>
        </w:tc>
        <w:tc>
          <w:tcPr>
            <w:tcW w:w="1474" w:type="dxa"/>
            <w:vAlign w:val="center"/>
          </w:tcPr>
          <w:p>
            <w:pPr>
              <w:pStyle w:val="单元格样式4"/>
            </w:pPr>
            <w:r>
              <w:t xml:space="preserve">209.00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九、社会保险基金支出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十、卫生健康支出</w:t>
            </w:r>
          </w:p>
        </w:tc>
        <w:tc>
          <w:tcPr>
            <w:tcW w:w="1474" w:type="dxa"/>
            <w:vAlign w:val="center"/>
          </w:tcPr>
          <w:p>
            <w:pPr>
              <w:pStyle w:val="单元格样式4"/>
            </w:pPr>
            <w:r>
              <w:t xml:space="preserve">230.45</w:t>
            </w:r>
          </w:p>
        </w:tc>
        <w:tc>
          <w:tcPr>
            <w:tcW w:w="1474" w:type="dxa"/>
            <w:vAlign w:val="center"/>
          </w:tcPr>
          <w:p>
            <w:pPr>
              <w:pStyle w:val="单元格样式4"/>
            </w:pPr>
            <w:r>
              <w:t xml:space="preserve">230.45</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十一、节能环保支出</w:t>
            </w:r>
          </w:p>
        </w:tc>
        <w:tc>
          <w:tcPr>
            <w:tcW w:w="1474" w:type="dxa"/>
            <w:vAlign w:val="center"/>
          </w:tcPr>
          <w:p>
            <w:pPr>
              <w:pStyle w:val="单元格样式4"/>
            </w:pPr>
            <w:r>
              <w:t xml:space="preserve">121.10</w:t>
            </w:r>
          </w:p>
        </w:tc>
        <w:tc>
          <w:tcPr>
            <w:tcW w:w="1474" w:type="dxa"/>
            <w:vAlign w:val="center"/>
          </w:tcPr>
          <w:p>
            <w:pPr>
              <w:pStyle w:val="单元格样式4"/>
            </w:pPr>
            <w:r>
              <w:t xml:space="preserve">121.10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十二、城乡社区支出</w:t>
            </w:r>
          </w:p>
        </w:tc>
        <w:tc>
          <w:tcPr>
            <w:tcW w:w="1474" w:type="dxa"/>
            <w:vAlign w:val="center"/>
          </w:tcPr>
          <w:p>
            <w:pPr>
              <w:pStyle w:val="单元格样式4"/>
            </w:pPr>
            <w:r>
              <w:t xml:space="preserve">70.80</w:t>
            </w:r>
          </w:p>
        </w:tc>
        <w:tc>
          <w:tcPr>
            <w:tcW w:w="1474" w:type="dxa"/>
            <w:vAlign w:val="center"/>
          </w:tcPr>
          <w:p>
            <w:pPr>
              <w:pStyle w:val="单元格样式4"/>
            </w:pPr>
          </w:p>
        </w:tc>
        <w:tc>
          <w:tcPr>
            <w:tcW w:w="1474" w:type="dxa"/>
            <w:vAlign w:val="center"/>
          </w:tcPr>
          <w:p>
            <w:pPr>
              <w:pStyle w:val="单元格样式4"/>
            </w:pPr>
            <w:r>
              <w:t xml:space="preserve">70.80</w:t>
            </w: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十三、农林水支出</w:t>
            </w:r>
          </w:p>
        </w:tc>
        <w:tc>
          <w:tcPr>
            <w:tcW w:w="1474" w:type="dxa"/>
            <w:vAlign w:val="center"/>
          </w:tcPr>
          <w:p>
            <w:pPr>
              <w:pStyle w:val="单元格样式4"/>
            </w:pPr>
            <w:r>
              <w:t xml:space="preserve">172.80</w:t>
            </w:r>
          </w:p>
        </w:tc>
        <w:tc>
          <w:tcPr>
            <w:tcW w:w="1474" w:type="dxa"/>
            <w:vAlign w:val="center"/>
          </w:tcPr>
          <w:p>
            <w:pPr>
              <w:pStyle w:val="单元格样式4"/>
            </w:pPr>
            <w:r>
              <w:t xml:space="preserve">172.80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十四、交通运输支出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十五、资源勘探工业信息等支出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十六、商业服务业等支出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十七、金融支出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十八、援助其他地区支出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十九、自然资源海洋气象等支出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二十、住房保障支出</w:t>
            </w:r>
          </w:p>
        </w:tc>
        <w:tc>
          <w:tcPr>
            <w:tcW w:w="1474" w:type="dxa"/>
            <w:vAlign w:val="center"/>
          </w:tcPr>
          <w:p>
            <w:pPr>
              <w:pStyle w:val="单元格样式4"/>
            </w:pPr>
            <w:r>
              <w:t xml:space="preserve">164.00</w:t>
            </w:r>
          </w:p>
        </w:tc>
        <w:tc>
          <w:tcPr>
            <w:tcW w:w="1474" w:type="dxa"/>
            <w:vAlign w:val="center"/>
          </w:tcPr>
          <w:p>
            <w:pPr>
              <w:pStyle w:val="单元格样式4"/>
            </w:pPr>
            <w:r>
              <w:t xml:space="preserve">164.00</w:t>
            </w: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二十一、粮油物资储备支出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二十二、国有资本经营预算支出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23</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二十三、灾害防治及应急管理支出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24</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二十四、预备费</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25</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二十五、其他支出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26</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二十六、转移性支出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27</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二十七、债务还本支出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28</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二十八、债务付息支出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29</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二十九、债务发行费用支出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30</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三十、抗疫特别国债安排的支出</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31</w:t>
            </w:r>
          </w:p>
        </w:tc>
        <w:tc>
          <w:tcPr>
            <w:tcW w:w="3402" w:type="dxa"/>
            <w:vAlign w:val="center"/>
          </w:tcPr>
          <w:p>
            <w:pPr>
              <w:pStyle w:val="单元格样式2"/>
            </w:pPr>
          </w:p>
        </w:tc>
        <w:tc>
          <w:tcPr>
            <w:tcW w:w="1474" w:type="dxa"/>
            <w:vAlign w:val="center"/>
          </w:tcPr>
          <w:p>
            <w:pPr>
              <w:pStyle w:val="单元格样式4"/>
            </w:pPr>
          </w:p>
        </w:tc>
        <w:tc>
          <w:tcPr>
            <w:tcW w:w="3402" w:type="dxa"/>
            <w:vAlign w:val="center"/>
          </w:tcPr>
          <w:p>
            <w:pPr>
              <w:pStyle w:val="单元格样式2"/>
            </w:pPr>
            <w:r>
              <w:t xml:space="preserve">三十一、人行科目</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32</w:t>
            </w:r>
          </w:p>
        </w:tc>
        <w:tc>
          <w:tcPr>
            <w:tcW w:w="3402" w:type="dxa"/>
            <w:vAlign w:val="center"/>
          </w:tcPr>
          <w:p>
            <w:pPr>
              <w:pStyle w:val="单元格样式6"/>
            </w:pPr>
            <w:r>
              <w:t xml:space="preserve">本年收入合计</w:t>
            </w:r>
          </w:p>
        </w:tc>
        <w:tc>
          <w:tcPr>
            <w:tcW w:w="1474" w:type="dxa"/>
            <w:vAlign w:val="center"/>
          </w:tcPr>
          <w:p>
            <w:pPr>
              <w:pStyle w:val="单元格样式7"/>
            </w:pPr>
            <w:r>
              <w:t xml:space="preserve">2810.01</w:t>
            </w:r>
          </w:p>
        </w:tc>
        <w:tc>
          <w:tcPr>
            <w:tcW w:w="3402" w:type="dxa"/>
            <w:vAlign w:val="center"/>
          </w:tcPr>
          <w:p>
            <w:pPr>
              <w:pStyle w:val="单元格样式6"/>
            </w:pPr>
            <w:r>
              <w:t xml:space="preserve">本年支出合计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r>
        <w:tblPrEx>
          <w:jc w:val="center"/>
          <w:tblLayout w:type="fixed"/>
        </w:tblPrEx>
        <w:trPr>
          <w:trHeight w:val="369"/>
          <w:jc w:val="center"/>
        </w:trPr>
        <w:tc>
          <w:tcPr>
            <w:tcW w:w="850" w:type="dxa"/>
            <w:vAlign w:val="center"/>
          </w:tcPr>
          <w:p>
            <w:pPr>
              <w:pStyle w:val="单元格样式3"/>
            </w:pPr>
            <w:r>
              <w:t xml:space="preserve">33</w:t>
            </w:r>
          </w:p>
        </w:tc>
        <w:tc>
          <w:tcPr>
            <w:tcW w:w="3402" w:type="dxa"/>
            <w:vAlign w:val="center"/>
          </w:tcPr>
          <w:p>
            <w:pPr>
              <w:pStyle w:val="单元格样式2"/>
            </w:pPr>
            <w:r>
              <w:t xml:space="preserve">年初财政拨款结转和结余</w:t>
            </w:r>
          </w:p>
        </w:tc>
        <w:tc>
          <w:tcPr>
            <w:tcW w:w="1474" w:type="dxa"/>
            <w:vAlign w:val="center"/>
          </w:tcPr>
          <w:p>
            <w:pPr>
              <w:pStyle w:val="单元格样式4"/>
            </w:pPr>
          </w:p>
        </w:tc>
        <w:tc>
          <w:tcPr>
            <w:tcW w:w="3402" w:type="dxa"/>
            <w:vAlign w:val="center"/>
          </w:tcPr>
          <w:p>
            <w:pPr>
              <w:pStyle w:val="单元格样式2"/>
            </w:pPr>
            <w:r>
              <w:t xml:space="preserve">年末财政拨款结转和结余</w:t>
            </w: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34</w:t>
            </w:r>
          </w:p>
        </w:tc>
        <w:tc>
          <w:tcPr>
            <w:tcW w:w="3402" w:type="dxa"/>
            <w:vAlign w:val="center"/>
          </w:tcPr>
          <w:p>
            <w:pPr>
              <w:pStyle w:val="单元格样式2"/>
            </w:pPr>
            <w:r>
              <w:t xml:space="preserve">一、一般公共预算拨款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35</w:t>
            </w:r>
          </w:p>
        </w:tc>
        <w:tc>
          <w:tcPr>
            <w:tcW w:w="3402" w:type="dxa"/>
            <w:vAlign w:val="center"/>
          </w:tcPr>
          <w:p>
            <w:pPr>
              <w:pStyle w:val="单元格样式2"/>
            </w:pPr>
            <w:r>
              <w:t xml:space="preserve">二、政府性基金预算拨款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36</w:t>
            </w:r>
          </w:p>
        </w:tc>
        <w:tc>
          <w:tcPr>
            <w:tcW w:w="3402" w:type="dxa"/>
            <w:vAlign w:val="center"/>
          </w:tcPr>
          <w:p>
            <w:pPr>
              <w:pStyle w:val="单元格样式2"/>
            </w:pPr>
            <w:r>
              <w:t xml:space="preserve">三、国有资本经营预算拨款</w:t>
            </w:r>
          </w:p>
        </w:tc>
        <w:tc>
          <w:tcPr>
            <w:tcW w:w="1474" w:type="dxa"/>
            <w:vAlign w:val="center"/>
          </w:tcPr>
          <w:p>
            <w:pPr>
              <w:pStyle w:val="单元格样式4"/>
            </w:pPr>
          </w:p>
        </w:tc>
        <w:tc>
          <w:tcPr>
            <w:tcW w:w="3402" w:type="dxa"/>
            <w:vAlign w:val="center"/>
          </w:tcPr>
          <w:p>
            <w:pPr>
              <w:pStyle w:val="单元格样式2"/>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c>
          <w:tcPr>
            <w:tcW w:w="1474"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37</w:t>
            </w:r>
          </w:p>
        </w:tc>
        <w:tc>
          <w:tcPr>
            <w:tcW w:w="3402" w:type="dxa"/>
            <w:vAlign w:val="center"/>
          </w:tcPr>
          <w:p>
            <w:pPr>
              <w:pStyle w:val="单元格样式6"/>
            </w:pPr>
            <w:r>
              <w:t xml:space="preserve">收入总计</w:t>
            </w:r>
          </w:p>
        </w:tc>
        <w:tc>
          <w:tcPr>
            <w:tcW w:w="1474" w:type="dxa"/>
            <w:vAlign w:val="center"/>
          </w:tcPr>
          <w:p>
            <w:pPr>
              <w:pStyle w:val="单元格样式7"/>
            </w:pPr>
            <w:r>
              <w:t xml:space="preserve">2810.01</w:t>
            </w:r>
          </w:p>
        </w:tc>
        <w:tc>
          <w:tcPr>
            <w:tcW w:w="3402" w:type="dxa"/>
            <w:vAlign w:val="center"/>
          </w:tcPr>
          <w:p>
            <w:pPr>
              <w:pStyle w:val="单元格样式6"/>
            </w:pPr>
            <w:r>
              <w:t xml:space="preserve">支出总计</w:t>
            </w:r>
          </w:p>
        </w:tc>
        <w:tc>
          <w:tcPr>
            <w:tcW w:w="1474" w:type="dxa"/>
            <w:vAlign w:val="center"/>
          </w:tcPr>
          <w:p>
            <w:pPr>
              <w:pStyle w:val="单元格样式7"/>
            </w:pPr>
            <w:r>
              <w:t xml:space="preserve">2810.01</w:t>
            </w:r>
          </w:p>
        </w:tc>
        <w:tc>
          <w:tcPr>
            <w:tcW w:w="1474" w:type="dxa"/>
            <w:vAlign w:val="center"/>
          </w:tcPr>
          <w:p>
            <w:pPr>
              <w:pStyle w:val="单元格样式7"/>
            </w:pPr>
            <w:r>
              <w:t xml:space="preserve">2739.21</w:t>
            </w:r>
          </w:p>
        </w:tc>
        <w:tc>
          <w:tcPr>
            <w:tcW w:w="1474" w:type="dxa"/>
            <w:vAlign w:val="center"/>
          </w:tcPr>
          <w:p>
            <w:pPr>
              <w:pStyle w:val="单元格样式7"/>
            </w:pPr>
            <w:r>
              <w:t xml:space="preserve">70.80</w:t>
            </w:r>
          </w:p>
        </w:tc>
        <w:tc>
          <w:tcPr>
            <w:tcW w:w="1474" w:type="dxa"/>
            <w:vAlign w:val="center"/>
          </w:tcPr>
          <w:p>
            <w:pPr>
              <w:pStyle w:val="单元格样式7"/>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单位预算一般公共预算财政拨款支出表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2739.21</w:t>
            </w:r>
          </w:p>
        </w:tc>
        <w:tc>
          <w:tcPr>
            <w:tcW w:w="2551" w:type="dxa"/>
            <w:vAlign w:val="center"/>
          </w:tcPr>
          <w:p>
            <w:pPr>
              <w:pStyle w:val="单元格样式7"/>
            </w:pPr>
            <w:r>
              <w:t xml:space="preserve">2077.58</w:t>
            </w:r>
          </w:p>
        </w:tc>
        <w:tc>
          <w:tcPr>
            <w:tcW w:w="2551" w:type="dxa"/>
            <w:vAlign w:val="center"/>
          </w:tcPr>
          <w:p>
            <w:pPr>
              <w:pStyle w:val="单元格样式7"/>
            </w:pPr>
            <w:r>
              <w:t xml:space="preserve">661.63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201</w:t>
            </w:r>
          </w:p>
        </w:tc>
        <w:tc>
          <w:tcPr>
            <w:tcW w:w="4535" w:type="dxa"/>
            <w:vAlign w:val="center"/>
          </w:tcPr>
          <w:p>
            <w:pPr>
              <w:pStyle w:val="单元格样式2"/>
            </w:pPr>
            <w:r>
              <w:t xml:space="preserve">一般公共服务支出</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20103</w:t>
            </w:r>
          </w:p>
        </w:tc>
        <w:tc>
          <w:tcPr>
            <w:tcW w:w="4535" w:type="dxa"/>
            <w:vAlign w:val="center"/>
          </w:tcPr>
          <w:p>
            <w:pPr>
              <w:pStyle w:val="单元格样式2"/>
            </w:pPr>
            <w:r>
              <w:t xml:space="preserve">政府办公厅（室）及相关机构事务</w:t>
            </w:r>
          </w:p>
        </w:tc>
        <w:tc>
          <w:tcPr>
            <w:tcW w:w="2551" w:type="dxa"/>
            <w:vAlign w:val="center"/>
          </w:tcPr>
          <w:p>
            <w:pPr>
              <w:pStyle w:val="单元格样式4"/>
            </w:pPr>
            <w:r>
              <w:t xml:space="preserve">1841.86</w:t>
            </w:r>
          </w:p>
        </w:tc>
        <w:tc>
          <w:tcPr>
            <w:tcW w:w="2551" w:type="dxa"/>
            <w:vAlign w:val="center"/>
          </w:tcPr>
          <w:p>
            <w:pPr>
              <w:pStyle w:val="单元格样式4"/>
            </w:pPr>
            <w:r>
              <w:t xml:space="preserve">1474.58</w:t>
            </w:r>
          </w:p>
        </w:tc>
        <w:tc>
          <w:tcPr>
            <w:tcW w:w="2551" w:type="dxa"/>
            <w:vAlign w:val="center"/>
          </w:tcPr>
          <w:p>
            <w:pPr>
              <w:pStyle w:val="单元格样式4"/>
            </w:pPr>
            <w:r>
              <w:t xml:space="preserve">367.28</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2010301</w:t>
            </w:r>
          </w:p>
        </w:tc>
        <w:tc>
          <w:tcPr>
            <w:tcW w:w="4535" w:type="dxa"/>
            <w:vAlign w:val="center"/>
          </w:tcPr>
          <w:p>
            <w:pPr>
              <w:pStyle w:val="单元格样式2"/>
            </w:pPr>
            <w:r>
              <w:t xml:space="preserve">行政运行</w:t>
            </w:r>
          </w:p>
        </w:tc>
        <w:tc>
          <w:tcPr>
            <w:tcW w:w="2551" w:type="dxa"/>
            <w:vAlign w:val="center"/>
          </w:tcPr>
          <w:p>
            <w:pPr>
              <w:pStyle w:val="单元格样式4"/>
            </w:pPr>
            <w:r>
              <w:t xml:space="preserve">1310.86</w:t>
            </w:r>
          </w:p>
        </w:tc>
        <w:tc>
          <w:tcPr>
            <w:tcW w:w="2551" w:type="dxa"/>
            <w:vAlign w:val="center"/>
          </w:tcPr>
          <w:p>
            <w:pPr>
              <w:pStyle w:val="单元格样式4"/>
            </w:pPr>
            <w:r>
              <w:t xml:space="preserve">1003.58</w:t>
            </w:r>
          </w:p>
        </w:tc>
        <w:tc>
          <w:tcPr>
            <w:tcW w:w="2551" w:type="dxa"/>
            <w:vAlign w:val="center"/>
          </w:tcPr>
          <w:p>
            <w:pPr>
              <w:pStyle w:val="单元格样式4"/>
            </w:pPr>
            <w:r>
              <w:t xml:space="preserve">307.28</w:t>
            </w: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2010302</w:t>
            </w:r>
          </w:p>
        </w:tc>
        <w:tc>
          <w:tcPr>
            <w:tcW w:w="4535" w:type="dxa"/>
            <w:vAlign w:val="center"/>
          </w:tcPr>
          <w:p>
            <w:pPr>
              <w:pStyle w:val="单元格样式2"/>
            </w:pPr>
            <w:r>
              <w:t xml:space="preserve">一般行政管理事务</w:t>
            </w:r>
          </w:p>
        </w:tc>
        <w:tc>
          <w:tcPr>
            <w:tcW w:w="2551" w:type="dxa"/>
            <w:vAlign w:val="center"/>
          </w:tcPr>
          <w:p>
            <w:pPr>
              <w:pStyle w:val="单元格样式4"/>
            </w:pPr>
            <w:r>
              <w:t xml:space="preserve">60.00</w:t>
            </w:r>
          </w:p>
        </w:tc>
        <w:tc>
          <w:tcPr>
            <w:tcW w:w="2551" w:type="dxa"/>
            <w:vAlign w:val="center"/>
          </w:tcPr>
          <w:p>
            <w:pPr>
              <w:pStyle w:val="单元格样式4"/>
            </w:pPr>
          </w:p>
        </w:tc>
        <w:tc>
          <w:tcPr>
            <w:tcW w:w="2551" w:type="dxa"/>
            <w:vAlign w:val="center"/>
          </w:tcPr>
          <w:p>
            <w:pPr>
              <w:pStyle w:val="单元格样式4"/>
            </w:pPr>
            <w:r>
              <w:t xml:space="preserve">60.00</w:t>
            </w: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2010350</w:t>
            </w:r>
          </w:p>
        </w:tc>
        <w:tc>
          <w:tcPr>
            <w:tcW w:w="4535" w:type="dxa"/>
            <w:vAlign w:val="center"/>
          </w:tcPr>
          <w:p>
            <w:pPr>
              <w:pStyle w:val="单元格样式2"/>
            </w:pPr>
            <w:r>
              <w:t xml:space="preserve">事业运行</w:t>
            </w:r>
          </w:p>
        </w:tc>
        <w:tc>
          <w:tcPr>
            <w:tcW w:w="2551" w:type="dxa"/>
            <w:vAlign w:val="center"/>
          </w:tcPr>
          <w:p>
            <w:pPr>
              <w:pStyle w:val="单元格样式4"/>
            </w:pPr>
            <w:r>
              <w:t xml:space="preserve">471.00</w:t>
            </w:r>
          </w:p>
        </w:tc>
        <w:tc>
          <w:tcPr>
            <w:tcW w:w="2551" w:type="dxa"/>
            <w:vAlign w:val="center"/>
          </w:tcPr>
          <w:p>
            <w:pPr>
              <w:pStyle w:val="单元格样式4"/>
            </w:pPr>
            <w:r>
              <w:t xml:space="preserve">471.00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208</w:t>
            </w:r>
          </w:p>
        </w:tc>
        <w:tc>
          <w:tcPr>
            <w:tcW w:w="4535" w:type="dxa"/>
            <w:vAlign w:val="center"/>
          </w:tcPr>
          <w:p>
            <w:pPr>
              <w:pStyle w:val="单元格样式2"/>
            </w:pPr>
            <w:r>
              <w:t xml:space="preserve">社会保障和就业支出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20805</w:t>
            </w:r>
          </w:p>
        </w:tc>
        <w:tc>
          <w:tcPr>
            <w:tcW w:w="4535" w:type="dxa"/>
            <w:vAlign w:val="center"/>
          </w:tcPr>
          <w:p>
            <w:pPr>
              <w:pStyle w:val="单元格样式2"/>
            </w:pPr>
            <w:r>
              <w:t xml:space="preserve">行政事业单位养老支出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2080505</w:t>
            </w:r>
          </w:p>
        </w:tc>
        <w:tc>
          <w:tcPr>
            <w:tcW w:w="4535" w:type="dxa"/>
            <w:vAlign w:val="center"/>
          </w:tcPr>
          <w:p>
            <w:pPr>
              <w:pStyle w:val="单元格样式2"/>
            </w:pPr>
            <w:r>
              <w:t xml:space="preserve">机关事业单位基本养老保险缴费支出</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210</w:t>
            </w:r>
          </w:p>
        </w:tc>
        <w:tc>
          <w:tcPr>
            <w:tcW w:w="4535" w:type="dxa"/>
            <w:vAlign w:val="center"/>
          </w:tcPr>
          <w:p>
            <w:pPr>
              <w:pStyle w:val="单元格样式2"/>
            </w:pPr>
            <w:r>
              <w:t xml:space="preserve">卫生健康支出</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21011</w:t>
            </w:r>
          </w:p>
        </w:tc>
        <w:tc>
          <w:tcPr>
            <w:tcW w:w="4535" w:type="dxa"/>
            <w:vAlign w:val="center"/>
          </w:tcPr>
          <w:p>
            <w:pPr>
              <w:pStyle w:val="单元格样式2"/>
            </w:pPr>
            <w:r>
              <w:t xml:space="preserve">行政事业单位医疗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2101101</w:t>
            </w:r>
          </w:p>
        </w:tc>
        <w:tc>
          <w:tcPr>
            <w:tcW w:w="4535" w:type="dxa"/>
            <w:vAlign w:val="center"/>
          </w:tcPr>
          <w:p>
            <w:pPr>
              <w:pStyle w:val="单元格样式2"/>
            </w:pPr>
            <w:r>
              <w:t xml:space="preserve">行政单位医疗</w:t>
            </w:r>
          </w:p>
        </w:tc>
        <w:tc>
          <w:tcPr>
            <w:tcW w:w="2551" w:type="dxa"/>
            <w:vAlign w:val="center"/>
          </w:tcPr>
          <w:p>
            <w:pPr>
              <w:pStyle w:val="单元格样式4"/>
            </w:pPr>
            <w:r>
              <w:t xml:space="preserve">230.45</w:t>
            </w:r>
          </w:p>
        </w:tc>
        <w:tc>
          <w:tcPr>
            <w:tcW w:w="2551" w:type="dxa"/>
            <w:vAlign w:val="center"/>
          </w:tcPr>
          <w:p>
            <w:pPr>
              <w:pStyle w:val="单元格样式4"/>
            </w:pPr>
            <w:r>
              <w:t xml:space="preserve">230.00</w:t>
            </w:r>
          </w:p>
        </w:tc>
        <w:tc>
          <w:tcPr>
            <w:tcW w:w="2551" w:type="dxa"/>
            <w:vAlign w:val="center"/>
          </w:tcPr>
          <w:p>
            <w:pPr>
              <w:pStyle w:val="单元格样式4"/>
            </w:pPr>
            <w:r>
              <w:t xml:space="preserve">0.45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211</w:t>
            </w:r>
          </w:p>
        </w:tc>
        <w:tc>
          <w:tcPr>
            <w:tcW w:w="4535" w:type="dxa"/>
            <w:vAlign w:val="center"/>
          </w:tcPr>
          <w:p>
            <w:pPr>
              <w:pStyle w:val="单元格样式2"/>
            </w:pPr>
            <w:r>
              <w:t xml:space="preserve">节能环保支出</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21103</w:t>
            </w:r>
          </w:p>
        </w:tc>
        <w:tc>
          <w:tcPr>
            <w:tcW w:w="4535" w:type="dxa"/>
            <w:vAlign w:val="center"/>
          </w:tcPr>
          <w:p>
            <w:pPr>
              <w:pStyle w:val="单元格样式2"/>
            </w:pPr>
            <w:r>
              <w:t xml:space="preserve">污染防治</w:t>
            </w:r>
          </w:p>
        </w:tc>
        <w:tc>
          <w:tcPr>
            <w:tcW w:w="2551" w:type="dxa"/>
            <w:vAlign w:val="center"/>
          </w:tcPr>
          <w:p>
            <w:pPr>
              <w:pStyle w:val="单元格样式4"/>
            </w:pPr>
            <w:r>
              <w:t xml:space="preserve">121.10</w:t>
            </w:r>
          </w:p>
        </w:tc>
        <w:tc>
          <w:tcPr>
            <w:tcW w:w="2551" w:type="dxa"/>
            <w:vAlign w:val="center"/>
          </w:tcPr>
          <w:p>
            <w:pPr>
              <w:pStyle w:val="单元格样式4"/>
            </w:pPr>
          </w:p>
        </w:tc>
        <w:tc>
          <w:tcPr>
            <w:tcW w:w="2551" w:type="dxa"/>
            <w:vAlign w:val="center"/>
          </w:tcPr>
          <w:p>
            <w:pPr>
              <w:pStyle w:val="单元格样式4"/>
            </w:pPr>
            <w:r>
              <w:t xml:space="preserve">121.10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2110301</w:t>
            </w:r>
          </w:p>
        </w:tc>
        <w:tc>
          <w:tcPr>
            <w:tcW w:w="4535" w:type="dxa"/>
            <w:vAlign w:val="center"/>
          </w:tcPr>
          <w:p>
            <w:pPr>
              <w:pStyle w:val="单元格样式2"/>
            </w:pPr>
            <w:r>
              <w:t xml:space="preserve">大气</w:t>
            </w:r>
          </w:p>
        </w:tc>
        <w:tc>
          <w:tcPr>
            <w:tcW w:w="2551" w:type="dxa"/>
            <w:vAlign w:val="center"/>
          </w:tcPr>
          <w:p>
            <w:pPr>
              <w:pStyle w:val="单元格样式4"/>
            </w:pPr>
            <w:r>
              <w:t xml:space="preserve">1.10</w:t>
            </w:r>
          </w:p>
        </w:tc>
        <w:tc>
          <w:tcPr>
            <w:tcW w:w="2551" w:type="dxa"/>
            <w:vAlign w:val="center"/>
          </w:tcPr>
          <w:p>
            <w:pPr>
              <w:pStyle w:val="单元格样式4"/>
            </w:pPr>
          </w:p>
        </w:tc>
        <w:tc>
          <w:tcPr>
            <w:tcW w:w="2551" w:type="dxa"/>
            <w:vAlign w:val="center"/>
          </w:tcPr>
          <w:p>
            <w:pPr>
              <w:pStyle w:val="单元格样式4"/>
            </w:pPr>
            <w:r>
              <w:t xml:space="preserve">1.10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2110302</w:t>
            </w:r>
          </w:p>
        </w:tc>
        <w:tc>
          <w:tcPr>
            <w:tcW w:w="4535" w:type="dxa"/>
            <w:vAlign w:val="center"/>
          </w:tcPr>
          <w:p>
            <w:pPr>
              <w:pStyle w:val="单元格样式2"/>
            </w:pPr>
            <w:r>
              <w:t xml:space="preserve">水体</w:t>
            </w:r>
          </w:p>
        </w:tc>
        <w:tc>
          <w:tcPr>
            <w:tcW w:w="2551" w:type="dxa"/>
            <w:vAlign w:val="center"/>
          </w:tcPr>
          <w:p>
            <w:pPr>
              <w:pStyle w:val="单元格样式4"/>
            </w:pPr>
            <w:r>
              <w:t xml:space="preserve">120.00</w:t>
            </w:r>
          </w:p>
        </w:tc>
        <w:tc>
          <w:tcPr>
            <w:tcW w:w="2551" w:type="dxa"/>
            <w:vAlign w:val="center"/>
          </w:tcPr>
          <w:p>
            <w:pPr>
              <w:pStyle w:val="单元格样式4"/>
            </w:pPr>
          </w:p>
        </w:tc>
        <w:tc>
          <w:tcPr>
            <w:tcW w:w="2551" w:type="dxa"/>
            <w:vAlign w:val="center"/>
          </w:tcPr>
          <w:p>
            <w:pPr>
              <w:pStyle w:val="单元格样式4"/>
            </w:pPr>
            <w:r>
              <w:t xml:space="preserve">120.00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213</w:t>
            </w:r>
          </w:p>
        </w:tc>
        <w:tc>
          <w:tcPr>
            <w:tcW w:w="4535" w:type="dxa"/>
            <w:vAlign w:val="center"/>
          </w:tcPr>
          <w:p>
            <w:pPr>
              <w:pStyle w:val="单元格样式2"/>
            </w:pPr>
            <w:r>
              <w:t xml:space="preserve">农林水支出</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21307</w:t>
            </w:r>
          </w:p>
        </w:tc>
        <w:tc>
          <w:tcPr>
            <w:tcW w:w="4535" w:type="dxa"/>
            <w:vAlign w:val="center"/>
          </w:tcPr>
          <w:p>
            <w:pPr>
              <w:pStyle w:val="单元格样式2"/>
            </w:pPr>
            <w:r>
              <w:t xml:space="preserve">农村综合改革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2130705</w:t>
            </w:r>
          </w:p>
        </w:tc>
        <w:tc>
          <w:tcPr>
            <w:tcW w:w="4535" w:type="dxa"/>
            <w:vAlign w:val="center"/>
          </w:tcPr>
          <w:p>
            <w:pPr>
              <w:pStyle w:val="单元格样式2"/>
            </w:pPr>
            <w:r>
              <w:t xml:space="preserve">对村民委员会和村党支部的补助</w:t>
            </w:r>
          </w:p>
        </w:tc>
        <w:tc>
          <w:tcPr>
            <w:tcW w:w="2551" w:type="dxa"/>
            <w:vAlign w:val="center"/>
          </w:tcPr>
          <w:p>
            <w:pPr>
              <w:pStyle w:val="单元格样式4"/>
            </w:pPr>
            <w:r>
              <w:t xml:space="preserve">172.80</w:t>
            </w:r>
          </w:p>
        </w:tc>
        <w:tc>
          <w:tcPr>
            <w:tcW w:w="2551" w:type="dxa"/>
            <w:vAlign w:val="center"/>
          </w:tcPr>
          <w:p>
            <w:pPr>
              <w:pStyle w:val="单元格样式4"/>
            </w:pPr>
          </w:p>
        </w:tc>
        <w:tc>
          <w:tcPr>
            <w:tcW w:w="2551" w:type="dxa"/>
            <w:vAlign w:val="center"/>
          </w:tcPr>
          <w:p>
            <w:pPr>
              <w:pStyle w:val="单元格样式4"/>
            </w:pPr>
            <w:r>
              <w:t xml:space="preserve">172.80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221</w:t>
            </w:r>
          </w:p>
        </w:tc>
        <w:tc>
          <w:tcPr>
            <w:tcW w:w="4535" w:type="dxa"/>
            <w:vAlign w:val="center"/>
          </w:tcPr>
          <w:p>
            <w:pPr>
              <w:pStyle w:val="单元格样式2"/>
            </w:pPr>
            <w:r>
              <w:t xml:space="preserve">住房保障支出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22102</w:t>
            </w:r>
          </w:p>
        </w:tc>
        <w:tc>
          <w:tcPr>
            <w:tcW w:w="4535" w:type="dxa"/>
            <w:vAlign w:val="center"/>
          </w:tcPr>
          <w:p>
            <w:pPr>
              <w:pStyle w:val="单元格样式2"/>
            </w:pPr>
            <w:r>
              <w:t xml:space="preserve">住房改革支出</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2210201</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单位预算一般公共预算财政拨款基本支出表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支出部门经济分类科目</w:t>
            </w:r>
          </w:p>
        </w:tc>
        <w:tc>
          <w:tcPr>
            <w:tcW w:w="7653" w:type="dxa"/>
            <w:gridSpan w:val="3"/>
            <w:vAlign w:val="center"/>
          </w:tcPr>
          <w:p>
            <w:pPr>
              <w:pStyle w:val="单元格样式1"/>
            </w:pPr>
            <w:r>
              <w:t xml:space="preserve">一般公共预算基本支出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Align w:val="center"/>
          </w:tcPr>
          <w:p>
            <w:pPr>
              <w:pStyle w:val="单元格样式1"/>
            </w:pPr>
            <w:r>
              <w:t xml:space="preserve">合计</w:t>
            </w:r>
          </w:p>
        </w:tc>
        <w:tc>
          <w:tcPr>
            <w:tcW w:w="2551" w:type="dxa"/>
            <w:vAlign w:val="center"/>
          </w:tcPr>
          <w:p>
            <w:pPr>
              <w:pStyle w:val="单元格样式1"/>
            </w:pPr>
            <w:r>
              <w:t xml:space="preserve">人员经费</w:t>
            </w:r>
          </w:p>
        </w:tc>
        <w:tc>
          <w:tcPr>
            <w:tcW w:w="2551" w:type="dxa"/>
            <w:vAlign w:val="center"/>
          </w:tcPr>
          <w:p>
            <w:pPr>
              <w:pStyle w:val="单元格样式1"/>
            </w:pPr>
            <w:r>
              <w:t xml:space="preserve">公用经费</w:t>
            </w: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2077.58</w:t>
            </w:r>
          </w:p>
        </w:tc>
        <w:tc>
          <w:tcPr>
            <w:tcW w:w="2551" w:type="dxa"/>
            <w:vAlign w:val="center"/>
          </w:tcPr>
          <w:p>
            <w:pPr>
              <w:pStyle w:val="单元格样式7"/>
            </w:pPr>
            <w:r>
              <w:t xml:space="preserve">1932.45</w:t>
            </w:r>
          </w:p>
        </w:tc>
        <w:tc>
          <w:tcPr>
            <w:tcW w:w="2551" w:type="dxa"/>
            <w:vAlign w:val="center"/>
          </w:tcPr>
          <w:p>
            <w:pPr>
              <w:pStyle w:val="单元格样式7"/>
            </w:pPr>
            <w:r>
              <w:t xml:space="preserve">145.13</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301</w:t>
            </w:r>
          </w:p>
        </w:tc>
        <w:tc>
          <w:tcPr>
            <w:tcW w:w="4535" w:type="dxa"/>
            <w:vAlign w:val="center"/>
          </w:tcPr>
          <w:p>
            <w:pPr>
              <w:pStyle w:val="单元格样式2"/>
            </w:pPr>
            <w:r>
              <w:t xml:space="preserve">工资福利支出</w:t>
            </w:r>
          </w:p>
        </w:tc>
        <w:tc>
          <w:tcPr>
            <w:tcW w:w="2551" w:type="dxa"/>
            <w:vAlign w:val="center"/>
          </w:tcPr>
          <w:p>
            <w:pPr>
              <w:pStyle w:val="单元格样式4"/>
            </w:pPr>
            <w:r>
              <w:t xml:space="preserve">1817.68</w:t>
            </w:r>
          </w:p>
        </w:tc>
        <w:tc>
          <w:tcPr>
            <w:tcW w:w="2551" w:type="dxa"/>
            <w:vAlign w:val="center"/>
          </w:tcPr>
          <w:p>
            <w:pPr>
              <w:pStyle w:val="单元格样式4"/>
            </w:pPr>
            <w:r>
              <w:t xml:space="preserve">1817.68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30101</w:t>
            </w:r>
          </w:p>
        </w:tc>
        <w:tc>
          <w:tcPr>
            <w:tcW w:w="4535" w:type="dxa"/>
            <w:vAlign w:val="center"/>
          </w:tcPr>
          <w:p>
            <w:pPr>
              <w:pStyle w:val="单元格样式2"/>
            </w:pPr>
            <w:r>
              <w:t xml:space="preserve">基本工资</w:t>
            </w:r>
          </w:p>
        </w:tc>
        <w:tc>
          <w:tcPr>
            <w:tcW w:w="2551" w:type="dxa"/>
            <w:vAlign w:val="center"/>
          </w:tcPr>
          <w:p>
            <w:pPr>
              <w:pStyle w:val="单元格样式4"/>
            </w:pPr>
            <w:r>
              <w:t xml:space="preserve">518.00</w:t>
            </w:r>
          </w:p>
        </w:tc>
        <w:tc>
          <w:tcPr>
            <w:tcW w:w="2551" w:type="dxa"/>
            <w:vAlign w:val="center"/>
          </w:tcPr>
          <w:p>
            <w:pPr>
              <w:pStyle w:val="单元格样式4"/>
            </w:pPr>
            <w:r>
              <w:t xml:space="preserve">518.00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30102</w:t>
            </w:r>
          </w:p>
        </w:tc>
        <w:tc>
          <w:tcPr>
            <w:tcW w:w="4535" w:type="dxa"/>
            <w:vAlign w:val="center"/>
          </w:tcPr>
          <w:p>
            <w:pPr>
              <w:pStyle w:val="单元格样式2"/>
            </w:pPr>
            <w:r>
              <w:t xml:space="preserve">津贴补贴</w:t>
            </w:r>
          </w:p>
        </w:tc>
        <w:tc>
          <w:tcPr>
            <w:tcW w:w="2551" w:type="dxa"/>
            <w:vAlign w:val="center"/>
          </w:tcPr>
          <w:p>
            <w:pPr>
              <w:pStyle w:val="单元格样式4"/>
            </w:pPr>
            <w:r>
              <w:t xml:space="preserve">350.98</w:t>
            </w:r>
          </w:p>
        </w:tc>
        <w:tc>
          <w:tcPr>
            <w:tcW w:w="2551" w:type="dxa"/>
            <w:vAlign w:val="center"/>
          </w:tcPr>
          <w:p>
            <w:pPr>
              <w:pStyle w:val="单元格样式4"/>
            </w:pPr>
            <w:r>
              <w:t xml:space="preserve">350.98</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5</w:t>
            </w:r>
          </w:p>
        </w:tc>
        <w:tc>
          <w:tcPr>
            <w:tcW w:w="1191" w:type="dxa"/>
            <w:vAlign w:val="center"/>
          </w:tcPr>
          <w:p>
            <w:pPr>
              <w:pStyle w:val="单元格样式2"/>
            </w:pPr>
            <w:r>
              <w:t xml:space="preserve">30103</w:t>
            </w:r>
          </w:p>
        </w:tc>
        <w:tc>
          <w:tcPr>
            <w:tcW w:w="4535" w:type="dxa"/>
            <w:vAlign w:val="center"/>
          </w:tcPr>
          <w:p>
            <w:pPr>
              <w:pStyle w:val="单元格样式2"/>
            </w:pPr>
            <w:r>
              <w:t xml:space="preserve">奖金</w:t>
            </w:r>
          </w:p>
        </w:tc>
        <w:tc>
          <w:tcPr>
            <w:tcW w:w="2551" w:type="dxa"/>
            <w:vAlign w:val="center"/>
          </w:tcPr>
          <w:p>
            <w:pPr>
              <w:pStyle w:val="单元格样式4"/>
            </w:pPr>
            <w:r>
              <w:t xml:space="preserve">79.60</w:t>
            </w:r>
          </w:p>
        </w:tc>
        <w:tc>
          <w:tcPr>
            <w:tcW w:w="2551" w:type="dxa"/>
            <w:vAlign w:val="center"/>
          </w:tcPr>
          <w:p>
            <w:pPr>
              <w:pStyle w:val="单元格样式4"/>
            </w:pPr>
            <w:r>
              <w:t xml:space="preserve">79.60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6</w:t>
            </w:r>
          </w:p>
        </w:tc>
        <w:tc>
          <w:tcPr>
            <w:tcW w:w="1191" w:type="dxa"/>
            <w:vAlign w:val="center"/>
          </w:tcPr>
          <w:p>
            <w:pPr>
              <w:pStyle w:val="单元格样式2"/>
            </w:pPr>
            <w:r>
              <w:t xml:space="preserve">30107</w:t>
            </w:r>
          </w:p>
        </w:tc>
        <w:tc>
          <w:tcPr>
            <w:tcW w:w="4535" w:type="dxa"/>
            <w:vAlign w:val="center"/>
          </w:tcPr>
          <w:p>
            <w:pPr>
              <w:pStyle w:val="单元格样式2"/>
            </w:pPr>
            <w:r>
              <w:t xml:space="preserve">绩效工资</w:t>
            </w:r>
          </w:p>
        </w:tc>
        <w:tc>
          <w:tcPr>
            <w:tcW w:w="2551" w:type="dxa"/>
            <w:vAlign w:val="center"/>
          </w:tcPr>
          <w:p>
            <w:pPr>
              <w:pStyle w:val="单元格样式4"/>
            </w:pPr>
            <w:r>
              <w:t xml:space="preserve">255.00</w:t>
            </w:r>
          </w:p>
        </w:tc>
        <w:tc>
          <w:tcPr>
            <w:tcW w:w="2551" w:type="dxa"/>
            <w:vAlign w:val="center"/>
          </w:tcPr>
          <w:p>
            <w:pPr>
              <w:pStyle w:val="单元格样式4"/>
            </w:pPr>
            <w:r>
              <w:t xml:space="preserve">255.00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7</w:t>
            </w:r>
          </w:p>
        </w:tc>
        <w:tc>
          <w:tcPr>
            <w:tcW w:w="1191" w:type="dxa"/>
            <w:vAlign w:val="center"/>
          </w:tcPr>
          <w:p>
            <w:pPr>
              <w:pStyle w:val="单元格样式2"/>
            </w:pPr>
            <w:r>
              <w:t xml:space="preserve">30108</w:t>
            </w:r>
          </w:p>
        </w:tc>
        <w:tc>
          <w:tcPr>
            <w:tcW w:w="4535" w:type="dxa"/>
            <w:vAlign w:val="center"/>
          </w:tcPr>
          <w:p>
            <w:pPr>
              <w:pStyle w:val="单元格样式2"/>
            </w:pPr>
            <w:r>
              <w:t xml:space="preserve">机关事业单位基本养老保险缴费</w:t>
            </w:r>
          </w:p>
        </w:tc>
        <w:tc>
          <w:tcPr>
            <w:tcW w:w="2551" w:type="dxa"/>
            <w:vAlign w:val="center"/>
          </w:tcPr>
          <w:p>
            <w:pPr>
              <w:pStyle w:val="单元格样式4"/>
            </w:pPr>
            <w:r>
              <w:t xml:space="preserve">209.00</w:t>
            </w:r>
          </w:p>
        </w:tc>
        <w:tc>
          <w:tcPr>
            <w:tcW w:w="2551" w:type="dxa"/>
            <w:vAlign w:val="center"/>
          </w:tcPr>
          <w:p>
            <w:pPr>
              <w:pStyle w:val="单元格样式4"/>
            </w:pPr>
            <w:r>
              <w:t xml:space="preserve">209.00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8</w:t>
            </w:r>
          </w:p>
        </w:tc>
        <w:tc>
          <w:tcPr>
            <w:tcW w:w="1191" w:type="dxa"/>
            <w:vAlign w:val="center"/>
          </w:tcPr>
          <w:p>
            <w:pPr>
              <w:pStyle w:val="单元格样式2"/>
            </w:pPr>
            <w:r>
              <w:t xml:space="preserve">30110</w:t>
            </w:r>
          </w:p>
        </w:tc>
        <w:tc>
          <w:tcPr>
            <w:tcW w:w="4535" w:type="dxa"/>
            <w:vAlign w:val="center"/>
          </w:tcPr>
          <w:p>
            <w:pPr>
              <w:pStyle w:val="单元格样式2"/>
            </w:pPr>
            <w:r>
              <w:t xml:space="preserve">职工基本医疗保险缴费</w:t>
            </w:r>
          </w:p>
        </w:tc>
        <w:tc>
          <w:tcPr>
            <w:tcW w:w="2551" w:type="dxa"/>
            <w:vAlign w:val="center"/>
          </w:tcPr>
          <w:p>
            <w:pPr>
              <w:pStyle w:val="单元格样式4"/>
            </w:pPr>
            <w:r>
              <w:t xml:space="preserve">230.00</w:t>
            </w:r>
          </w:p>
        </w:tc>
        <w:tc>
          <w:tcPr>
            <w:tcW w:w="2551" w:type="dxa"/>
            <w:vAlign w:val="center"/>
          </w:tcPr>
          <w:p>
            <w:pPr>
              <w:pStyle w:val="单元格样式4"/>
            </w:pPr>
            <w:r>
              <w:t xml:space="preserve">230.00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9</w:t>
            </w:r>
          </w:p>
        </w:tc>
        <w:tc>
          <w:tcPr>
            <w:tcW w:w="1191" w:type="dxa"/>
            <w:vAlign w:val="center"/>
          </w:tcPr>
          <w:p>
            <w:pPr>
              <w:pStyle w:val="单元格样式2"/>
            </w:pPr>
            <w:r>
              <w:t xml:space="preserve">30112</w:t>
            </w:r>
          </w:p>
        </w:tc>
        <w:tc>
          <w:tcPr>
            <w:tcW w:w="4535" w:type="dxa"/>
            <w:vAlign w:val="center"/>
          </w:tcPr>
          <w:p>
            <w:pPr>
              <w:pStyle w:val="单元格样式2"/>
            </w:pPr>
            <w:r>
              <w:t xml:space="preserve">其他社会保障缴费</w:t>
            </w:r>
          </w:p>
        </w:tc>
        <w:tc>
          <w:tcPr>
            <w:tcW w:w="2551" w:type="dxa"/>
            <w:vAlign w:val="center"/>
          </w:tcPr>
          <w:p>
            <w:pPr>
              <w:pStyle w:val="单元格样式4"/>
            </w:pPr>
            <w:r>
              <w:t xml:space="preserve">11.10</w:t>
            </w:r>
          </w:p>
        </w:tc>
        <w:tc>
          <w:tcPr>
            <w:tcW w:w="2551" w:type="dxa"/>
            <w:vAlign w:val="center"/>
          </w:tcPr>
          <w:p>
            <w:pPr>
              <w:pStyle w:val="单元格样式4"/>
            </w:pPr>
            <w:r>
              <w:t xml:space="preserve">11.10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10</w:t>
            </w:r>
          </w:p>
        </w:tc>
        <w:tc>
          <w:tcPr>
            <w:tcW w:w="1191" w:type="dxa"/>
            <w:vAlign w:val="center"/>
          </w:tcPr>
          <w:p>
            <w:pPr>
              <w:pStyle w:val="单元格样式2"/>
            </w:pPr>
            <w:r>
              <w:t xml:space="preserve">30113</w:t>
            </w:r>
          </w:p>
        </w:tc>
        <w:tc>
          <w:tcPr>
            <w:tcW w:w="4535" w:type="dxa"/>
            <w:vAlign w:val="center"/>
          </w:tcPr>
          <w:p>
            <w:pPr>
              <w:pStyle w:val="单元格样式2"/>
            </w:pPr>
            <w:r>
              <w:t xml:space="preserve">住房公积金</w:t>
            </w:r>
          </w:p>
        </w:tc>
        <w:tc>
          <w:tcPr>
            <w:tcW w:w="2551" w:type="dxa"/>
            <w:vAlign w:val="center"/>
          </w:tcPr>
          <w:p>
            <w:pPr>
              <w:pStyle w:val="单元格样式4"/>
            </w:pPr>
            <w:r>
              <w:t xml:space="preserve">164.00</w:t>
            </w:r>
          </w:p>
        </w:tc>
        <w:tc>
          <w:tcPr>
            <w:tcW w:w="2551" w:type="dxa"/>
            <w:vAlign w:val="center"/>
          </w:tcPr>
          <w:p>
            <w:pPr>
              <w:pStyle w:val="单元格样式4"/>
            </w:pPr>
            <w:r>
              <w:t xml:space="preserve">164.00</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11</w:t>
            </w:r>
          </w:p>
        </w:tc>
        <w:tc>
          <w:tcPr>
            <w:tcW w:w="1191" w:type="dxa"/>
            <w:vAlign w:val="center"/>
          </w:tcPr>
          <w:p>
            <w:pPr>
              <w:pStyle w:val="单元格样式2"/>
            </w:pPr>
            <w:r>
              <w:t xml:space="preserve">302</w:t>
            </w:r>
          </w:p>
        </w:tc>
        <w:tc>
          <w:tcPr>
            <w:tcW w:w="4535" w:type="dxa"/>
            <w:vAlign w:val="center"/>
          </w:tcPr>
          <w:p>
            <w:pPr>
              <w:pStyle w:val="单元格样式2"/>
            </w:pPr>
            <w:r>
              <w:t xml:space="preserve">商品和服务支出</w:t>
            </w:r>
          </w:p>
        </w:tc>
        <w:tc>
          <w:tcPr>
            <w:tcW w:w="2551" w:type="dxa"/>
            <w:vAlign w:val="center"/>
          </w:tcPr>
          <w:p>
            <w:pPr>
              <w:pStyle w:val="单元格样式4"/>
            </w:pPr>
            <w:r>
              <w:t xml:space="preserve">145.13</w:t>
            </w:r>
          </w:p>
        </w:tc>
        <w:tc>
          <w:tcPr>
            <w:tcW w:w="2551" w:type="dxa"/>
            <w:vAlign w:val="center"/>
          </w:tcPr>
          <w:p>
            <w:pPr>
              <w:pStyle w:val="单元格样式4"/>
            </w:pPr>
          </w:p>
        </w:tc>
        <w:tc>
          <w:tcPr>
            <w:tcW w:w="2551" w:type="dxa"/>
            <w:vAlign w:val="center"/>
          </w:tcPr>
          <w:p>
            <w:pPr>
              <w:pStyle w:val="单元格样式4"/>
            </w:pPr>
            <w:r>
              <w:t xml:space="preserve">145.13</w:t>
            </w:r>
          </w:p>
        </w:tc>
      </w:tr>
      <w:tr>
        <w:tblPrEx>
          <w:jc w:val="center"/>
          <w:tblLayout w:type="fixed"/>
        </w:tblPrEx>
        <w:trPr>
          <w:trHeight w:val="369"/>
          <w:jc w:val="center"/>
        </w:trPr>
        <w:tc>
          <w:tcPr>
            <w:tcW w:w="850" w:type="dxa"/>
            <w:vAlign w:val="center"/>
          </w:tcPr>
          <w:p>
            <w:pPr>
              <w:pStyle w:val="单元格样式3"/>
            </w:pPr>
            <w:r>
              <w:t xml:space="preserve">12</w:t>
            </w:r>
          </w:p>
        </w:tc>
        <w:tc>
          <w:tcPr>
            <w:tcW w:w="1191" w:type="dxa"/>
            <w:vAlign w:val="center"/>
          </w:tcPr>
          <w:p>
            <w:pPr>
              <w:pStyle w:val="单元格样式2"/>
            </w:pPr>
            <w:r>
              <w:t xml:space="preserve">30201</w:t>
            </w:r>
          </w:p>
        </w:tc>
        <w:tc>
          <w:tcPr>
            <w:tcW w:w="4535" w:type="dxa"/>
            <w:vAlign w:val="center"/>
          </w:tcPr>
          <w:p>
            <w:pPr>
              <w:pStyle w:val="单元格样式2"/>
            </w:pPr>
            <w:r>
              <w:t xml:space="preserve">办公费</w:t>
            </w:r>
          </w:p>
        </w:tc>
        <w:tc>
          <w:tcPr>
            <w:tcW w:w="2551" w:type="dxa"/>
            <w:vAlign w:val="center"/>
          </w:tcPr>
          <w:p>
            <w:pPr>
              <w:pStyle w:val="单元格样式4"/>
            </w:pPr>
            <w:r>
              <w:t xml:space="preserve">5.75</w:t>
            </w:r>
          </w:p>
        </w:tc>
        <w:tc>
          <w:tcPr>
            <w:tcW w:w="2551" w:type="dxa"/>
            <w:vAlign w:val="center"/>
          </w:tcPr>
          <w:p>
            <w:pPr>
              <w:pStyle w:val="单元格样式4"/>
            </w:pPr>
          </w:p>
        </w:tc>
        <w:tc>
          <w:tcPr>
            <w:tcW w:w="2551" w:type="dxa"/>
            <w:vAlign w:val="center"/>
          </w:tcPr>
          <w:p>
            <w:pPr>
              <w:pStyle w:val="单元格样式4"/>
            </w:pPr>
            <w:r>
              <w:t xml:space="preserve">5.75</w:t>
            </w:r>
          </w:p>
        </w:tc>
      </w:tr>
      <w:tr>
        <w:tblPrEx>
          <w:jc w:val="center"/>
          <w:tblLayout w:type="fixed"/>
        </w:tblPrEx>
        <w:trPr>
          <w:trHeight w:val="369"/>
          <w:jc w:val="center"/>
        </w:trPr>
        <w:tc>
          <w:tcPr>
            <w:tcW w:w="850" w:type="dxa"/>
            <w:vAlign w:val="center"/>
          </w:tcPr>
          <w:p>
            <w:pPr>
              <w:pStyle w:val="单元格样式3"/>
            </w:pPr>
            <w:r>
              <w:t xml:space="preserve">13</w:t>
            </w:r>
          </w:p>
        </w:tc>
        <w:tc>
          <w:tcPr>
            <w:tcW w:w="1191" w:type="dxa"/>
            <w:vAlign w:val="center"/>
          </w:tcPr>
          <w:p>
            <w:pPr>
              <w:pStyle w:val="单元格样式2"/>
            </w:pPr>
            <w:r>
              <w:t xml:space="preserve">30206</w:t>
            </w:r>
          </w:p>
        </w:tc>
        <w:tc>
          <w:tcPr>
            <w:tcW w:w="4535" w:type="dxa"/>
            <w:vAlign w:val="center"/>
          </w:tcPr>
          <w:p>
            <w:pPr>
              <w:pStyle w:val="单元格样式2"/>
            </w:pPr>
            <w:r>
              <w:t xml:space="preserve">电费</w:t>
            </w:r>
          </w:p>
        </w:tc>
        <w:tc>
          <w:tcPr>
            <w:tcW w:w="2551" w:type="dxa"/>
            <w:vAlign w:val="center"/>
          </w:tcPr>
          <w:p>
            <w:pPr>
              <w:pStyle w:val="单元格样式4"/>
            </w:pPr>
            <w:r>
              <w:t xml:space="preserve">20.00</w:t>
            </w:r>
          </w:p>
        </w:tc>
        <w:tc>
          <w:tcPr>
            <w:tcW w:w="2551" w:type="dxa"/>
            <w:vAlign w:val="center"/>
          </w:tcPr>
          <w:p>
            <w:pPr>
              <w:pStyle w:val="单元格样式4"/>
            </w:pPr>
          </w:p>
        </w:tc>
        <w:tc>
          <w:tcPr>
            <w:tcW w:w="2551" w:type="dxa"/>
            <w:vAlign w:val="center"/>
          </w:tcPr>
          <w:p>
            <w:pPr>
              <w:pStyle w:val="单元格样式4"/>
            </w:pPr>
            <w:r>
              <w:t xml:space="preserve">20.00</w:t>
            </w:r>
          </w:p>
        </w:tc>
      </w:tr>
      <w:tr>
        <w:tblPrEx>
          <w:jc w:val="center"/>
          <w:tblLayout w:type="fixed"/>
        </w:tblPrEx>
        <w:trPr>
          <w:trHeight w:val="369"/>
          <w:jc w:val="center"/>
        </w:trPr>
        <w:tc>
          <w:tcPr>
            <w:tcW w:w="850" w:type="dxa"/>
            <w:vAlign w:val="center"/>
          </w:tcPr>
          <w:p>
            <w:pPr>
              <w:pStyle w:val="单元格样式3"/>
            </w:pPr>
            <w:r>
              <w:t xml:space="preserve">14</w:t>
            </w:r>
          </w:p>
        </w:tc>
        <w:tc>
          <w:tcPr>
            <w:tcW w:w="1191" w:type="dxa"/>
            <w:vAlign w:val="center"/>
          </w:tcPr>
          <w:p>
            <w:pPr>
              <w:pStyle w:val="单元格样式2"/>
            </w:pPr>
            <w:r>
              <w:t xml:space="preserve">30207</w:t>
            </w:r>
          </w:p>
        </w:tc>
        <w:tc>
          <w:tcPr>
            <w:tcW w:w="4535" w:type="dxa"/>
            <w:vAlign w:val="center"/>
          </w:tcPr>
          <w:p>
            <w:pPr>
              <w:pStyle w:val="单元格样式2"/>
            </w:pPr>
            <w:r>
              <w:t xml:space="preserve">邮电费</w:t>
            </w:r>
          </w:p>
        </w:tc>
        <w:tc>
          <w:tcPr>
            <w:tcW w:w="2551" w:type="dxa"/>
            <w:vAlign w:val="center"/>
          </w:tcPr>
          <w:p>
            <w:pPr>
              <w:pStyle w:val="单元格样式4"/>
            </w:pPr>
            <w:r>
              <w:t xml:space="preserve">23.00</w:t>
            </w:r>
          </w:p>
        </w:tc>
        <w:tc>
          <w:tcPr>
            <w:tcW w:w="2551" w:type="dxa"/>
            <w:vAlign w:val="center"/>
          </w:tcPr>
          <w:p>
            <w:pPr>
              <w:pStyle w:val="单元格样式4"/>
            </w:pPr>
          </w:p>
        </w:tc>
        <w:tc>
          <w:tcPr>
            <w:tcW w:w="2551" w:type="dxa"/>
            <w:vAlign w:val="center"/>
          </w:tcPr>
          <w:p>
            <w:pPr>
              <w:pStyle w:val="单元格样式4"/>
            </w:pPr>
            <w:r>
              <w:t xml:space="preserve">23.00</w:t>
            </w:r>
          </w:p>
        </w:tc>
      </w:tr>
      <w:tr>
        <w:tblPrEx>
          <w:jc w:val="center"/>
          <w:tblLayout w:type="fixed"/>
        </w:tblPrEx>
        <w:trPr>
          <w:trHeight w:val="369"/>
          <w:jc w:val="center"/>
        </w:trPr>
        <w:tc>
          <w:tcPr>
            <w:tcW w:w="850" w:type="dxa"/>
            <w:vAlign w:val="center"/>
          </w:tcPr>
          <w:p>
            <w:pPr>
              <w:pStyle w:val="单元格样式3"/>
            </w:pPr>
            <w:r>
              <w:t xml:space="preserve">15</w:t>
            </w:r>
          </w:p>
        </w:tc>
        <w:tc>
          <w:tcPr>
            <w:tcW w:w="1191" w:type="dxa"/>
            <w:vAlign w:val="center"/>
          </w:tcPr>
          <w:p>
            <w:pPr>
              <w:pStyle w:val="单元格样式2"/>
            </w:pPr>
            <w:r>
              <w:t xml:space="preserve">30208</w:t>
            </w:r>
          </w:p>
        </w:tc>
        <w:tc>
          <w:tcPr>
            <w:tcW w:w="4535" w:type="dxa"/>
            <w:vAlign w:val="center"/>
          </w:tcPr>
          <w:p>
            <w:pPr>
              <w:pStyle w:val="单元格样式2"/>
            </w:pPr>
            <w:r>
              <w:t xml:space="preserve">取暖费</w:t>
            </w:r>
          </w:p>
        </w:tc>
        <w:tc>
          <w:tcPr>
            <w:tcW w:w="2551" w:type="dxa"/>
            <w:vAlign w:val="center"/>
          </w:tcPr>
          <w:p>
            <w:pPr>
              <w:pStyle w:val="单元格样式4"/>
            </w:pPr>
            <w:r>
              <w:t xml:space="preserve">12.80</w:t>
            </w:r>
          </w:p>
        </w:tc>
        <w:tc>
          <w:tcPr>
            <w:tcW w:w="2551" w:type="dxa"/>
            <w:vAlign w:val="center"/>
          </w:tcPr>
          <w:p>
            <w:pPr>
              <w:pStyle w:val="单元格样式4"/>
            </w:pPr>
          </w:p>
        </w:tc>
        <w:tc>
          <w:tcPr>
            <w:tcW w:w="2551" w:type="dxa"/>
            <w:vAlign w:val="center"/>
          </w:tcPr>
          <w:p>
            <w:pPr>
              <w:pStyle w:val="单元格样式4"/>
            </w:pPr>
            <w:r>
              <w:t xml:space="preserve">12.80</w:t>
            </w:r>
          </w:p>
        </w:tc>
      </w:tr>
      <w:tr>
        <w:tblPrEx>
          <w:jc w:val="center"/>
          <w:tblLayout w:type="fixed"/>
        </w:tblPrEx>
        <w:trPr>
          <w:trHeight w:val="369"/>
          <w:jc w:val="center"/>
        </w:trPr>
        <w:tc>
          <w:tcPr>
            <w:tcW w:w="850" w:type="dxa"/>
            <w:vAlign w:val="center"/>
          </w:tcPr>
          <w:p>
            <w:pPr>
              <w:pStyle w:val="单元格样式3"/>
            </w:pPr>
            <w:r>
              <w:t xml:space="preserve">16</w:t>
            </w:r>
          </w:p>
        </w:tc>
        <w:tc>
          <w:tcPr>
            <w:tcW w:w="1191" w:type="dxa"/>
            <w:vAlign w:val="center"/>
          </w:tcPr>
          <w:p>
            <w:pPr>
              <w:pStyle w:val="单元格样式2"/>
            </w:pPr>
            <w:r>
              <w:t xml:space="preserve">30211</w:t>
            </w:r>
          </w:p>
        </w:tc>
        <w:tc>
          <w:tcPr>
            <w:tcW w:w="4535" w:type="dxa"/>
            <w:vAlign w:val="center"/>
          </w:tcPr>
          <w:p>
            <w:pPr>
              <w:pStyle w:val="单元格样式2"/>
            </w:pPr>
            <w:r>
              <w:t xml:space="preserve">差旅费</w:t>
            </w:r>
          </w:p>
        </w:tc>
        <w:tc>
          <w:tcPr>
            <w:tcW w:w="2551" w:type="dxa"/>
            <w:vAlign w:val="center"/>
          </w:tcPr>
          <w:p>
            <w:pPr>
              <w:pStyle w:val="单元格样式4"/>
            </w:pPr>
            <w:r>
              <w:t xml:space="preserve">1.00</w:t>
            </w:r>
          </w:p>
        </w:tc>
        <w:tc>
          <w:tcPr>
            <w:tcW w:w="2551" w:type="dxa"/>
            <w:vAlign w:val="center"/>
          </w:tcPr>
          <w:p>
            <w:pPr>
              <w:pStyle w:val="单元格样式4"/>
            </w:pPr>
          </w:p>
        </w:tc>
        <w:tc>
          <w:tcPr>
            <w:tcW w:w="2551" w:type="dxa"/>
            <w:vAlign w:val="center"/>
          </w:tcPr>
          <w:p>
            <w:pPr>
              <w:pStyle w:val="单元格样式4"/>
            </w:pPr>
            <w:r>
              <w:t xml:space="preserve">1.00</w:t>
            </w:r>
          </w:p>
        </w:tc>
      </w:tr>
      <w:tr>
        <w:tblPrEx>
          <w:jc w:val="center"/>
          <w:tblLayout w:type="fixed"/>
        </w:tblPrEx>
        <w:trPr>
          <w:trHeight w:val="369"/>
          <w:jc w:val="center"/>
        </w:trPr>
        <w:tc>
          <w:tcPr>
            <w:tcW w:w="850" w:type="dxa"/>
            <w:vAlign w:val="center"/>
          </w:tcPr>
          <w:p>
            <w:pPr>
              <w:pStyle w:val="单元格样式3"/>
            </w:pPr>
            <w:r>
              <w:t xml:space="preserve">17</w:t>
            </w:r>
          </w:p>
        </w:tc>
        <w:tc>
          <w:tcPr>
            <w:tcW w:w="1191" w:type="dxa"/>
            <w:vAlign w:val="center"/>
          </w:tcPr>
          <w:p>
            <w:pPr>
              <w:pStyle w:val="单元格样式2"/>
            </w:pPr>
            <w:r>
              <w:t xml:space="preserve">30228</w:t>
            </w:r>
          </w:p>
        </w:tc>
        <w:tc>
          <w:tcPr>
            <w:tcW w:w="4535" w:type="dxa"/>
            <w:vAlign w:val="center"/>
          </w:tcPr>
          <w:p>
            <w:pPr>
              <w:pStyle w:val="单元格样式2"/>
            </w:pPr>
            <w:r>
              <w:t xml:space="preserve">工会经费</w:t>
            </w:r>
          </w:p>
        </w:tc>
        <w:tc>
          <w:tcPr>
            <w:tcW w:w="2551" w:type="dxa"/>
            <w:vAlign w:val="center"/>
          </w:tcPr>
          <w:p>
            <w:pPr>
              <w:pStyle w:val="单元格样式4"/>
            </w:pPr>
            <w:r>
              <w:t xml:space="preserve">10.08</w:t>
            </w:r>
          </w:p>
        </w:tc>
        <w:tc>
          <w:tcPr>
            <w:tcW w:w="2551" w:type="dxa"/>
            <w:vAlign w:val="center"/>
          </w:tcPr>
          <w:p>
            <w:pPr>
              <w:pStyle w:val="单元格样式4"/>
            </w:pPr>
          </w:p>
        </w:tc>
        <w:tc>
          <w:tcPr>
            <w:tcW w:w="2551" w:type="dxa"/>
            <w:vAlign w:val="center"/>
          </w:tcPr>
          <w:p>
            <w:pPr>
              <w:pStyle w:val="单元格样式4"/>
            </w:pPr>
            <w:r>
              <w:t xml:space="preserve">10.08</w:t>
            </w:r>
          </w:p>
        </w:tc>
      </w:tr>
      <w:tr>
        <w:tblPrEx>
          <w:jc w:val="center"/>
          <w:tblLayout w:type="fixed"/>
        </w:tblPrEx>
        <w:trPr>
          <w:trHeight w:val="369"/>
          <w:jc w:val="center"/>
        </w:trPr>
        <w:tc>
          <w:tcPr>
            <w:tcW w:w="850" w:type="dxa"/>
            <w:vAlign w:val="center"/>
          </w:tcPr>
          <w:p>
            <w:pPr>
              <w:pStyle w:val="单元格样式3"/>
            </w:pPr>
            <w:r>
              <w:t xml:space="preserve">18</w:t>
            </w:r>
          </w:p>
        </w:tc>
        <w:tc>
          <w:tcPr>
            <w:tcW w:w="1191" w:type="dxa"/>
            <w:vAlign w:val="center"/>
          </w:tcPr>
          <w:p>
            <w:pPr>
              <w:pStyle w:val="单元格样式2"/>
            </w:pPr>
            <w:r>
              <w:t xml:space="preserve">30231</w:t>
            </w:r>
          </w:p>
        </w:tc>
        <w:tc>
          <w:tcPr>
            <w:tcW w:w="4535" w:type="dxa"/>
            <w:vAlign w:val="center"/>
          </w:tcPr>
          <w:p>
            <w:pPr>
              <w:pStyle w:val="单元格样式2"/>
            </w:pPr>
            <w:r>
              <w:t xml:space="preserve">公务用车运行维护费</w:t>
            </w:r>
          </w:p>
        </w:tc>
        <w:tc>
          <w:tcPr>
            <w:tcW w:w="2551" w:type="dxa"/>
            <w:vAlign w:val="center"/>
          </w:tcPr>
          <w:p>
            <w:pPr>
              <w:pStyle w:val="单元格样式4"/>
            </w:pPr>
            <w:r>
              <w:t xml:space="preserve">2.50</w:t>
            </w:r>
          </w:p>
        </w:tc>
        <w:tc>
          <w:tcPr>
            <w:tcW w:w="2551" w:type="dxa"/>
            <w:vAlign w:val="center"/>
          </w:tcPr>
          <w:p>
            <w:pPr>
              <w:pStyle w:val="单元格样式4"/>
            </w:pPr>
          </w:p>
        </w:tc>
        <w:tc>
          <w:tcPr>
            <w:tcW w:w="2551" w:type="dxa"/>
            <w:vAlign w:val="center"/>
          </w:tcPr>
          <w:p>
            <w:pPr>
              <w:pStyle w:val="单元格样式4"/>
            </w:pPr>
            <w:r>
              <w:t xml:space="preserve">2.50</w:t>
            </w:r>
          </w:p>
        </w:tc>
      </w:tr>
      <w:tr>
        <w:tblPrEx>
          <w:jc w:val="center"/>
          <w:tblLayout w:type="fixed"/>
        </w:tblPrEx>
        <w:trPr>
          <w:trHeight w:val="369"/>
          <w:jc w:val="center"/>
        </w:trPr>
        <w:tc>
          <w:tcPr>
            <w:tcW w:w="850" w:type="dxa"/>
            <w:vAlign w:val="center"/>
          </w:tcPr>
          <w:p>
            <w:pPr>
              <w:pStyle w:val="单元格样式3"/>
            </w:pPr>
            <w:r>
              <w:t xml:space="preserve">19</w:t>
            </w:r>
          </w:p>
        </w:tc>
        <w:tc>
          <w:tcPr>
            <w:tcW w:w="1191" w:type="dxa"/>
            <w:vAlign w:val="center"/>
          </w:tcPr>
          <w:p>
            <w:pPr>
              <w:pStyle w:val="单元格样式2"/>
            </w:pPr>
            <w:r>
              <w:t xml:space="preserve">30239</w:t>
            </w:r>
          </w:p>
        </w:tc>
        <w:tc>
          <w:tcPr>
            <w:tcW w:w="4535" w:type="dxa"/>
            <w:vAlign w:val="center"/>
          </w:tcPr>
          <w:p>
            <w:pPr>
              <w:pStyle w:val="单元格样式2"/>
            </w:pPr>
            <w:r>
              <w:t xml:space="preserve">其他交通费用</w:t>
            </w:r>
          </w:p>
        </w:tc>
        <w:tc>
          <w:tcPr>
            <w:tcW w:w="2551" w:type="dxa"/>
            <w:vAlign w:val="center"/>
          </w:tcPr>
          <w:p>
            <w:pPr>
              <w:pStyle w:val="单元格样式4"/>
            </w:pPr>
            <w:r>
              <w:t xml:space="preserve">70.00</w:t>
            </w:r>
          </w:p>
        </w:tc>
        <w:tc>
          <w:tcPr>
            <w:tcW w:w="2551" w:type="dxa"/>
            <w:vAlign w:val="center"/>
          </w:tcPr>
          <w:p>
            <w:pPr>
              <w:pStyle w:val="单元格样式4"/>
            </w:pPr>
          </w:p>
        </w:tc>
        <w:tc>
          <w:tcPr>
            <w:tcW w:w="2551" w:type="dxa"/>
            <w:vAlign w:val="center"/>
          </w:tcPr>
          <w:p>
            <w:pPr>
              <w:pStyle w:val="单元格样式4"/>
            </w:pPr>
            <w:r>
              <w:t xml:space="preserve">70.00</w:t>
            </w:r>
          </w:p>
        </w:tc>
      </w:tr>
      <w:tr>
        <w:tblPrEx>
          <w:jc w:val="center"/>
          <w:tblLayout w:type="fixed"/>
        </w:tblPrEx>
        <w:trPr>
          <w:trHeight w:val="369"/>
          <w:jc w:val="center"/>
        </w:trPr>
        <w:tc>
          <w:tcPr>
            <w:tcW w:w="850" w:type="dxa"/>
            <w:vAlign w:val="center"/>
          </w:tcPr>
          <w:p>
            <w:pPr>
              <w:pStyle w:val="单元格样式3"/>
            </w:pPr>
            <w:r>
              <w:t xml:space="preserve">20</w:t>
            </w:r>
          </w:p>
        </w:tc>
        <w:tc>
          <w:tcPr>
            <w:tcW w:w="1191" w:type="dxa"/>
            <w:vAlign w:val="center"/>
          </w:tcPr>
          <w:p>
            <w:pPr>
              <w:pStyle w:val="单元格样式2"/>
            </w:pPr>
            <w:r>
              <w:t xml:space="preserve">303</w:t>
            </w:r>
          </w:p>
        </w:tc>
        <w:tc>
          <w:tcPr>
            <w:tcW w:w="4535" w:type="dxa"/>
            <w:vAlign w:val="center"/>
          </w:tcPr>
          <w:p>
            <w:pPr>
              <w:pStyle w:val="单元格样式2"/>
            </w:pPr>
            <w:r>
              <w:t xml:space="preserve">对个人和家庭的补助</w:t>
            </w:r>
          </w:p>
        </w:tc>
        <w:tc>
          <w:tcPr>
            <w:tcW w:w="2551" w:type="dxa"/>
            <w:vAlign w:val="center"/>
          </w:tcPr>
          <w:p>
            <w:pPr>
              <w:pStyle w:val="单元格样式4"/>
            </w:pPr>
            <w:r>
              <w:t xml:space="preserve">114.76</w:t>
            </w:r>
          </w:p>
        </w:tc>
        <w:tc>
          <w:tcPr>
            <w:tcW w:w="2551" w:type="dxa"/>
            <w:vAlign w:val="center"/>
          </w:tcPr>
          <w:p>
            <w:pPr>
              <w:pStyle w:val="单元格样式4"/>
            </w:pPr>
            <w:r>
              <w:t xml:space="preserve">114.76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21</w:t>
            </w:r>
          </w:p>
        </w:tc>
        <w:tc>
          <w:tcPr>
            <w:tcW w:w="1191" w:type="dxa"/>
            <w:vAlign w:val="center"/>
          </w:tcPr>
          <w:p>
            <w:pPr>
              <w:pStyle w:val="单元格样式2"/>
            </w:pPr>
            <w:r>
              <w:t xml:space="preserve">30301</w:t>
            </w:r>
          </w:p>
        </w:tc>
        <w:tc>
          <w:tcPr>
            <w:tcW w:w="4535" w:type="dxa"/>
            <w:vAlign w:val="center"/>
          </w:tcPr>
          <w:p>
            <w:pPr>
              <w:pStyle w:val="单元格样式2"/>
            </w:pPr>
            <w:r>
              <w:t xml:space="preserve">离休费</w:t>
            </w:r>
          </w:p>
        </w:tc>
        <w:tc>
          <w:tcPr>
            <w:tcW w:w="2551" w:type="dxa"/>
            <w:vAlign w:val="center"/>
          </w:tcPr>
          <w:p>
            <w:pPr>
              <w:pStyle w:val="单元格样式4"/>
            </w:pPr>
            <w:r>
              <w:t xml:space="preserve">16.76</w:t>
            </w:r>
          </w:p>
        </w:tc>
        <w:tc>
          <w:tcPr>
            <w:tcW w:w="2551" w:type="dxa"/>
            <w:vAlign w:val="center"/>
          </w:tcPr>
          <w:p>
            <w:pPr>
              <w:pStyle w:val="单元格样式4"/>
            </w:pPr>
            <w:r>
              <w:t xml:space="preserve">16.76</w:t>
            </w:r>
          </w:p>
        </w:tc>
        <w:tc>
          <w:tcPr>
            <w:tcW w:w="2551" w:type="dxa"/>
            <w:vAlign w:val="center"/>
          </w:tcPr>
          <w:p>
            <w:pPr>
              <w:pStyle w:val="单元格样式4"/>
            </w:pPr>
          </w:p>
        </w:tc>
      </w:tr>
      <w:tr>
        <w:tblPrEx>
          <w:jc w:val="center"/>
          <w:tblLayout w:type="fixed"/>
        </w:tblPrEx>
        <w:trPr>
          <w:trHeight w:val="369"/>
          <w:jc w:val="center"/>
        </w:trPr>
        <w:tc>
          <w:tcPr>
            <w:tcW w:w="850" w:type="dxa"/>
            <w:vAlign w:val="center"/>
          </w:tcPr>
          <w:p>
            <w:pPr>
              <w:pStyle w:val="单元格样式3"/>
            </w:pPr>
            <w:r>
              <w:t xml:space="preserve">22</w:t>
            </w:r>
          </w:p>
        </w:tc>
        <w:tc>
          <w:tcPr>
            <w:tcW w:w="1191" w:type="dxa"/>
            <w:vAlign w:val="center"/>
          </w:tcPr>
          <w:p>
            <w:pPr>
              <w:pStyle w:val="单元格样式2"/>
            </w:pPr>
            <w:r>
              <w:t xml:space="preserve">30302</w:t>
            </w:r>
          </w:p>
        </w:tc>
        <w:tc>
          <w:tcPr>
            <w:tcW w:w="4535" w:type="dxa"/>
            <w:vAlign w:val="center"/>
          </w:tcPr>
          <w:p>
            <w:pPr>
              <w:pStyle w:val="单元格样式2"/>
            </w:pPr>
            <w:r>
              <w:t xml:space="preserve">退休费</w:t>
            </w:r>
          </w:p>
        </w:tc>
        <w:tc>
          <w:tcPr>
            <w:tcW w:w="2551" w:type="dxa"/>
            <w:vAlign w:val="center"/>
          </w:tcPr>
          <w:p>
            <w:pPr>
              <w:pStyle w:val="单元格样式4"/>
            </w:pPr>
            <w:r>
              <w:t xml:space="preserve">98.00</w:t>
            </w:r>
          </w:p>
        </w:tc>
        <w:tc>
          <w:tcPr>
            <w:tcW w:w="2551" w:type="dxa"/>
            <w:vAlign w:val="center"/>
          </w:tcPr>
          <w:p>
            <w:pPr>
              <w:pStyle w:val="单元格样式4"/>
            </w:pPr>
            <w:r>
              <w:t xml:space="preserve">98.00</w:t>
            </w:r>
          </w:p>
        </w:tc>
        <w:tc>
          <w:tcPr>
            <w:tcW w:w="2551" w:type="dxa"/>
            <w:vAlign w:val="center"/>
          </w:tcPr>
          <w:p>
            <w:pPr>
              <w:pStyle w:val="单元格样式4"/>
            </w:pP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单位预算政府性基金预算财政拨款支出表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r>
              <w:t xml:space="preserve">1</w:t>
            </w:r>
          </w:p>
        </w:tc>
        <w:tc>
          <w:tcPr>
            <w:tcW w:w="1191" w:type="dxa"/>
            <w:vAlign w:val="center"/>
          </w:tcPr>
          <w:p>
            <w:pPr>
              <w:pStyle w:val="单元格样式5"/>
            </w:pPr>
          </w:p>
        </w:tc>
        <w:tc>
          <w:tcPr>
            <w:tcW w:w="4535" w:type="dxa"/>
            <w:vAlign w:val="center"/>
          </w:tcPr>
          <w:p>
            <w:pPr>
              <w:pStyle w:val="单元格样式6"/>
            </w:pPr>
            <w:r>
              <w:t xml:space="preserve">合计</w:t>
            </w:r>
          </w:p>
        </w:tc>
        <w:tc>
          <w:tcPr>
            <w:tcW w:w="2551" w:type="dxa"/>
            <w:vAlign w:val="center"/>
          </w:tcPr>
          <w:p>
            <w:pPr>
              <w:pStyle w:val="单元格样式7"/>
            </w:pPr>
            <w:r>
              <w:t xml:space="preserve">70.80</w:t>
            </w:r>
          </w:p>
        </w:tc>
        <w:tc>
          <w:tcPr>
            <w:tcW w:w="2551" w:type="dxa"/>
            <w:vAlign w:val="center"/>
          </w:tcPr>
          <w:p>
            <w:pPr>
              <w:pStyle w:val="单元格样式7"/>
            </w:pPr>
          </w:p>
        </w:tc>
        <w:tc>
          <w:tcPr>
            <w:tcW w:w="2551" w:type="dxa"/>
            <w:vAlign w:val="center"/>
          </w:tcPr>
          <w:p>
            <w:pPr>
              <w:pStyle w:val="单元格样式7"/>
            </w:pPr>
            <w:r>
              <w:t xml:space="preserve">70.80</w:t>
            </w:r>
          </w:p>
        </w:tc>
      </w:tr>
      <w:tr>
        <w:tblPrEx>
          <w:jc w:val="center"/>
          <w:tblLayout w:type="fixed"/>
        </w:tblPrEx>
        <w:trPr>
          <w:trHeight w:val="369"/>
          <w:jc w:val="center"/>
        </w:trPr>
        <w:tc>
          <w:tcPr>
            <w:tcW w:w="850" w:type="dxa"/>
            <w:vAlign w:val="center"/>
          </w:tcPr>
          <w:p>
            <w:pPr>
              <w:pStyle w:val="单元格样式3"/>
            </w:pPr>
            <w:r>
              <w:t xml:space="preserve">2</w:t>
            </w:r>
          </w:p>
        </w:tc>
        <w:tc>
          <w:tcPr>
            <w:tcW w:w="1191" w:type="dxa"/>
            <w:vAlign w:val="center"/>
          </w:tcPr>
          <w:p>
            <w:pPr>
              <w:pStyle w:val="单元格样式2"/>
            </w:pPr>
            <w:r>
              <w:t xml:space="preserve">212</w:t>
            </w:r>
          </w:p>
        </w:tc>
        <w:tc>
          <w:tcPr>
            <w:tcW w:w="4535" w:type="dxa"/>
            <w:vAlign w:val="center"/>
          </w:tcPr>
          <w:p>
            <w:pPr>
              <w:pStyle w:val="单元格样式2"/>
            </w:pPr>
            <w:r>
              <w:t xml:space="preserve">城乡社区支出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3</w:t>
            </w:r>
          </w:p>
        </w:tc>
        <w:tc>
          <w:tcPr>
            <w:tcW w:w="1191" w:type="dxa"/>
            <w:vAlign w:val="center"/>
          </w:tcPr>
          <w:p>
            <w:pPr>
              <w:pStyle w:val="单元格样式2"/>
            </w:pPr>
            <w:r>
              <w:t xml:space="preserve">21208</w:t>
            </w:r>
          </w:p>
        </w:tc>
        <w:tc>
          <w:tcPr>
            <w:tcW w:w="4535" w:type="dxa"/>
            <w:vAlign w:val="center"/>
          </w:tcPr>
          <w:p>
            <w:pPr>
              <w:pStyle w:val="单元格样式2"/>
            </w:pPr>
            <w:r>
              <w:t xml:space="preserve">国有土地使用权出让收入安排的支出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r>
        <w:tblPrEx>
          <w:jc w:val="center"/>
          <w:tblLayout w:type="fixed"/>
        </w:tblPrEx>
        <w:trPr>
          <w:trHeight w:val="369"/>
          <w:jc w:val="center"/>
        </w:trPr>
        <w:tc>
          <w:tcPr>
            <w:tcW w:w="850" w:type="dxa"/>
            <w:vAlign w:val="center"/>
          </w:tcPr>
          <w:p>
            <w:pPr>
              <w:pStyle w:val="单元格样式3"/>
            </w:pPr>
            <w:r>
              <w:t xml:space="preserve">4</w:t>
            </w:r>
          </w:p>
        </w:tc>
        <w:tc>
          <w:tcPr>
            <w:tcW w:w="1191" w:type="dxa"/>
            <w:vAlign w:val="center"/>
          </w:tcPr>
          <w:p>
            <w:pPr>
              <w:pStyle w:val="单元格样式2"/>
            </w:pPr>
            <w:r>
              <w:t xml:space="preserve">2120801</w:t>
            </w:r>
          </w:p>
        </w:tc>
        <w:tc>
          <w:tcPr>
            <w:tcW w:w="4535" w:type="dxa"/>
            <w:vAlign w:val="center"/>
          </w:tcPr>
          <w:p>
            <w:pPr>
              <w:pStyle w:val="单元格样式2"/>
            </w:pPr>
            <w:r>
              <w:t xml:space="preserve">征地和拆迁补偿支出</w:t>
            </w:r>
          </w:p>
        </w:tc>
        <w:tc>
          <w:tcPr>
            <w:tcW w:w="2551" w:type="dxa"/>
            <w:vAlign w:val="center"/>
          </w:tcPr>
          <w:p>
            <w:pPr>
              <w:pStyle w:val="单元格样式4"/>
            </w:pPr>
            <w:r>
              <w:t xml:space="preserve">70.80</w:t>
            </w:r>
          </w:p>
        </w:tc>
        <w:tc>
          <w:tcPr>
            <w:tcW w:w="2551" w:type="dxa"/>
            <w:vAlign w:val="center"/>
          </w:tcPr>
          <w:p>
            <w:pPr>
              <w:pStyle w:val="单元格样式4"/>
            </w:pPr>
          </w:p>
        </w:tc>
        <w:tc>
          <w:tcPr>
            <w:tcW w:w="2551" w:type="dxa"/>
            <w:vAlign w:val="center"/>
          </w:tcPr>
          <w:p>
            <w:pPr>
              <w:pStyle w:val="单元格样式4"/>
            </w:pPr>
            <w:r>
              <w:t xml:space="preserve">70.80</w:t>
            </w:r>
          </w:p>
        </w:tc>
      </w:tr>
    </w:tbl>
    <w:p>
      <w:pPr>
        <w:sectPr>
          <w:type w:val="nextPage"/>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单位预算国有资本经营预算财政拨款支出表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1191"/>
        <w:gridCol w:w="4535"/>
        <w:gridCol w:w="2551"/>
        <w:gridCol w:w="2551"/>
        <w:gridCol w:w="255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6576"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55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510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5726" w:type="dxa"/>
            <w:gridSpan w:val="2"/>
            <w:vAlign w:val="center"/>
          </w:tcPr>
          <w:p>
            <w:pPr>
              <w:pStyle w:val="单元格样式1"/>
            </w:pPr>
            <w:r>
              <w:t xml:space="preserve">功能分类科目</w:t>
            </w:r>
          </w:p>
        </w:tc>
        <w:tc>
          <w:tcPr>
            <w:tcW w:w="2551" w:type="dxa"/>
            <w:vMerge w:val="restart"/>
            <w:vAlign w:val="center"/>
          </w:tcPr>
          <w:p>
            <w:pPr>
              <w:pStyle w:val="单元格样式1"/>
            </w:pPr>
            <w:r>
              <w:t xml:space="preserve">合计</w:t>
            </w:r>
          </w:p>
        </w:tc>
        <w:tc>
          <w:tcPr>
            <w:tcW w:w="2551" w:type="dxa"/>
            <w:vMerge w:val="restart"/>
            <w:vAlign w:val="center"/>
          </w:tcPr>
          <w:p>
            <w:pPr>
              <w:pStyle w:val="单元格样式1"/>
            </w:pPr>
            <w:r>
              <w:t xml:space="preserve">基本支出</w:t>
            </w:r>
          </w:p>
        </w:tc>
        <w:tc>
          <w:tcPr>
            <w:tcW w:w="2551" w:type="dxa"/>
            <w:vMerge w:val="restart"/>
            <w:vAlign w:val="center"/>
          </w:tcPr>
          <w:p>
            <w:pPr>
              <w:pStyle w:val="单元格样式1"/>
            </w:pPr>
            <w:r>
              <w:t xml:space="preserve">项目支出</w:t>
            </w:r>
          </w:p>
        </w:tc>
      </w:tr>
      <w:tr>
        <w:tblPrEx>
          <w:jc w:val="center"/>
          <w:tblLayout w:type="fixed"/>
        </w:tblPrEx>
        <w:trPr>
          <w:trHeight w:val="369"/>
          <w:tblHeader/>
          <w:jc w:val="center"/>
        </w:trPr>
        <w:tc>
          <w:tcPr>
            <w:tcW w:w="850" w:type="dxa"/>
            <w:vMerge/>
          </w:tcPr>
          <w:p/>
        </w:tc>
        <w:tc>
          <w:tcPr>
            <w:tcW w:w="1191" w:type="dxa"/>
            <w:vAlign w:val="center"/>
          </w:tcPr>
          <w:p>
            <w:pPr>
              <w:pStyle w:val="单元格样式1"/>
            </w:pPr>
            <w:r>
              <w:t xml:space="preserve">科目编码</w:t>
            </w:r>
          </w:p>
        </w:tc>
        <w:tc>
          <w:tcPr>
            <w:tcW w:w="4535" w:type="dxa"/>
            <w:vAlign w:val="center"/>
          </w:tcPr>
          <w:p>
            <w:pPr>
              <w:pStyle w:val="单元格样式1"/>
            </w:pPr>
            <w:r>
              <w:t xml:space="preserve">科目名称</w:t>
            </w:r>
          </w:p>
        </w:tc>
        <w:tc>
          <w:tcPr>
            <w:tcW w:w="2551" w:type="dxa"/>
            <w:vMerge/>
          </w:tcPr>
          <w:p/>
        </w:tc>
        <w:tc>
          <w:tcPr>
            <w:tcW w:w="2551" w:type="dxa"/>
            <w:vMerge/>
          </w:tcPr>
          <w:p/>
        </w:tc>
        <w:tc>
          <w:tcPr>
            <w:tcW w:w="2551" w:type="dxa"/>
            <w:vMerge/>
          </w:tcPr>
          <w:p/>
        </w:tc>
      </w:tr>
      <w:tr>
        <w:tblPrEx>
          <w:jc w:val="center"/>
          <w:tblLayout w:type="fixed"/>
        </w:tblPrEx>
        <w:trPr>
          <w:trHeight w:val="369"/>
          <w:tblHeader/>
          <w:jc w:val="center"/>
        </w:trPr>
        <w:tc>
          <w:tcPr>
            <w:tcW w:w="850" w:type="dxa"/>
            <w:vAlign w:val="center"/>
          </w:tcPr>
          <w:p>
            <w:pPr>
              <w:pStyle w:val="单元格样式1"/>
            </w:pPr>
            <w:r>
              <w:t xml:space="preserve">栏次</w:t>
            </w:r>
          </w:p>
        </w:tc>
        <w:tc>
          <w:tcPr>
            <w:tcW w:w="1191" w:type="dxa"/>
            <w:vAlign w:val="center"/>
          </w:tcPr>
          <w:p>
            <w:pPr>
              <w:pStyle w:val="单元格样式1"/>
            </w:pPr>
            <w:r>
              <w:t xml:space="preserve">1</w:t>
            </w:r>
          </w:p>
        </w:tc>
        <w:tc>
          <w:tcPr>
            <w:tcW w:w="4535" w:type="dxa"/>
            <w:vAlign w:val="center"/>
          </w:tcPr>
          <w:p>
            <w:pPr>
              <w:pStyle w:val="单元格样式1"/>
            </w:pPr>
            <w:r>
              <w:t xml:space="preserve">2</w:t>
            </w:r>
          </w:p>
        </w:tc>
        <w:tc>
          <w:tcPr>
            <w:tcW w:w="2551" w:type="dxa"/>
            <w:vAlign w:val="center"/>
          </w:tcPr>
          <w:p>
            <w:pPr>
              <w:pStyle w:val="单元格样式1"/>
            </w:pPr>
            <w:r>
              <w:t xml:space="preserve">3</w:t>
            </w:r>
          </w:p>
        </w:tc>
        <w:tc>
          <w:tcPr>
            <w:tcW w:w="2551" w:type="dxa"/>
            <w:vAlign w:val="center"/>
          </w:tcPr>
          <w:p>
            <w:pPr>
              <w:pStyle w:val="单元格样式1"/>
            </w:pPr>
            <w:r>
              <w:t xml:space="preserve">4</w:t>
            </w:r>
          </w:p>
        </w:tc>
        <w:tc>
          <w:tcPr>
            <w:tcW w:w="2551" w:type="dxa"/>
            <w:vAlign w:val="center"/>
          </w:tcPr>
          <w:p>
            <w:pPr>
              <w:pStyle w:val="单元格样式1"/>
            </w:pPr>
            <w:r>
              <w:t xml:space="preserve">5</w:t>
            </w:r>
          </w:p>
        </w:tc>
      </w:tr>
      <w:tr>
        <w:tblPrEx>
          <w:jc w:val="center"/>
          <w:tblLayout w:type="fixed"/>
        </w:tblPrEx>
        <w:trPr>
          <w:trHeight w:val="369"/>
          <w:jc w:val="center"/>
        </w:trPr>
        <w:tc>
          <w:tcPr>
            <w:tcW w:w="850" w:type="dxa"/>
            <w:vAlign w:val="center"/>
          </w:tcPr>
          <w:p>
            <w:pPr>
              <w:pStyle w:val="单元格样式3"/>
            </w:pPr>
          </w:p>
        </w:tc>
        <w:tc>
          <w:tcPr>
            <w:tcW w:w="1191" w:type="dxa"/>
            <w:vAlign w:val="center"/>
          </w:tcPr>
          <w:p>
            <w:pPr>
              <w:pStyle w:val="单元格样式2"/>
            </w:pPr>
          </w:p>
        </w:tc>
        <w:tc>
          <w:tcPr>
            <w:tcW w:w="4535" w:type="dxa"/>
            <w:vAlign w:val="center"/>
          </w:tcPr>
          <w:p>
            <w:pPr>
              <w:pStyle w:val="单元格样式2"/>
            </w:pPr>
          </w:p>
        </w:tc>
        <w:tc>
          <w:tcPr>
            <w:tcW w:w="2551" w:type="dxa"/>
            <w:vAlign w:val="center"/>
          </w:tcPr>
          <w:p>
            <w:pPr>
              <w:pStyle w:val="单元格样式4"/>
            </w:pPr>
          </w:p>
        </w:tc>
        <w:tc>
          <w:tcPr>
            <w:tcW w:w="2551" w:type="dxa"/>
            <w:vAlign w:val="center"/>
          </w:tcPr>
          <w:p>
            <w:pPr>
              <w:pStyle w:val="单元格样式4"/>
            </w:pPr>
          </w:p>
        </w:tc>
        <w:tc>
          <w:tcPr>
            <w:tcW w:w="2551" w:type="dxa"/>
            <w:vAlign w:val="center"/>
          </w:tcPr>
          <w:p>
            <w:pPr>
              <w:pStyle w:val="单元格样式4"/>
            </w:pPr>
          </w:p>
        </w:tc>
      </w:tr>
    </w:tbl>
    <w:p>
      <w:pPr>
        <w:spacing w:before="0" w:after="0" w:line="240" w:lineRule="auto"/>
        <w:ind w:firstLine="420"/>
        <w:jc w:val="left"/>
        <w:outlineLvl w:val="9"/>
        <w:sectPr>
          <w:type w:val="nextPage"/>
          <w:pgSz w:w="16840" w:h="11900" w:orient="landscape"/>
          <w:pgMar w:top="1361" w:right="1020" w:bottom="1134" w:left="1020" w:header="720" w:footer="720" w:gutter="0"/>
        </w:sectPr>
      </w:pPr>
      <w:r>
        <w:rPr>
          <w:rFonts w:ascii="方正书宋_GBK" w:eastAsia="方正书宋_GBK" w:hAnsi="方正书宋_GBK" w:cs="方正书宋_GBK"/>
          <w:color w:val="000000"/>
          <w:sz w:val="21"/>
        </w:rPr>
        <w:t xml:space="preserve">注：无国有资本经营预算财政拨款预算，空表列示。</w:t>
      </w:r>
    </w:p>
    <w:p>
      <w:pPr>
        <w:spacing w:before="0" w:after="0" w:line="240" w:lineRule="auto"/>
        <w:ind w:firstLine="0"/>
        <w:jc w:val="center"/>
        <w:outlineLvl w:val="4"/>
      </w:pPr>
      <w:r>
        <w:rPr>
          <w:rFonts w:ascii="方正小标宋_GBK" w:eastAsia="方正小标宋_GBK" w:hAnsi="方正小标宋_GBK" w:cs="方正小标宋_GBK"/>
          <w:color w:val="000000"/>
          <w:sz w:val="36"/>
        </w:rPr>
        <w:t xml:space="preserve">单位预算财政拨款“三公”经费支出表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50"/>
        <w:gridCol w:w="3798"/>
        <w:gridCol w:w="2381"/>
        <w:gridCol w:w="2381"/>
        <w:gridCol w:w="2381"/>
        <w:gridCol w:w="2381"/>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69"/>
          <w:tblHeader/>
          <w:jc w:val="center"/>
        </w:trPr>
        <w:tc>
          <w:tcPr>
            <w:tcW w:w="7029" w:type="dxa"/>
            <w:gridSpan w:val="3"/>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2381" w:type="dxa"/>
            <w:tcBorders>
              <w:top w:val="single" w:sz="6" w:space="0" w:color="FFFFFF"/>
              <w:left w:val="single" w:sz="6" w:space="0" w:color="FFFFFF"/>
              <w:right w:val="single" w:sz="6" w:space="0" w:color="FFFFFF"/>
            </w:tcBorders>
            <w:vAlign w:val="center"/>
          </w:tcPr>
          <w:p>
            <w:pPr>
              <w:pStyle w:val="单元格样式21"/>
            </w:pPr>
            <w:r>
              <w:t xml:space="preserve">预算年度：2026</w:t>
            </w:r>
          </w:p>
        </w:tc>
        <w:tc>
          <w:tcPr>
            <w:tcW w:w="4762" w:type="dxa"/>
            <w:gridSpan w:val="2"/>
            <w:tcBorders>
              <w:top w:val="single" w:sz="6" w:space="0" w:color="FFFFFF"/>
              <w:left w:val="single" w:sz="6" w:space="0" w:color="FFFFFF"/>
              <w:right w:val="single" w:sz="6" w:space="0" w:color="FFFFFF"/>
            </w:tcBorders>
            <w:vAlign w:val="center"/>
          </w:tcPr>
          <w:p>
            <w:pPr>
              <w:pStyle w:val="单元格样式22"/>
            </w:pPr>
            <w:r>
              <w:t xml:space="preserve">单位：万元</w:t>
            </w:r>
          </w:p>
        </w:tc>
      </w:tr>
      <w:tr>
        <w:tblPrEx>
          <w:jc w:val="center"/>
          <w:tblLayout w:type="fixed"/>
        </w:tblPrEx>
        <w:trPr>
          <w:trHeight w:val="369"/>
          <w:tblHeader/>
          <w:jc w:val="center"/>
        </w:trPr>
        <w:tc>
          <w:tcPr>
            <w:tcW w:w="850" w:type="dxa"/>
            <w:vMerge w:val="restart"/>
            <w:vAlign w:val="center"/>
          </w:tcPr>
          <w:p>
            <w:pPr>
              <w:pStyle w:val="单元格样式1"/>
            </w:pPr>
            <w:r>
              <w:t xml:space="preserve">序号</w:t>
            </w:r>
          </w:p>
        </w:tc>
        <w:tc>
          <w:tcPr>
            <w:tcW w:w="3798" w:type="dxa"/>
            <w:vMerge w:val="restart"/>
            <w:vAlign w:val="center"/>
          </w:tcPr>
          <w:p>
            <w:pPr>
              <w:pStyle w:val="单元格样式1"/>
            </w:pPr>
            <w:r>
              <w:t xml:space="preserve">项  目</w:t>
            </w:r>
          </w:p>
        </w:tc>
        <w:tc>
          <w:tcPr>
            <w:tcW w:w="9524" w:type="dxa"/>
            <w:gridSpan w:val="4"/>
            <w:vAlign w:val="center"/>
          </w:tcPr>
          <w:p>
            <w:pPr>
              <w:pStyle w:val="单元格样式1"/>
            </w:pPr>
            <w:r>
              <w:t xml:space="preserve">资 金 性 质</w:t>
            </w:r>
          </w:p>
        </w:tc>
      </w:tr>
      <w:tr>
        <w:tblPrEx>
          <w:jc w:val="center"/>
          <w:tblLayout w:type="fixed"/>
        </w:tblPrEx>
        <w:trPr>
          <w:trHeight w:val="567"/>
          <w:tblHeader/>
          <w:jc w:val="center"/>
        </w:trPr>
        <w:tc>
          <w:tcPr>
            <w:tcW w:w="850" w:type="dxa"/>
            <w:vMerge/>
          </w:tcPr>
          <w:p/>
        </w:tc>
        <w:tc>
          <w:tcPr>
            <w:tcW w:w="3798" w:type="dxa"/>
            <w:vMerge/>
          </w:tcPr>
          <w:p/>
        </w:tc>
        <w:tc>
          <w:tcPr>
            <w:tcW w:w="2381" w:type="dxa"/>
            <w:vAlign w:val="center"/>
          </w:tcPr>
          <w:p>
            <w:pPr>
              <w:pStyle w:val="单元格样式1"/>
            </w:pPr>
            <w:r>
              <w:t xml:space="preserve">合计</w:t>
            </w:r>
          </w:p>
        </w:tc>
        <w:tc>
          <w:tcPr>
            <w:tcW w:w="2381" w:type="dxa"/>
            <w:vAlign w:val="center"/>
          </w:tcPr>
          <w:p>
            <w:pPr>
              <w:pStyle w:val="单元格样式1"/>
            </w:pPr>
            <w:r>
              <w:t xml:space="preserve">一般公共预算              财政拨款</w:t>
            </w:r>
          </w:p>
        </w:tc>
        <w:tc>
          <w:tcPr>
            <w:tcW w:w="2381" w:type="dxa"/>
            <w:vAlign w:val="center"/>
          </w:tcPr>
          <w:p>
            <w:pPr>
              <w:pStyle w:val="单元格样式1"/>
            </w:pPr>
            <w:r>
              <w:t xml:space="preserve">政府性基金                  预算拨款</w:t>
            </w:r>
          </w:p>
        </w:tc>
        <w:tc>
          <w:tcPr>
            <w:tcW w:w="2381" w:type="dxa"/>
            <w:vAlign w:val="center"/>
          </w:tcPr>
          <w:p>
            <w:pPr>
              <w:pStyle w:val="单元格样式1"/>
            </w:pPr>
            <w:r>
              <w:t xml:space="preserve">国有资本经营              预算财政拨款</w:t>
            </w:r>
          </w:p>
        </w:tc>
      </w:tr>
      <w:tr>
        <w:tblPrEx>
          <w:jc w:val="center"/>
          <w:tblLayout w:type="fixed"/>
        </w:tblPrEx>
        <w:trPr>
          <w:trHeight w:val="567"/>
          <w:tblHeader/>
          <w:jc w:val="center"/>
        </w:trPr>
        <w:tc>
          <w:tcPr>
            <w:tcW w:w="850" w:type="dxa"/>
            <w:vAlign w:val="center"/>
          </w:tcPr>
          <w:p>
            <w:pPr>
              <w:pStyle w:val="单元格样式1"/>
            </w:pPr>
            <w:r>
              <w:t xml:space="preserve">栏次</w:t>
            </w:r>
          </w:p>
        </w:tc>
        <w:tc>
          <w:tcPr>
            <w:tcW w:w="3798" w:type="dxa"/>
            <w:vAlign w:val="center"/>
          </w:tcPr>
          <w:p>
            <w:pPr>
              <w:pStyle w:val="单元格样式1"/>
            </w:pPr>
            <w:r>
              <w:t xml:space="preserve">1</w:t>
            </w:r>
          </w:p>
        </w:tc>
        <w:tc>
          <w:tcPr>
            <w:tcW w:w="2381" w:type="dxa"/>
            <w:vAlign w:val="center"/>
          </w:tcPr>
          <w:p>
            <w:pPr>
              <w:pStyle w:val="单元格样式1"/>
            </w:pPr>
            <w:r>
              <w:t xml:space="preserve">2</w:t>
            </w:r>
          </w:p>
        </w:tc>
        <w:tc>
          <w:tcPr>
            <w:tcW w:w="2381" w:type="dxa"/>
            <w:vAlign w:val="center"/>
          </w:tcPr>
          <w:p>
            <w:pPr>
              <w:pStyle w:val="单元格样式1"/>
            </w:pPr>
            <w:r>
              <w:t xml:space="preserve">3</w:t>
            </w:r>
          </w:p>
        </w:tc>
        <w:tc>
          <w:tcPr>
            <w:tcW w:w="2381" w:type="dxa"/>
            <w:vAlign w:val="center"/>
          </w:tcPr>
          <w:p>
            <w:pPr>
              <w:pStyle w:val="单元格样式1"/>
            </w:pPr>
            <w:r>
              <w:t xml:space="preserve">4</w:t>
            </w:r>
          </w:p>
        </w:tc>
        <w:tc>
          <w:tcPr>
            <w:tcW w:w="2381" w:type="dxa"/>
            <w:vAlign w:val="center"/>
          </w:tcPr>
          <w:p>
            <w:pPr>
              <w:pStyle w:val="单元格样式1"/>
            </w:pPr>
            <w:r>
              <w:t xml:space="preserve">5</w:t>
            </w:r>
          </w:p>
        </w:tc>
      </w:tr>
      <w:tr>
        <w:tblPrEx>
          <w:jc w:val="center"/>
          <w:tblLayout w:type="fixed"/>
        </w:tblPrEx>
        <w:trPr>
          <w:trHeight w:val="567"/>
          <w:jc w:val="center"/>
        </w:trPr>
        <w:tc>
          <w:tcPr>
            <w:tcW w:w="850" w:type="dxa"/>
            <w:vAlign w:val="center"/>
          </w:tcPr>
          <w:p>
            <w:pPr>
              <w:pStyle w:val="单元格样式3"/>
            </w:pPr>
            <w:r>
              <w:t xml:space="preserve">1</w:t>
            </w:r>
          </w:p>
        </w:tc>
        <w:tc>
          <w:tcPr>
            <w:tcW w:w="3798" w:type="dxa"/>
            <w:vAlign w:val="center"/>
          </w:tcPr>
          <w:p>
            <w:pPr>
              <w:pStyle w:val="单元格样式6"/>
            </w:pPr>
            <w:r>
              <w:t xml:space="preserve">合计</w:t>
            </w:r>
          </w:p>
        </w:tc>
        <w:tc>
          <w:tcPr>
            <w:tcW w:w="2381" w:type="dxa"/>
            <w:vAlign w:val="center"/>
          </w:tcPr>
          <w:p>
            <w:pPr>
              <w:pStyle w:val="单元格样式7"/>
            </w:pPr>
            <w:r>
              <w:t xml:space="preserve">2.50</w:t>
            </w:r>
          </w:p>
        </w:tc>
        <w:tc>
          <w:tcPr>
            <w:tcW w:w="2381" w:type="dxa"/>
            <w:vAlign w:val="center"/>
          </w:tcPr>
          <w:p>
            <w:pPr>
              <w:pStyle w:val="单元格样式7"/>
            </w:pPr>
            <w:r>
              <w:t xml:space="preserve">2.50</w:t>
            </w:r>
          </w:p>
        </w:tc>
        <w:tc>
          <w:tcPr>
            <w:tcW w:w="2381" w:type="dxa"/>
            <w:vAlign w:val="center"/>
          </w:tcPr>
          <w:p>
            <w:pPr>
              <w:pStyle w:val="单元格样式7"/>
            </w:pPr>
          </w:p>
        </w:tc>
        <w:tc>
          <w:tcPr>
            <w:tcW w:w="2381" w:type="dxa"/>
            <w:vAlign w:val="center"/>
          </w:tcPr>
          <w:p>
            <w:pPr>
              <w:pStyle w:val="单元格样式7"/>
            </w:pPr>
          </w:p>
        </w:tc>
      </w:tr>
      <w:tr>
        <w:tblPrEx>
          <w:jc w:val="center"/>
          <w:tblLayout w:type="fixed"/>
        </w:tblPrEx>
        <w:trPr>
          <w:trHeight w:val="567"/>
          <w:jc w:val="center"/>
        </w:trPr>
        <w:tc>
          <w:tcPr>
            <w:tcW w:w="850" w:type="dxa"/>
            <w:vAlign w:val="center"/>
          </w:tcPr>
          <w:p>
            <w:pPr>
              <w:pStyle w:val="单元格样式3"/>
            </w:pPr>
            <w:r>
              <w:t xml:space="preserve">2</w:t>
            </w:r>
          </w:p>
        </w:tc>
        <w:tc>
          <w:tcPr>
            <w:tcW w:w="3798" w:type="dxa"/>
            <w:vAlign w:val="center"/>
          </w:tcPr>
          <w:p>
            <w:pPr>
              <w:pStyle w:val="单元格样式2"/>
            </w:pPr>
            <w:r>
              <w:t xml:space="preserve">“三公”经费小计</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3</w:t>
            </w:r>
          </w:p>
        </w:tc>
        <w:tc>
          <w:tcPr>
            <w:tcW w:w="3798" w:type="dxa"/>
            <w:vAlign w:val="center"/>
          </w:tcPr>
          <w:p>
            <w:pPr>
              <w:pStyle w:val="单元格样式2"/>
            </w:pPr>
            <w:r>
              <w:t xml:space="preserve">一、因公出国（境）费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4</w:t>
            </w:r>
          </w:p>
        </w:tc>
        <w:tc>
          <w:tcPr>
            <w:tcW w:w="3798" w:type="dxa"/>
            <w:vAlign w:val="center"/>
          </w:tcPr>
          <w:p>
            <w:pPr>
              <w:pStyle w:val="单元格样式2"/>
            </w:pPr>
            <w:r>
              <w:t xml:space="preserve">    其中：教学科研人员因公出国（境）费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5</w:t>
            </w:r>
          </w:p>
        </w:tc>
        <w:tc>
          <w:tcPr>
            <w:tcW w:w="3798" w:type="dxa"/>
            <w:vAlign w:val="center"/>
          </w:tcPr>
          <w:p>
            <w:pPr>
              <w:pStyle w:val="单元格样式2"/>
            </w:pPr>
            <w:r>
              <w:t xml:space="preserve">          其他因公出国（境）费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6</w:t>
            </w:r>
          </w:p>
        </w:tc>
        <w:tc>
          <w:tcPr>
            <w:tcW w:w="3798" w:type="dxa"/>
            <w:vAlign w:val="center"/>
          </w:tcPr>
          <w:p>
            <w:pPr>
              <w:pStyle w:val="单元格样式2"/>
            </w:pPr>
            <w:r>
              <w:t xml:space="preserve">二、公务用车购置及运维费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7</w:t>
            </w:r>
          </w:p>
        </w:tc>
        <w:tc>
          <w:tcPr>
            <w:tcW w:w="3798" w:type="dxa"/>
            <w:vAlign w:val="center"/>
          </w:tcPr>
          <w:p>
            <w:pPr>
              <w:pStyle w:val="单元格样式2"/>
            </w:pPr>
            <w:r>
              <w:t xml:space="preserve">    其中：公务用车购置费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8</w:t>
            </w:r>
          </w:p>
        </w:tc>
        <w:tc>
          <w:tcPr>
            <w:tcW w:w="3798" w:type="dxa"/>
            <w:vAlign w:val="center"/>
          </w:tcPr>
          <w:p>
            <w:pPr>
              <w:pStyle w:val="单元格样式2"/>
            </w:pPr>
            <w:r>
              <w:t xml:space="preserve">          公务用车运行维护费</w:t>
            </w:r>
          </w:p>
        </w:tc>
        <w:tc>
          <w:tcPr>
            <w:tcW w:w="2381" w:type="dxa"/>
            <w:vAlign w:val="center"/>
          </w:tcPr>
          <w:p>
            <w:pPr>
              <w:pStyle w:val="单元格样式4"/>
            </w:pPr>
            <w:r>
              <w:t xml:space="preserve">2.50</w:t>
            </w:r>
          </w:p>
        </w:tc>
        <w:tc>
          <w:tcPr>
            <w:tcW w:w="2381" w:type="dxa"/>
            <w:vAlign w:val="center"/>
          </w:tcPr>
          <w:p>
            <w:pPr>
              <w:pStyle w:val="单元格样式4"/>
            </w:pPr>
            <w:r>
              <w:t xml:space="preserve">2.50</w:t>
            </w:r>
          </w:p>
        </w:tc>
        <w:tc>
          <w:tcPr>
            <w:tcW w:w="2381" w:type="dxa"/>
            <w:vAlign w:val="center"/>
          </w:tcPr>
          <w:p>
            <w:pPr>
              <w:pStyle w:val="单元格样式4"/>
            </w:pPr>
          </w:p>
        </w:tc>
        <w:tc>
          <w:tcPr>
            <w:tcW w:w="2381" w:type="dxa"/>
            <w:vAlign w:val="center"/>
          </w:tcPr>
          <w:p>
            <w:pPr>
              <w:pStyle w:val="单元格样式4"/>
            </w:pPr>
          </w:p>
        </w:tc>
      </w:tr>
      <w:tr>
        <w:tblPrEx>
          <w:jc w:val="center"/>
          <w:tblLayout w:type="fixed"/>
        </w:tblPrEx>
        <w:trPr>
          <w:trHeight w:val="567"/>
          <w:jc w:val="center"/>
        </w:trPr>
        <w:tc>
          <w:tcPr>
            <w:tcW w:w="850" w:type="dxa"/>
            <w:vAlign w:val="center"/>
          </w:tcPr>
          <w:p>
            <w:pPr>
              <w:pStyle w:val="单元格样式3"/>
            </w:pPr>
            <w:r>
              <w:t xml:space="preserve">9</w:t>
            </w:r>
          </w:p>
        </w:tc>
        <w:tc>
          <w:tcPr>
            <w:tcW w:w="3798" w:type="dxa"/>
            <w:vAlign w:val="center"/>
          </w:tcPr>
          <w:p>
            <w:pPr>
              <w:pStyle w:val="单元格样式2"/>
            </w:pPr>
            <w:r>
              <w:t xml:space="preserve">三、公务接待费</w:t>
            </w: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c>
          <w:tcPr>
            <w:tcW w:w="2381" w:type="dxa"/>
            <w:vAlign w:val="center"/>
          </w:tcPr>
          <w:p>
            <w:pPr>
              <w:pStyle w:val="单元格样式4"/>
            </w:pPr>
          </w:p>
        </w:tc>
      </w:tr>
    </w:tbl>
    <w:p>
      <w:pPr>
        <w:sectPr>
          <w:type w:val="nextPage"/>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eastAsia="方正小标宋_GBK" w:hAnsi="方正小标宋_GBK" w:cs="方正小标宋_GBK"/>
          <w:b w:val="0"/>
          <w:color w:val="000000"/>
          <w:sz w:val="44"/>
        </w:rPr>
        <w:t xml:space="preserve">滦州市榛子镇人民政府2026年单位预算信息公开情况说明</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按照《中华人民共和国预算法》、《地方预决算公开操作规程》和《关于进一步推进预算公开工作的实施意见》规定，现将滦州市榛子镇人民政府2026年单位预算公开如下：</w:t>
      </w:r>
    </w:p>
    <w:p>
      <w:pPr>
        <w:spacing w:before="10" w:after="10" w:line="240" w:lineRule="auto"/>
        <w:ind w:firstLine="640"/>
        <w:jc w:val="left"/>
        <w:outlineLvl w:val="5"/>
      </w:pPr>
      <w:r>
        <w:rPr>
          <w:rFonts w:ascii="黑体" w:eastAsia="黑体" w:hAnsi="黑体" w:cs="黑体"/>
          <w:color w:val="000000"/>
          <w:sz w:val="32"/>
        </w:rPr>
        <w:t xml:space="preserve">一、单位职责及机构设置情况</w:t>
      </w:r>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单位职责：</w:t>
      </w:r>
    </w:p>
    <w:p>
      <w:pPr>
        <w:pStyle w:val="插入文本样式-插入单位职责文件"/>
      </w:pPr>
      <w:r>
        <w:t xml:space="preserve">部 门 职 责</w:t>
      </w:r>
    </w:p>
    <w:p>
      <w:pPr>
        <w:pStyle w:val="插入文本样式-插入单位职责文件"/>
      </w:pPr>
    </w:p>
    <w:p>
      <w:pPr>
        <w:pStyle w:val="插入文本样式-插入单位职责文件"/>
      </w:pPr>
    </w:p>
    <w:p>
      <w:pPr>
        <w:pStyle w:val="插入文本样式-插入单位职责文件"/>
      </w:pPr>
      <w:r>
        <w:t xml:space="preserve">根据《滦州市榛子镇人民政府职能配置、内设机构和人员编制规定》，滦州市榛子镇人民政府的主要职责是：</w:t>
      </w:r>
    </w:p>
    <w:p>
      <w:pPr>
        <w:pStyle w:val="插入文本样式-插入单位职责文件"/>
      </w:pPr>
      <w:r>
        <w:t xml:space="preserve">实现年度发展规划目标的保障措施</w:t>
      </w:r>
    </w:p>
    <w:p>
      <w:pPr>
        <w:pStyle w:val="插入文本样式-插入单位职责文件"/>
      </w:pPr>
      <w:r>
        <w:t xml:space="preserve">（一）执行本级人民代表大会的决议和上级国家行政机关的决定和命令，发布决定和命令。</w:t>
      </w:r>
    </w:p>
    <w:p>
      <w:pPr>
        <w:pStyle w:val="插入文本样式-插入单位职责文件"/>
      </w:pPr>
      <w:r>
        <w:t xml:space="preserve">（二）执行本行政区区域内的经济和社会发展计划、预算，管理本行政区域内的经济、教育、科学、文化、卫生、体育事业和财政、民政、公安、司法行政、计划生育等行政工作。</w:t>
      </w:r>
    </w:p>
    <w:p>
      <w:pPr>
        <w:pStyle w:val="插入文本样式-插入单位职责文件"/>
      </w:pPr>
      <w:r>
        <w:t xml:space="preserve">（三）保护社会主义的全民所有的财产和劳动群众集体所有的财产，保护公民私人所有的合法财产，保护公民私人所有的合法财产，维护社会秩序，保障公民的人身权利、民主权利和其他权利。</w:t>
      </w:r>
    </w:p>
    <w:p>
      <w:pPr>
        <w:pStyle w:val="插入文本样式-插入单位职责文件"/>
      </w:pPr>
      <w:r>
        <w:t xml:space="preserve">（四）保护各种经济组织的合法权益。</w:t>
      </w:r>
    </w:p>
    <w:p>
      <w:pPr>
        <w:pStyle w:val="插入文本样式-插入单位职责文件"/>
      </w:pPr>
      <w:r>
        <w:t xml:space="preserve">（五）保障少数民族的权利和尊重少数民族的风俗习惯。</w:t>
      </w:r>
    </w:p>
    <w:p>
      <w:pPr>
        <w:pStyle w:val="插入文本样式-插入单位职责文件"/>
      </w:pPr>
      <w:r>
        <w:t xml:space="preserve">（六）办理上级、县政府交办的其他事项。</w:t>
      </w:r>
    </w:p>
    <w:p>
      <w:pPr>
        <w:spacing w:before="0" w:after="0" w:line="240" w:lineRule="auto"/>
        <w:ind w:firstLine="640"/>
        <w:jc w:val="left"/>
        <w:outlineLvl w:val="9"/>
      </w:pPr>
      <w:r>
        <w:rPr>
          <w:rFonts w:ascii="方正楷体_GBK" w:eastAsia="方正楷体_GBK" w:hAnsi="方正楷体_GBK" w:cs="方正楷体_GBK"/>
          <w:b/>
          <w:color w:val="000000"/>
          <w:sz w:val="32"/>
        </w:rPr>
        <w:t xml:space="preserve">机构设置：</w:t>
      </w:r>
    </w:p>
    <w:p>
      <w:pPr>
        <w:spacing w:before="0" w:after="0" w:line="240" w:lineRule="auto"/>
        <w:ind w:firstLine="0"/>
        <w:jc w:val="center"/>
        <w:outlineLvl w:val="9"/>
      </w:pPr>
      <w:r>
        <w:rPr>
          <w:rFonts w:ascii="方正小标宋_GBK" w:eastAsia="方正小标宋_GBK" w:hAnsi="方正小标宋_GBK" w:cs="方正小标宋_GBK"/>
          <w:color w:val="000000"/>
          <w:sz w:val="32"/>
        </w:rPr>
        <w:t xml:space="preserve">单位机构设置情况</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669"/>
        <w:gridCol w:w="1843"/>
        <w:gridCol w:w="2126"/>
        <w:gridCol w:w="3827"/>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567"/>
          <w:tblHeader/>
          <w:jc w:val="center"/>
        </w:trPr>
        <w:tc>
          <w:tcPr>
            <w:tcW w:w="5669" w:type="dxa"/>
            <w:vAlign w:val="center"/>
          </w:tcPr>
          <w:p>
            <w:pPr>
              <w:pStyle w:val="单元格样式1"/>
            </w:pPr>
            <w:r>
              <w:t xml:space="preserve">单位名称</w:t>
            </w:r>
          </w:p>
        </w:tc>
        <w:tc>
          <w:tcPr>
            <w:tcW w:w="1843" w:type="dxa"/>
            <w:vAlign w:val="center"/>
          </w:tcPr>
          <w:p>
            <w:pPr>
              <w:pStyle w:val="单元格样式1"/>
            </w:pPr>
            <w:r>
              <w:t xml:space="preserve">单位性质</w:t>
            </w:r>
          </w:p>
        </w:tc>
        <w:tc>
          <w:tcPr>
            <w:tcW w:w="2126" w:type="dxa"/>
            <w:vAlign w:val="center"/>
          </w:tcPr>
          <w:p>
            <w:pPr>
              <w:pStyle w:val="单元格样式1"/>
            </w:pPr>
            <w:r>
              <w:t xml:space="preserve">单位规格</w:t>
            </w:r>
          </w:p>
        </w:tc>
        <w:tc>
          <w:tcPr>
            <w:tcW w:w="3827" w:type="dxa"/>
            <w:vAlign w:val="center"/>
          </w:tcPr>
          <w:p>
            <w:pPr>
              <w:pStyle w:val="单元格样式1"/>
            </w:pPr>
            <w:r>
              <w:t xml:space="preserve">经费保障形式</w:t>
            </w:r>
          </w:p>
        </w:tc>
      </w:tr>
      <w:tr>
        <w:tblPrEx>
          <w:jc w:val="center"/>
          <w:tblLayout w:type="fixed"/>
        </w:tblPrEx>
        <w:trPr>
          <w:trHeight w:val="369"/>
          <w:jc w:val="center"/>
        </w:trPr>
        <w:tc>
          <w:tcPr>
            <w:tcW w:w="5669" w:type="dxa"/>
            <w:vAlign w:val="center"/>
          </w:tcPr>
          <w:p>
            <w:pPr>
              <w:pStyle w:val="单元格样式2"/>
            </w:pPr>
            <w:r>
              <w:t xml:space="preserve">滦州市榛子镇人民政府</w:t>
            </w:r>
          </w:p>
        </w:tc>
        <w:tc>
          <w:tcPr>
            <w:tcW w:w="1843" w:type="dxa"/>
            <w:vAlign w:val="center"/>
          </w:tcPr>
          <w:p>
            <w:pPr>
              <w:pStyle w:val="单元格样式3"/>
            </w:pPr>
            <w:r>
              <w:t xml:space="preserve">行政</w:t>
            </w:r>
          </w:p>
        </w:tc>
        <w:tc>
          <w:tcPr>
            <w:tcW w:w="2126" w:type="dxa"/>
            <w:vAlign w:val="center"/>
          </w:tcPr>
          <w:p>
            <w:pPr>
              <w:pStyle w:val="单元格样式3"/>
            </w:pPr>
            <w:r>
              <w:t xml:space="preserve">正科级</w:t>
            </w:r>
          </w:p>
        </w:tc>
        <w:tc>
          <w:tcPr>
            <w:tcW w:w="3827" w:type="dxa"/>
            <w:vAlign w:val="center"/>
          </w:tcPr>
          <w:p>
            <w:pPr>
              <w:pStyle w:val="单元格样式3"/>
            </w:pPr>
            <w:r>
              <w:t xml:space="preserve">财政拨款</w:t>
            </w:r>
          </w:p>
        </w:tc>
      </w:tr>
    </w:tbl>
    <w:p>
      <w:pPr>
        <w:spacing w:before="10" w:after="10" w:line="240" w:lineRule="auto"/>
        <w:ind w:firstLine="640"/>
        <w:jc w:val="left"/>
        <w:outlineLvl w:val="5"/>
      </w:pPr>
      <w:r>
        <w:rPr>
          <w:rFonts w:ascii="黑体" w:eastAsia="黑体" w:hAnsi="黑体" w:cs="黑体"/>
          <w:color w:val="000000"/>
          <w:sz w:val="32"/>
        </w:rPr>
        <w:t xml:space="preserve">二、单位预算安排的总体情况</w:t>
      </w:r>
    </w:p>
    <w:p>
      <w:pPr>
        <w:pStyle w:val="插入文本样式-插入预算公开单位预算安排的总体情况文件"/>
      </w:pPr>
      <w:r>
        <w:t xml:space="preserve">按照预算管理有关规定，目前单位预算的编制实行综合预算管理，即全部收入和支出都反映在预算中。</w:t>
      </w:r>
    </w:p>
    <w:p>
      <w:pPr>
        <w:pStyle w:val="插入文本样式-插入预算公开单位预算安排的总体情况文件"/>
      </w:pPr>
      <w:r>
        <w:t xml:space="preserve">1、收入说明</w:t>
      </w:r>
    </w:p>
    <w:p>
      <w:pPr>
        <w:pStyle w:val="插入文本样式-插入预算公开单位预算安排的总体情况文件"/>
      </w:pPr>
      <w:r>
        <w:t xml:space="preserve">反映本单位当年全部收入。2026年预算收入2810.01万元，其中：一般公共预算收入2739.21万元，基金预算收入70.80万元，国有资本经营预算收入0.00万元，财政专户核拨收入0.00万元，单位资金收入0.00万元，上年结转结余0.00万元。</w:t>
      </w:r>
    </w:p>
    <w:p>
      <w:pPr>
        <w:pStyle w:val="插入文本样式-插入预算公开单位预算安排的总体情况文件"/>
      </w:pPr>
      <w:r>
        <w:t xml:space="preserve">2、支出说明</w:t>
      </w:r>
    </w:p>
    <w:p>
      <w:pPr>
        <w:pStyle w:val="插入文本样式-插入预算公开单位预算安排的总体情况文件"/>
      </w:pPr>
      <w:r>
        <w:t xml:space="preserve">收支预算总表支出栏、基本支出表、项目支出表按经济分类和支出功能分类科目编制，反映滦州市榛子镇人民政府年度单位预算中支出预算的总体情况。2026年支出预算2810.01万元，其中基本支出2077.58万元，包括人员经费1932.45万元和日常公用经费145.13万元；项目支出732.43万元，主要为维稳工作经费、专项经费、防火工作经费、唐榛线占地补偿款、青龙路旅游占地补偿款、陡河围挡及巡视路占地资金补偿、津秦高铁两侧部分土地进行流转、青龙二路占地续租资金、榛子镇污水处理厂运营费、榛子镇前小寨等五村污水处理厂运营费。</w:t>
      </w:r>
    </w:p>
    <w:p>
      <w:pPr>
        <w:pStyle w:val="插入文本样式-插入预算公开单位预算安排的总体情况文件"/>
      </w:pPr>
      <w:r>
        <w:t xml:space="preserve">3、比上年增减情况</w:t>
      </w:r>
    </w:p>
    <w:p>
      <w:pPr>
        <w:pStyle w:val="插入文本样式-插入预算公开单位预算安排的总体情况文件"/>
      </w:pPr>
      <w:r>
        <w:t xml:space="preserve">2026年预算收支安排2810.01万元，较2025年预算增加265.31万元，其中：基本支出增加353.16万元，主要为新增人员工资保险及在职人员上调工资项目支出减少87.85万元，主要为预算削减</w:t>
      </w:r>
    </w:p>
    <w:p>
      <w:pPr>
        <w:spacing w:before="10" w:after="10" w:line="240" w:lineRule="auto"/>
        <w:ind w:firstLine="640"/>
        <w:jc w:val="left"/>
        <w:outlineLvl w:val="5"/>
      </w:pPr>
      <w:r>
        <w:rPr>
          <w:rFonts w:ascii="黑体" w:eastAsia="黑体" w:hAnsi="黑体" w:cs="黑体"/>
          <w:color w:val="000000"/>
          <w:sz w:val="32"/>
        </w:rPr>
        <w:t xml:space="preserve">三、机关运行经费安排情况</w:t>
      </w:r>
    </w:p>
    <w:p>
      <w:pPr>
        <w:pStyle w:val="插入文本样式-插入预算公开单位机关运行经费安排情况文件"/>
      </w:pPr>
    </w:p>
    <w:p>
      <w:pPr>
        <w:spacing w:before="10" w:after="10" w:line="240" w:lineRule="auto"/>
        <w:ind w:firstLine="640"/>
        <w:jc w:val="left"/>
        <w:outlineLvl w:val="5"/>
      </w:pPr>
      <w:r>
        <w:rPr>
          <w:rFonts w:ascii="黑体" w:eastAsia="黑体" w:hAnsi="黑体" w:cs="黑体"/>
          <w:color w:val="000000"/>
          <w:sz w:val="32"/>
        </w:rPr>
        <w:t xml:space="preserve">四、财政拨款“三公”经费预算情况及增减变化原因</w:t>
      </w:r>
    </w:p>
    <w:p>
      <w:pPr>
        <w:pStyle w:val="插入文本样式-插入预算公开单位财政拨款三公经费预算情况及增减变化原因文件"/>
      </w:pPr>
    </w:p>
    <w:p>
      <w:pPr>
        <w:spacing w:before="10" w:after="10" w:line="240" w:lineRule="auto"/>
        <w:ind w:firstLine="640"/>
        <w:jc w:val="left"/>
        <w:outlineLvl w:val="5"/>
        <w:sectPr>
          <w:type w:val="nextPage"/>
          <w:pgSz w:w="16840" w:h="11900" w:orient="landscape"/>
          <w:pgMar w:top="1361" w:right="1020" w:bottom="1361" w:left="1020" w:header="720" w:footer="720" w:gutter="0"/>
        </w:sectPr>
      </w:pPr>
      <w:r>
        <w:rPr>
          <w:rFonts w:ascii="黑体" w:eastAsia="黑体" w:hAnsi="黑体" w:cs="黑体"/>
          <w:color w:val="000000"/>
          <w:sz w:val="32"/>
        </w:rPr>
        <w:t xml:space="preserve">五、单位项目预算安排情况及绩效目标</w:t>
      </w:r>
    </w:p>
    <w:p>
      <w:pPr>
        <w:spacing w:before="0" w:after="0"/>
        <w:ind w:firstLine="560"/>
        <w:jc w:val="left"/>
        <w:outlineLvl w:val="9"/>
      </w:pPr>
      <w:r>
        <w:rPr>
          <w:rFonts w:ascii="方正仿宋_GBK" w:eastAsia="方正仿宋_GBK" w:hAnsi="方正仿宋_GBK" w:cs="方正仿宋_GBK"/>
          <w:b/>
          <w:color w:val="000000"/>
          <w:sz w:val="28"/>
        </w:rPr>
        <w:t xml:space="preserve">1、服务群众专项经费1-038绩效目标表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13028426P00001410358J</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服务群众专项经费1-038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172.80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172.80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保障服务群众专项经费支出</w:t>
            </w:r>
            <w:r>
              <w:tab/>
            </w:r>
            <w:r>
              <w:tab/>
            </w:r>
          </w:p>
          <w:p>
            <w:pPr>
              <w:pStyle w:val="单元格样式2"/>
            </w:pP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1.保障服务群众专项经费支出</w:t>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2、国防公路建设工役制人员生活补助2-078绩效目标表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13028426P00001410346F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国防公路建设工役制人员生活补助2-078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2.88</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2.88</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"国防公路建设工役制人员生活补助</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1.国防公路建设工役制人员生活补助</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3、军队退役人员公益岗工资2-140绩效目标表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13028426P000014103473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军队退役人员公益岗工资2-140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224.40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224.40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"军队退役人员公益岗工资</w:t>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1.军队退役人员公益岗工资</w:t>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4、原国企退休人员医疗保险缴费2-141绩效目标表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13028426P00001410348N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原国企退休人员医疗保险缴费2-141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0.45</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0.45</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"原国企退休人员医疗保险缴费</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1.原国企退休人员医疗保险缴费</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5、采暖季困难群众双代兜底保障资金绩效目标表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13028426P00001910586X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采暖季困难群众双代兜底保障资金</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1.10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1.10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"采暖季困难群众双代兜底保障资金</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1.采暖季困难群众双代兜底保障资金</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6、陡河围挡工程及巡视路占地资金补偿3-755绩效目标表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13028426P00001910440F</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陡河围挡工程及巡视路占地资金补偿3-755</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49.30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49.30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"陡河围挡工程及巡视路占地资金补偿3-755</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1.陡河围挡工程及巡视路占地资金补偿3-755</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7、防火工作经费3-752绩效目标表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13028426P000019104369</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防火工作经费3-752</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"防火工作经费3-752</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1.防火工作经费3-752</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8、津秦高铁两侧部分土地进行流转3-756绩效目标表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13028426P000019104413</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津秦高铁两侧部分土地进行流转3-756</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"津秦高铁两侧部分土地进行流转3-756</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1.津秦高铁两侧部分土地进行流转3-756</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9、青龙二路占地续租资金3-757绩效目标表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13028426P00001910442N</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青龙二路占地续租资金3-757</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4.50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4.50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"青龙二路占地续租资金3-757</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1.青龙二路占地续租资金3-757</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10、青龙路旅游占地补偿款3-754绩效目标表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13028426P000019104394</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青龙路旅游占地补偿款3-754</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5.40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5.40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"青龙路旅游占地补偿款3-754</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1.青龙路旅游占地补偿款3-754</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11、唐榛线占地补偿款3-753绩效目标表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13028426P00001910438G</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唐榛线占地补偿款3-753</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4.60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4.60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"唐榛线占地补偿款3-753</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1.唐榛线占地补偿款3-753</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12、维稳工作经费3-749绩效目标表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13028426P00001910433E</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维稳工作经费3-749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维稳工作经费3-749</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1.维稳工作经费3-749</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13、维稳经费J3-750绩效目标表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13028426P00001910437W</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维稳经费J3-750</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15.00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15.00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"维稳经费J3-750</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1.维稳经费J3-750</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14、专项经费3-751绩效目标表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13028426P00001910435M</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专项经费3-751</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60.00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60.00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用于专项经费3-751项目</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1.用于专项经费3-751项目</w:t>
            </w: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保障人数</w:t>
            </w:r>
          </w:p>
        </w:tc>
        <w:tc>
          <w:tcPr>
            <w:tcW w:w="5386" w:type="dxa"/>
            <w:vAlign w:val="center"/>
          </w:tcPr>
          <w:p>
            <w:pPr>
              <w:pStyle w:val="单元格样式2"/>
            </w:pPr>
            <w:r>
              <w:t xml:space="preserve">保障发放福利</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人员年底考核合格率</w:t>
            </w:r>
          </w:p>
        </w:tc>
        <w:tc>
          <w:tcPr>
            <w:tcW w:w="5386" w:type="dxa"/>
            <w:vAlign w:val="center"/>
          </w:tcPr>
          <w:p>
            <w:pPr>
              <w:pStyle w:val="单元格样式2"/>
            </w:pPr>
            <w:r>
              <w:t xml:space="preserve">人员年底考核合格率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福利发放及时率</w:t>
            </w:r>
          </w:p>
        </w:tc>
        <w:tc>
          <w:tcPr>
            <w:tcW w:w="5386" w:type="dxa"/>
            <w:vAlign w:val="center"/>
          </w:tcPr>
          <w:p>
            <w:pPr>
              <w:pStyle w:val="单元格样式2"/>
            </w:pPr>
            <w:r>
              <w:t xml:space="preserve">福利发放及时率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预算资金完成率</w:t>
            </w:r>
          </w:p>
        </w:tc>
        <w:tc>
          <w:tcPr>
            <w:tcW w:w="5386" w:type="dxa"/>
            <w:vAlign w:val="center"/>
          </w:tcPr>
          <w:p>
            <w:pPr>
              <w:pStyle w:val="单元格样式2"/>
            </w:pPr>
            <w:r>
              <w:t xml:space="preserve">预算资金完成率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促进社会和谐稳定</w:t>
            </w:r>
          </w:p>
        </w:tc>
        <w:tc>
          <w:tcPr>
            <w:tcW w:w="5386" w:type="dxa"/>
            <w:vAlign w:val="center"/>
          </w:tcPr>
          <w:p>
            <w:pPr>
              <w:pStyle w:val="单元格样式2"/>
            </w:pPr>
            <w:r>
              <w:t xml:space="preserve">促进社会和谐稳定</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生态影响</w:t>
            </w:r>
          </w:p>
        </w:tc>
        <w:tc>
          <w:tcPr>
            <w:tcW w:w="5386" w:type="dxa"/>
            <w:vAlign w:val="center"/>
          </w:tcPr>
          <w:p>
            <w:pPr>
              <w:pStyle w:val="单元格样式2"/>
            </w:pPr>
            <w:r>
              <w:t xml:space="preserve">生态影响</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年初预算执行情况</w:t>
            </w:r>
          </w:p>
        </w:tc>
        <w:tc>
          <w:tcPr>
            <w:tcW w:w="5386" w:type="dxa"/>
            <w:vAlign w:val="center"/>
          </w:tcPr>
          <w:p>
            <w:pPr>
              <w:pStyle w:val="单元格样式2"/>
            </w:pPr>
            <w:r>
              <w:t xml:space="preserve">严格按照执行年初预算，有效防止超预算支出</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协调劳资关系</w:t>
            </w:r>
          </w:p>
        </w:tc>
        <w:tc>
          <w:tcPr>
            <w:tcW w:w="5386" w:type="dxa"/>
            <w:vAlign w:val="center"/>
          </w:tcPr>
          <w:p>
            <w:pPr>
              <w:pStyle w:val="单元格样式2"/>
            </w:pPr>
            <w:r>
              <w:t xml:space="preserve">提高工作积极性和劳动生产率</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≥100百分比</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15、榛子镇前小寨等五村污水处理厂运营费3-759绩效目标表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13028426P00001910444X</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榛子镇前小寨等五村污水处理厂运营费3-759</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53.00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53.00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"榛子镇前小寨等五村污水处理厂运营费3-759</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1.榛子镇前小寨等五村污水处理厂运营费3-759</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0" w:after="0"/>
        <w:ind w:firstLine="560"/>
        <w:jc w:val="left"/>
        <w:outlineLvl w:val="9"/>
      </w:pPr>
      <w:r>
        <w:rPr>
          <w:rFonts w:ascii="方正仿宋_GBK" w:eastAsia="方正仿宋_GBK" w:hAnsi="方正仿宋_GBK" w:cs="方正仿宋_GBK"/>
          <w:b/>
          <w:color w:val="000000"/>
          <w:sz w:val="28"/>
        </w:rPr>
        <w:t xml:space="preserve">16、榛子镇污水处理厂运营费用3-758绩效目标表</w:t>
      </w:r>
    </w:p>
    <w:tbl>
      <w:tblPr>
        <w:tblStyle w:val="NormalTable"/>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
      <w:tblGrid>
        <w:gridCol w:w="1276"/>
        <w:gridCol w:w="2268"/>
        <w:gridCol w:w="2835"/>
        <w:gridCol w:w="2835"/>
        <w:gridCol w:w="2551"/>
        <w:gridCol w:w="2268"/>
        <w:gridCol w:w="1276"/>
      </w:tblGrid>
      <w:tr>
        <w:tblPrEx>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PrEx>
        <w:trPr>
          <w:trHeight w:val="397"/>
          <w:jc w:val="center"/>
        </w:trPr>
        <w:tc>
          <w:tcPr>
            <w:tcW w:w="15309" w:type="dxa"/>
            <w:gridSpan w:val="7"/>
            <w:tcBorders>
              <w:top w:val="single" w:sz="6" w:space="0" w:color="FFFFFF"/>
              <w:left w:val="single" w:sz="6" w:space="0" w:color="FFFFFF"/>
              <w:right w:val="single" w:sz="6" w:space="0" w:color="FFFFFF"/>
            </w:tcBorders>
            <w:vAlign w:val="center"/>
          </w:tcPr>
          <w:p>
            <w:pPr>
              <w:pStyle w:val="单元格样式4"/>
            </w:pPr>
            <w:r>
              <w:t xml:space="preserve">单位：万元</w:t>
            </w:r>
          </w:p>
        </w:tc>
      </w:tr>
      <w:tr>
        <w:tblPrEx>
          <w:jc w:val="center"/>
          <w:tblLayout w:type="fixed"/>
        </w:tblPrEx>
        <w:trPr>
          <w:trHeight w:val="369"/>
          <w:jc w:val="center"/>
        </w:trPr>
        <w:tc>
          <w:tcPr>
            <w:tcW w:w="1276" w:type="dxa"/>
            <w:vAlign w:val="center"/>
          </w:tcPr>
          <w:p>
            <w:pPr>
              <w:pStyle w:val="单元格样式1"/>
            </w:pPr>
            <w:r>
              <w:t xml:space="preserve">项目编码</w:t>
            </w:r>
          </w:p>
        </w:tc>
        <w:tc>
          <w:tcPr>
            <w:tcW w:w="5103" w:type="dxa"/>
            <w:gridSpan w:val="2"/>
            <w:vAlign w:val="center"/>
          </w:tcPr>
          <w:p>
            <w:pPr>
              <w:pStyle w:val="单元格样式2"/>
            </w:pPr>
            <w:r>
              <w:t xml:space="preserve">13028426P00001910443A</w:t>
            </w:r>
          </w:p>
        </w:tc>
        <w:tc>
          <w:tcPr>
            <w:tcW w:w="2835" w:type="dxa"/>
            <w:vAlign w:val="center"/>
          </w:tcPr>
          <w:p>
            <w:pPr>
              <w:pStyle w:val="单元格样式1"/>
            </w:pPr>
            <w:r>
              <w:t xml:space="preserve">项目名称</w:t>
            </w:r>
          </w:p>
        </w:tc>
        <w:tc>
          <w:tcPr>
            <w:tcW w:w="6095" w:type="dxa"/>
            <w:gridSpan w:val="3"/>
            <w:vAlign w:val="center"/>
          </w:tcPr>
          <w:p>
            <w:pPr>
              <w:pStyle w:val="单元格样式2"/>
            </w:pPr>
            <w:r>
              <w:t xml:space="preserve">榛子镇污水处理厂运营费用3-758</w:t>
            </w:r>
          </w:p>
        </w:tc>
      </w:tr>
      <w:tr>
        <w:tblPrEx>
          <w:jc w:val="center"/>
          <w:tblLayout w:type="fixed"/>
        </w:tblPrEx>
        <w:trPr>
          <w:trHeight w:val="369"/>
          <w:jc w:val="center"/>
        </w:trPr>
        <w:tc>
          <w:tcPr>
            <w:tcW w:w="1276" w:type="dxa"/>
            <w:vMerge w:val="restart"/>
            <w:vAlign w:val="center"/>
          </w:tcPr>
          <w:p>
            <w:pPr>
              <w:pStyle w:val="单元格样式1"/>
            </w:pPr>
            <w:r>
              <w:t xml:space="preserve">预算规模及资金用途</w:t>
            </w:r>
          </w:p>
        </w:tc>
        <w:tc>
          <w:tcPr>
            <w:tcW w:w="2268" w:type="dxa"/>
            <w:vAlign w:val="center"/>
          </w:tcPr>
          <w:p>
            <w:pPr>
              <w:pStyle w:val="单元格样式1"/>
            </w:pPr>
            <w:r>
              <w:t xml:space="preserve">预算数</w:t>
            </w:r>
          </w:p>
        </w:tc>
        <w:tc>
          <w:tcPr>
            <w:tcW w:w="2835" w:type="dxa"/>
            <w:vAlign w:val="center"/>
          </w:tcPr>
          <w:p>
            <w:pPr>
              <w:pStyle w:val="单元格样式2"/>
            </w:pPr>
            <w:r>
              <w:t xml:space="preserve">67.00</w:t>
            </w:r>
          </w:p>
        </w:tc>
        <w:tc>
          <w:tcPr>
            <w:tcW w:w="2835" w:type="dxa"/>
            <w:vAlign w:val="center"/>
          </w:tcPr>
          <w:p>
            <w:pPr>
              <w:pStyle w:val="单元格样式1"/>
            </w:pPr>
            <w:r>
              <w:t xml:space="preserve">其中：财政    资金</w:t>
            </w:r>
          </w:p>
        </w:tc>
        <w:tc>
          <w:tcPr>
            <w:tcW w:w="2551" w:type="dxa"/>
            <w:vAlign w:val="center"/>
          </w:tcPr>
          <w:p>
            <w:pPr>
              <w:pStyle w:val="单元格样式2"/>
            </w:pPr>
            <w:r>
              <w:t xml:space="preserve">67.00</w:t>
            </w:r>
          </w:p>
        </w:tc>
        <w:tc>
          <w:tcPr>
            <w:tcW w:w="2268" w:type="dxa"/>
            <w:vAlign w:val="center"/>
          </w:tcPr>
          <w:p>
            <w:pPr>
              <w:pStyle w:val="单元格样式1"/>
            </w:pPr>
            <w:r>
              <w:t xml:space="preserve">其他资金</w:t>
            </w:r>
          </w:p>
        </w:tc>
        <w:tc>
          <w:tcPr>
            <w:tcW w:w="1276" w:type="dxa"/>
            <w:vAlign w:val="center"/>
          </w:tcPr>
          <w:p>
            <w:pPr>
              <w:pStyle w:val="单元格样式2"/>
            </w:pPr>
            <w:r>
              <w:t xml:space="preserve"> </w:t>
            </w:r>
          </w:p>
        </w:tc>
      </w:tr>
      <w:tr>
        <w:tblPrEx>
          <w:jc w:val="center"/>
          <w:tblLayout w:type="fixed"/>
        </w:tblPrEx>
        <w:trPr>
          <w:trHeight w:val="369"/>
          <w:jc w:val="center"/>
        </w:trPr>
        <w:tc>
          <w:tcPr>
            <w:tcW w:w="1276" w:type="dxa"/>
            <w:vMerge/>
          </w:tcPr>
          <w:p/>
        </w:tc>
        <w:tc>
          <w:tcPr>
            <w:tcW w:w="14033" w:type="dxa"/>
            <w:gridSpan w:val="6"/>
            <w:vAlign w:val="center"/>
          </w:tcPr>
          <w:p>
            <w:pPr>
              <w:pStyle w:val="单元格样式2"/>
            </w:pPr>
            <w:r>
              <w:t xml:space="preserve">"榛子镇污水处理厂运营费用3-758</w:t>
            </w:r>
            <w:r>
              <w:tab/>
            </w:r>
            <w:r>
              <w:tab/>
            </w:r>
            <w:r>
              <w:tab/>
            </w:r>
          </w:p>
          <w:p>
            <w:pPr>
              <w:pStyle w:val="单元格样式2"/>
            </w:pPr>
            <w:r>
              <w:t xml:space="preserve">"</w:t>
            </w:r>
            <w:r>
              <w:tab/>
            </w:r>
            <w:r>
              <w:tab/>
            </w:r>
            <w:r>
              <w:tab/>
            </w:r>
            <w:r>
              <w:tab/>
            </w:r>
            <w:r>
              <w:tab/>
            </w:r>
            <w:r>
              <w:tab/>
            </w:r>
          </w:p>
          <w:p>
            <w:pPr>
              <w:pStyle w:val="单元格样式2"/>
            </w:pPr>
          </w:p>
        </w:tc>
      </w:tr>
      <w:tr>
        <w:tblPrEx>
          <w:jc w:val="center"/>
          <w:tblLayout w:type="fixed"/>
        </w:tblPrEx>
        <w:trPr>
          <w:trHeight w:val="369"/>
          <w:jc w:val="center"/>
        </w:trPr>
        <w:tc>
          <w:tcPr>
            <w:tcW w:w="1276" w:type="dxa"/>
            <w:vMerge w:val="restart"/>
            <w:vAlign w:val="center"/>
          </w:tcPr>
          <w:p>
            <w:pPr>
              <w:pStyle w:val="单元格样式1"/>
            </w:pPr>
            <w:r>
              <w:t xml:space="preserve">资金支出计划（%）</w:t>
            </w:r>
          </w:p>
        </w:tc>
        <w:tc>
          <w:tcPr>
            <w:tcW w:w="5103" w:type="dxa"/>
            <w:gridSpan w:val="2"/>
            <w:vAlign w:val="center"/>
          </w:tcPr>
          <w:p>
            <w:pPr>
              <w:pStyle w:val="单元格样式1"/>
            </w:pPr>
            <w:r>
              <w:t xml:space="preserve">3月底</w:t>
            </w:r>
          </w:p>
        </w:tc>
        <w:tc>
          <w:tcPr>
            <w:tcW w:w="2835" w:type="dxa"/>
            <w:vAlign w:val="center"/>
          </w:tcPr>
          <w:p>
            <w:pPr>
              <w:pStyle w:val="单元格样式1"/>
            </w:pPr>
            <w:r>
              <w:t xml:space="preserve">6月底</w:t>
            </w:r>
          </w:p>
        </w:tc>
        <w:tc>
          <w:tcPr>
            <w:tcW w:w="2551" w:type="dxa"/>
            <w:vAlign w:val="center"/>
          </w:tcPr>
          <w:p>
            <w:pPr>
              <w:pStyle w:val="单元格样式1"/>
            </w:pPr>
            <w:r>
              <w:t xml:space="preserve">10月底</w:t>
            </w:r>
          </w:p>
        </w:tc>
        <w:tc>
          <w:tcPr>
            <w:tcW w:w="3544" w:type="dxa"/>
            <w:gridSpan w:val="2"/>
            <w:vAlign w:val="center"/>
          </w:tcPr>
          <w:p>
            <w:pPr>
              <w:pStyle w:val="单元格样式1"/>
            </w:pPr>
            <w:r>
              <w:t xml:space="preserve">12月底</w:t>
            </w:r>
          </w:p>
        </w:tc>
      </w:tr>
      <w:tr>
        <w:tblPrEx>
          <w:jc w:val="center"/>
          <w:tblLayout w:type="fixed"/>
        </w:tblPrEx>
        <w:trPr>
          <w:trHeight w:val="369"/>
          <w:jc w:val="center"/>
        </w:trPr>
        <w:tc>
          <w:tcPr>
            <w:tcW w:w="1276" w:type="dxa"/>
            <w:vMerge/>
          </w:tcPr>
          <w:p/>
        </w:tc>
        <w:tc>
          <w:tcPr>
            <w:tcW w:w="5103" w:type="dxa"/>
            <w:gridSpan w:val="2"/>
            <w:vAlign w:val="center"/>
          </w:tcPr>
          <w:p>
            <w:pPr>
              <w:pStyle w:val="单元格样式3"/>
            </w:pPr>
            <w:r>
              <w:t xml:space="preserve">25%</w:t>
            </w:r>
          </w:p>
        </w:tc>
        <w:tc>
          <w:tcPr>
            <w:tcW w:w="2835" w:type="dxa"/>
            <w:vAlign w:val="center"/>
          </w:tcPr>
          <w:p>
            <w:pPr>
              <w:pStyle w:val="单元格样式3"/>
            </w:pPr>
            <w:r>
              <w:t xml:space="preserve">50%</w:t>
            </w:r>
          </w:p>
        </w:tc>
        <w:tc>
          <w:tcPr>
            <w:tcW w:w="2551" w:type="dxa"/>
            <w:vAlign w:val="center"/>
          </w:tcPr>
          <w:p>
            <w:pPr>
              <w:pStyle w:val="单元格样式3"/>
            </w:pPr>
            <w:r>
              <w:t xml:space="preserve">75%</w:t>
            </w:r>
          </w:p>
        </w:tc>
        <w:tc>
          <w:tcPr>
            <w:tcW w:w="3544" w:type="dxa"/>
            <w:gridSpan w:val="2"/>
            <w:vAlign w:val="center"/>
          </w:tcPr>
          <w:p>
            <w:pPr>
              <w:pStyle w:val="单元格样式3"/>
            </w:pPr>
            <w:r>
              <w:t xml:space="preserve">100%</w:t>
            </w:r>
          </w:p>
        </w:tc>
      </w:tr>
      <w:tr>
        <w:tblPrEx>
          <w:jc w:val="center"/>
          <w:tblLayout w:type="fixed"/>
        </w:tblPrEx>
        <w:trPr>
          <w:trHeight w:val="369"/>
          <w:jc w:val="center"/>
        </w:trPr>
        <w:tc>
          <w:tcPr>
            <w:tcW w:w="1276" w:type="dxa"/>
            <w:vAlign w:val="center"/>
          </w:tcPr>
          <w:p>
            <w:pPr>
              <w:pStyle w:val="单元格样式1"/>
            </w:pPr>
            <w:r>
              <w:t xml:space="preserve">绩效目标</w:t>
            </w:r>
          </w:p>
        </w:tc>
        <w:tc>
          <w:tcPr>
            <w:tcW w:w="14033" w:type="dxa"/>
            <w:gridSpan w:val="6"/>
            <w:vAlign w:val="center"/>
          </w:tcPr>
          <w:p>
            <w:pPr>
              <w:pStyle w:val="单元格样式2"/>
            </w:pPr>
            <w:r>
              <w:t xml:space="preserve">1.榛子镇污水处理厂运营费用3-758</w:t>
            </w:r>
            <w:r>
              <w:tab/>
            </w:r>
            <w:r>
              <w:tab/>
            </w:r>
            <w:r>
              <w:tab/>
            </w:r>
          </w:p>
          <w:p>
            <w:pPr>
              <w:pStyle w:val="单元格样式2"/>
            </w:pPr>
          </w:p>
        </w:tc>
      </w:tr>
    </w:tbl>
    <w:p>
      <w:pPr>
        <w:spacing w:before="0" w:after="0" w:line="2" w:lineRule="exact"/>
        <w:ind w:firstLine="0"/>
        <w:jc w:val="center"/>
        <w:outlineLvl w:val="9"/>
      </w:pPr>
      <w:r>
        <w:rPr>
          <w:rFonts w:ascii="方正书宋_GBK" w:eastAsia="方正书宋_GBK" w:hAnsi="方正书宋_GBK" w:cs="方正书宋_GBK"/>
          <w:color w:val="000000"/>
          <w:sz w:val="18"/>
        </w:rPr>
        <w:t xml:space="preserve"> </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276"/>
        <w:gridCol w:w="2268"/>
        <w:gridCol w:w="2835"/>
        <w:gridCol w:w="5386"/>
        <w:gridCol w:w="2268"/>
        <w:gridCol w:w="1276"/>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rHeight w:val="397"/>
          <w:tblHeader/>
          <w:jc w:val="center"/>
        </w:trPr>
        <w:tc>
          <w:tcPr>
            <w:tcW w:w="1276" w:type="dxa"/>
            <w:vAlign w:val="center"/>
          </w:tcPr>
          <w:p>
            <w:pPr>
              <w:pStyle w:val="单元格样式1"/>
            </w:pPr>
            <w:r>
              <w:t xml:space="preserve">一级指标</w:t>
            </w:r>
          </w:p>
        </w:tc>
        <w:tc>
          <w:tcPr>
            <w:tcW w:w="2268" w:type="dxa"/>
            <w:vAlign w:val="center"/>
          </w:tcPr>
          <w:p>
            <w:pPr>
              <w:pStyle w:val="单元格样式1"/>
            </w:pPr>
            <w:r>
              <w:t xml:space="preserve">二级指标</w:t>
            </w:r>
          </w:p>
        </w:tc>
        <w:tc>
          <w:tcPr>
            <w:tcW w:w="2835" w:type="dxa"/>
            <w:vAlign w:val="center"/>
          </w:tcPr>
          <w:p>
            <w:pPr>
              <w:pStyle w:val="单元格样式1"/>
            </w:pPr>
            <w:r>
              <w:t xml:space="preserve">三级指标</w:t>
            </w:r>
          </w:p>
        </w:tc>
        <w:tc>
          <w:tcPr>
            <w:tcW w:w="5386" w:type="dxa"/>
            <w:vAlign w:val="center"/>
          </w:tcPr>
          <w:p>
            <w:pPr>
              <w:pStyle w:val="单元格样式1"/>
            </w:pPr>
            <w:r>
              <w:t xml:space="preserve">绩效指标描述</w:t>
            </w:r>
          </w:p>
        </w:tc>
        <w:tc>
          <w:tcPr>
            <w:tcW w:w="2268" w:type="dxa"/>
            <w:vAlign w:val="center"/>
          </w:tcPr>
          <w:p>
            <w:pPr>
              <w:pStyle w:val="单元格样式1"/>
            </w:pPr>
            <w:r>
              <w:t xml:space="preserve">指标值</w:t>
            </w:r>
          </w:p>
        </w:tc>
        <w:tc>
          <w:tcPr>
            <w:tcW w:w="1276" w:type="dxa"/>
            <w:vAlign w:val="center"/>
          </w:tcPr>
          <w:p>
            <w:pPr>
              <w:pStyle w:val="单元格样式1"/>
            </w:pPr>
            <w:r>
              <w:t xml:space="preserve">指标值确定依据</w:t>
            </w:r>
          </w:p>
        </w:tc>
      </w:tr>
      <w:tr>
        <w:tblPrEx>
          <w:jc w:val="center"/>
          <w:tblLayout w:type="fixed"/>
        </w:tblPrEx>
        <w:trPr>
          <w:trHeight w:val="397"/>
          <w:jc w:val="center"/>
        </w:trPr>
        <w:tc>
          <w:tcPr>
            <w:tcW w:w="1276" w:type="dxa"/>
            <w:vMerge w:val="restart"/>
            <w:vAlign w:val="center"/>
          </w:tcPr>
          <w:p>
            <w:pPr>
              <w:pStyle w:val="单元格样式3"/>
            </w:pPr>
            <w:r>
              <w:t xml:space="preserve">产出指标</w:t>
            </w:r>
          </w:p>
        </w:tc>
        <w:tc>
          <w:tcPr>
            <w:tcW w:w="2268" w:type="dxa"/>
            <w:vAlign w:val="center"/>
          </w:tcPr>
          <w:p>
            <w:pPr>
              <w:pStyle w:val="单元格样式2"/>
            </w:pPr>
            <w:r>
              <w:t xml:space="preserve">数量指标</w:t>
            </w:r>
          </w:p>
        </w:tc>
        <w:tc>
          <w:tcPr>
            <w:tcW w:w="2835" w:type="dxa"/>
            <w:vAlign w:val="center"/>
          </w:tcPr>
          <w:p>
            <w:pPr>
              <w:pStyle w:val="单元格样式2"/>
            </w:pPr>
            <w:r>
              <w:t xml:space="preserve">完工率</w:t>
            </w:r>
          </w:p>
        </w:tc>
        <w:tc>
          <w:tcPr>
            <w:tcW w:w="5386" w:type="dxa"/>
            <w:vAlign w:val="center"/>
          </w:tcPr>
          <w:p>
            <w:pPr>
              <w:pStyle w:val="单元格样式2"/>
            </w:pPr>
            <w:r>
              <w:t xml:space="preserve">工程完工率</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质量指标</w:t>
            </w:r>
          </w:p>
        </w:tc>
        <w:tc>
          <w:tcPr>
            <w:tcW w:w="2835" w:type="dxa"/>
            <w:vAlign w:val="center"/>
          </w:tcPr>
          <w:p>
            <w:pPr>
              <w:pStyle w:val="单元格样式2"/>
            </w:pPr>
            <w:r>
              <w:t xml:space="preserve">完成率</w:t>
            </w:r>
          </w:p>
        </w:tc>
        <w:tc>
          <w:tcPr>
            <w:tcW w:w="5386" w:type="dxa"/>
            <w:vAlign w:val="center"/>
          </w:tcPr>
          <w:p>
            <w:pPr>
              <w:pStyle w:val="单元格样式2"/>
            </w:pPr>
            <w:r>
              <w:t xml:space="preserve">按照要求和计划完成任务的项目在所有项目中的比例（百分比）</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时效指标</w:t>
            </w:r>
          </w:p>
        </w:tc>
        <w:tc>
          <w:tcPr>
            <w:tcW w:w="2835" w:type="dxa"/>
            <w:vAlign w:val="center"/>
          </w:tcPr>
          <w:p>
            <w:pPr>
              <w:pStyle w:val="单元格样式2"/>
            </w:pPr>
            <w:r>
              <w:t xml:space="preserve">项目完工及时率</w:t>
            </w:r>
          </w:p>
        </w:tc>
        <w:tc>
          <w:tcPr>
            <w:tcW w:w="5386" w:type="dxa"/>
            <w:vAlign w:val="center"/>
          </w:tcPr>
          <w:p>
            <w:pPr>
              <w:pStyle w:val="单元格样式2"/>
            </w:pPr>
            <w:r>
              <w:t xml:space="preserve">项目完工及时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成本指标</w:t>
            </w:r>
          </w:p>
        </w:tc>
        <w:tc>
          <w:tcPr>
            <w:tcW w:w="2835" w:type="dxa"/>
            <w:vAlign w:val="center"/>
          </w:tcPr>
          <w:p>
            <w:pPr>
              <w:pStyle w:val="单元格样式2"/>
            </w:pPr>
            <w:r>
              <w:t xml:space="preserve">预算控制</w:t>
            </w:r>
          </w:p>
        </w:tc>
        <w:tc>
          <w:tcPr>
            <w:tcW w:w="5386" w:type="dxa"/>
            <w:vAlign w:val="center"/>
          </w:tcPr>
          <w:p>
            <w:pPr>
              <w:pStyle w:val="单元格样式2"/>
            </w:pPr>
            <w:r>
              <w:t xml:space="preserve">严格按预算进行控制</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restart"/>
            <w:vAlign w:val="center"/>
          </w:tcPr>
          <w:p>
            <w:pPr>
              <w:pStyle w:val="单元格样式3"/>
            </w:pPr>
            <w:r>
              <w:t xml:space="preserve">效益指标</w:t>
            </w:r>
          </w:p>
        </w:tc>
        <w:tc>
          <w:tcPr>
            <w:tcW w:w="2268" w:type="dxa"/>
            <w:vAlign w:val="center"/>
          </w:tcPr>
          <w:p>
            <w:pPr>
              <w:pStyle w:val="单元格样式2"/>
            </w:pPr>
            <w:r>
              <w:t xml:space="preserve">经济效益指标</w:t>
            </w:r>
          </w:p>
        </w:tc>
        <w:tc>
          <w:tcPr>
            <w:tcW w:w="2835" w:type="dxa"/>
            <w:vAlign w:val="center"/>
          </w:tcPr>
          <w:p>
            <w:pPr>
              <w:pStyle w:val="单元格样式2"/>
            </w:pPr>
            <w:r>
              <w:t xml:space="preserve">工程资金使用效益</w:t>
            </w:r>
          </w:p>
        </w:tc>
        <w:tc>
          <w:tcPr>
            <w:tcW w:w="5386" w:type="dxa"/>
            <w:vAlign w:val="center"/>
          </w:tcPr>
          <w:p>
            <w:pPr>
              <w:pStyle w:val="单元格样式2"/>
            </w:pPr>
            <w:r>
              <w:t xml:space="preserve">充分利用财政专项资金</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社会效益指标</w:t>
            </w:r>
          </w:p>
        </w:tc>
        <w:tc>
          <w:tcPr>
            <w:tcW w:w="2835" w:type="dxa"/>
            <w:vAlign w:val="center"/>
          </w:tcPr>
          <w:p>
            <w:pPr>
              <w:pStyle w:val="单元格样式2"/>
            </w:pPr>
            <w:r>
              <w:t xml:space="preserve">社会影响力</w:t>
            </w:r>
          </w:p>
        </w:tc>
        <w:tc>
          <w:tcPr>
            <w:tcW w:w="5386" w:type="dxa"/>
            <w:vAlign w:val="center"/>
          </w:tcPr>
          <w:p>
            <w:pPr>
              <w:pStyle w:val="单元格样式2"/>
            </w:pPr>
            <w:r>
              <w:t xml:space="preserve">在全市产生的重要影响，得到广大受众的充分认可。</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生态效益指标</w:t>
            </w:r>
          </w:p>
        </w:tc>
        <w:tc>
          <w:tcPr>
            <w:tcW w:w="2835" w:type="dxa"/>
            <w:vAlign w:val="center"/>
          </w:tcPr>
          <w:p>
            <w:pPr>
              <w:pStyle w:val="单元格样式2"/>
            </w:pPr>
            <w:r>
              <w:t xml:space="preserve">生态环境的影响程度</w:t>
            </w:r>
          </w:p>
        </w:tc>
        <w:tc>
          <w:tcPr>
            <w:tcW w:w="5386" w:type="dxa"/>
            <w:vAlign w:val="center"/>
          </w:tcPr>
          <w:p>
            <w:pPr>
              <w:pStyle w:val="单元格样式2"/>
            </w:pPr>
            <w:r>
              <w:t xml:space="preserve">生态环境的影响程度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Merge/>
            <w:vAlign w:val="center"/>
          </w:tcPr>
          <w:p/>
        </w:tc>
        <w:tc>
          <w:tcPr>
            <w:tcW w:w="2268" w:type="dxa"/>
            <w:vAlign w:val="center"/>
          </w:tcPr>
          <w:p>
            <w:pPr>
              <w:pStyle w:val="单元格样式2"/>
            </w:pPr>
            <w:r>
              <w:t xml:space="preserve">可持续影响指标</w:t>
            </w:r>
          </w:p>
        </w:tc>
        <w:tc>
          <w:tcPr>
            <w:tcW w:w="2835" w:type="dxa"/>
            <w:vAlign w:val="center"/>
          </w:tcPr>
          <w:p>
            <w:pPr>
              <w:pStyle w:val="单元格样式2"/>
            </w:pPr>
            <w:r>
              <w:t xml:space="preserve">可持续发展</w:t>
            </w:r>
          </w:p>
        </w:tc>
        <w:tc>
          <w:tcPr>
            <w:tcW w:w="5386" w:type="dxa"/>
            <w:vAlign w:val="center"/>
          </w:tcPr>
          <w:p>
            <w:pPr>
              <w:pStyle w:val="单元格样式2"/>
            </w:pPr>
            <w:r>
              <w:t xml:space="preserve">全面提升城乡建设质量</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r>
        <w:tblPrEx>
          <w:jc w:val="center"/>
          <w:tblLayout w:type="fixed"/>
        </w:tblPrEx>
        <w:trPr>
          <w:trHeight w:val="397"/>
          <w:jc w:val="center"/>
        </w:trPr>
        <w:tc>
          <w:tcPr>
            <w:tcW w:w="1276" w:type="dxa"/>
            <w:vAlign w:val="center"/>
          </w:tcPr>
          <w:p>
            <w:pPr>
              <w:pStyle w:val="单元格样式3"/>
            </w:pPr>
            <w:r>
              <w:t xml:space="preserve">满意度指标</w:t>
            </w:r>
          </w:p>
        </w:tc>
        <w:tc>
          <w:tcPr>
            <w:tcW w:w="2268" w:type="dxa"/>
            <w:vAlign w:val="center"/>
          </w:tcPr>
          <w:p>
            <w:pPr>
              <w:pStyle w:val="单元格样式2"/>
            </w:pPr>
            <w:r>
              <w:t xml:space="preserve">服务对象满意度指标</w:t>
            </w:r>
          </w:p>
        </w:tc>
        <w:tc>
          <w:tcPr>
            <w:tcW w:w="2835" w:type="dxa"/>
            <w:vAlign w:val="center"/>
          </w:tcPr>
          <w:p>
            <w:pPr>
              <w:pStyle w:val="单元格样式2"/>
            </w:pPr>
            <w:r>
              <w:t xml:space="preserve">服务对象满意度</w:t>
            </w:r>
          </w:p>
        </w:tc>
        <w:tc>
          <w:tcPr>
            <w:tcW w:w="5386" w:type="dxa"/>
            <w:vAlign w:val="center"/>
          </w:tcPr>
          <w:p>
            <w:pPr>
              <w:pStyle w:val="单元格样式2"/>
            </w:pPr>
            <w:r>
              <w:t xml:space="preserve">服务对象满意度</w:t>
            </w:r>
          </w:p>
        </w:tc>
        <w:tc>
          <w:tcPr>
            <w:tcW w:w="2268" w:type="dxa"/>
            <w:vAlign w:val="center"/>
          </w:tcPr>
          <w:p>
            <w:pPr>
              <w:pStyle w:val="单元格样式2"/>
            </w:pPr>
            <w:r>
              <w:t xml:space="preserve">≥100%</w:t>
            </w:r>
          </w:p>
        </w:tc>
        <w:tc>
          <w:tcPr>
            <w:tcW w:w="1276" w:type="dxa"/>
            <w:vAlign w:val="center"/>
          </w:tcPr>
          <w:p>
            <w:pPr>
              <w:pStyle w:val="单元格样式2"/>
            </w:pPr>
            <w:r>
              <w:t xml:space="preserve">年初预算安排</w:t>
            </w:r>
          </w:p>
        </w:tc>
      </w:tr>
    </w:tbl>
    <w:p>
      <w:pPr>
        <w:sectPr>
          <w:type w:val="nextPage"/>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eastAsia="黑体" w:hAnsi="黑体" w:cs="黑体"/>
          <w:color w:val="000000"/>
          <w:sz w:val="32"/>
        </w:rPr>
        <w:t xml:space="preserve">六、政府采购预算情况</w:t>
      </w:r>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单位政府采购预算</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701"/>
        <w:gridCol w:w="964"/>
        <w:gridCol w:w="1134"/>
        <w:gridCol w:w="1134"/>
        <w:gridCol w:w="709"/>
        <w:gridCol w:w="850"/>
        <w:gridCol w:w="850"/>
        <w:gridCol w:w="964"/>
        <w:gridCol w:w="964"/>
        <w:gridCol w:w="964"/>
        <w:gridCol w:w="964"/>
        <w:gridCol w:w="964"/>
        <w:gridCol w:w="964"/>
        <w:gridCol w:w="964"/>
        <w:gridCol w:w="964"/>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tblHeader/>
          <w:jc w:val="center"/>
        </w:trPr>
        <w:tc>
          <w:tcPr>
            <w:tcW w:w="7342" w:type="dxa"/>
            <w:gridSpan w:val="7"/>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7712" w:type="dxa"/>
            <w:gridSpan w:val="8"/>
            <w:tcBorders>
              <w:top w:val="single" w:sz="6" w:space="0" w:color="FFFFFF"/>
              <w:left w:val="single" w:sz="6" w:space="0" w:color="FFFFFF"/>
              <w:right w:val="single" w:sz="6" w:space="0" w:color="FFFFFF"/>
            </w:tcBorders>
            <w:vAlign w:val="center"/>
          </w:tcPr>
          <w:p>
            <w:pPr>
              <w:pStyle w:val="单元格样式23"/>
            </w:pPr>
            <w:r>
              <w:t xml:space="preserve">单位：万元</w:t>
            </w:r>
          </w:p>
        </w:tc>
      </w:tr>
      <w:tr>
        <w:tblPrEx>
          <w:jc w:val="center"/>
          <w:tblLayout w:type="fixed"/>
        </w:tblPrEx>
        <w:trPr>
          <w:tblHeader/>
          <w:jc w:val="center"/>
        </w:trPr>
        <w:tc>
          <w:tcPr>
            <w:tcW w:w="2665" w:type="dxa"/>
            <w:gridSpan w:val="2"/>
            <w:vAlign w:val="center"/>
          </w:tcPr>
          <w:p>
            <w:pPr>
              <w:pStyle w:val="单元格样式1"/>
            </w:pPr>
            <w:r>
              <w:t xml:space="preserve">政府采购项目来源</w:t>
            </w:r>
          </w:p>
        </w:tc>
        <w:tc>
          <w:tcPr>
            <w:tcW w:w="1134" w:type="dxa"/>
            <w:vMerge w:val="restart"/>
            <w:vAlign w:val="center"/>
          </w:tcPr>
          <w:p>
            <w:pPr>
              <w:pStyle w:val="单元格样式1"/>
            </w:pPr>
            <w:r>
              <w:t xml:space="preserve">采购物品名称</w:t>
            </w:r>
          </w:p>
        </w:tc>
        <w:tc>
          <w:tcPr>
            <w:tcW w:w="1134" w:type="dxa"/>
            <w:vMerge w:val="restart"/>
            <w:vAlign w:val="center"/>
          </w:tcPr>
          <w:p>
            <w:pPr>
              <w:pStyle w:val="单元格样式1"/>
            </w:pPr>
            <w:r>
              <w:t xml:space="preserve">政府采购目录序号</w:t>
            </w:r>
          </w:p>
        </w:tc>
        <w:tc>
          <w:tcPr>
            <w:tcW w:w="709" w:type="dxa"/>
            <w:vMerge w:val="restart"/>
            <w:vAlign w:val="center"/>
          </w:tcPr>
          <w:p>
            <w:pPr>
              <w:pStyle w:val="单元格样式1"/>
            </w:pPr>
            <w:r>
              <w:t xml:space="preserve">计量  单位</w:t>
            </w:r>
          </w:p>
        </w:tc>
        <w:tc>
          <w:tcPr>
            <w:tcW w:w="850" w:type="dxa"/>
            <w:vMerge w:val="restart"/>
            <w:vAlign w:val="center"/>
          </w:tcPr>
          <w:p>
            <w:pPr>
              <w:pStyle w:val="单元格样式1"/>
            </w:pPr>
            <w:r>
              <w:t xml:space="preserve">数量</w:t>
            </w:r>
          </w:p>
        </w:tc>
        <w:tc>
          <w:tcPr>
            <w:tcW w:w="850" w:type="dxa"/>
            <w:vMerge w:val="restart"/>
            <w:vAlign w:val="center"/>
          </w:tcPr>
          <w:p>
            <w:pPr>
              <w:pStyle w:val="单元格样式1"/>
            </w:pPr>
            <w:r>
              <w:t xml:space="preserve">单价</w:t>
            </w:r>
          </w:p>
        </w:tc>
        <w:tc>
          <w:tcPr>
            <w:tcW w:w="6748" w:type="dxa"/>
            <w:gridSpan w:val="7"/>
            <w:vAlign w:val="center"/>
          </w:tcPr>
          <w:p>
            <w:pPr>
              <w:pStyle w:val="单元格样式1"/>
            </w:pPr>
            <w:r>
              <w:t xml:space="preserve">政府采购金额（当年部门预算安排资金）</w:t>
            </w:r>
          </w:p>
        </w:tc>
        <w:tc>
          <w:tcPr>
            <w:tcW w:w="964" w:type="dxa"/>
            <w:vMerge w:val="restart"/>
            <w:vAlign w:val="center"/>
          </w:tcPr>
          <w:p>
            <w:pPr>
              <w:pStyle w:val="单元格样式1"/>
            </w:pPr>
            <w:r>
              <w:t xml:space="preserve">2026年  预留中  小微企  业份额</w:t>
            </w:r>
          </w:p>
        </w:tc>
      </w:tr>
      <w:tr>
        <w:tblPrEx>
          <w:jc w:val="center"/>
          <w:tblLayout w:type="fixed"/>
        </w:tblPrEx>
        <w:trPr>
          <w:tblHeader/>
          <w:jc w:val="center"/>
        </w:trPr>
        <w:tc>
          <w:tcPr>
            <w:tcW w:w="1701" w:type="dxa"/>
            <w:vAlign w:val="center"/>
          </w:tcPr>
          <w:p>
            <w:pPr>
              <w:pStyle w:val="单元格样式1"/>
            </w:pPr>
            <w:r>
              <w:t xml:space="preserve">项目名称</w:t>
            </w:r>
          </w:p>
        </w:tc>
        <w:tc>
          <w:tcPr>
            <w:tcW w:w="964" w:type="dxa"/>
            <w:vAlign w:val="center"/>
          </w:tcPr>
          <w:p>
            <w:pPr>
              <w:pStyle w:val="单元格样式1"/>
            </w:pPr>
            <w:r>
              <w:t xml:space="preserve">预算    资金</w:t>
            </w:r>
          </w:p>
        </w:tc>
        <w:tc>
          <w:tcPr>
            <w:tcW w:w="1134" w:type="dxa"/>
            <w:vMerge/>
          </w:tcPr>
          <w:p/>
        </w:tc>
        <w:tc>
          <w:tcPr>
            <w:tcW w:w="1134" w:type="dxa"/>
            <w:vMerge/>
          </w:tcPr>
          <w:p/>
        </w:tc>
        <w:tc>
          <w:tcPr>
            <w:tcW w:w="709" w:type="dxa"/>
            <w:vMerge/>
          </w:tcPr>
          <w:p/>
        </w:tc>
        <w:tc>
          <w:tcPr>
            <w:tcW w:w="850" w:type="dxa"/>
            <w:vMerge/>
          </w:tcPr>
          <w:p/>
        </w:tc>
        <w:tc>
          <w:tcPr>
            <w:tcW w:w="850" w:type="dxa"/>
            <w:vMerge/>
          </w:tcPr>
          <w:p/>
        </w:tc>
        <w:tc>
          <w:tcPr>
            <w:tcW w:w="964" w:type="dxa"/>
            <w:vAlign w:val="center"/>
          </w:tcPr>
          <w:p>
            <w:pPr>
              <w:pStyle w:val="单元格样式1"/>
            </w:pPr>
            <w:r>
              <w:t xml:space="preserve">合计</w:t>
            </w:r>
          </w:p>
        </w:tc>
        <w:tc>
          <w:tcPr>
            <w:tcW w:w="964" w:type="dxa"/>
            <w:vAlign w:val="center"/>
          </w:tcPr>
          <w:p>
            <w:pPr>
              <w:pStyle w:val="单元格样式1"/>
            </w:pPr>
            <w:r>
              <w:t xml:space="preserve">一般公共预算拨款</w:t>
            </w:r>
          </w:p>
        </w:tc>
        <w:tc>
          <w:tcPr>
            <w:tcW w:w="964" w:type="dxa"/>
            <w:vAlign w:val="center"/>
          </w:tcPr>
          <w:p>
            <w:pPr>
              <w:pStyle w:val="单元格样式1"/>
            </w:pPr>
            <w:r>
              <w:t xml:space="preserve">基金预算拨款</w:t>
            </w:r>
          </w:p>
        </w:tc>
        <w:tc>
          <w:tcPr>
            <w:tcW w:w="964" w:type="dxa"/>
            <w:vAlign w:val="center"/>
          </w:tcPr>
          <w:p>
            <w:pPr>
              <w:pStyle w:val="单元格样式1"/>
            </w:pPr>
            <w:r>
              <w:t xml:space="preserve">国有资本经营预算拨款</w:t>
            </w:r>
          </w:p>
        </w:tc>
        <w:tc>
          <w:tcPr>
            <w:tcW w:w="964" w:type="dxa"/>
            <w:vAlign w:val="center"/>
          </w:tcPr>
          <w:p>
            <w:pPr>
              <w:pStyle w:val="单元格样式1"/>
            </w:pPr>
            <w:r>
              <w:t xml:space="preserve">财政专户核拨</w:t>
            </w:r>
          </w:p>
        </w:tc>
        <w:tc>
          <w:tcPr>
            <w:tcW w:w="964" w:type="dxa"/>
            <w:vAlign w:val="center"/>
          </w:tcPr>
          <w:p>
            <w:pPr>
              <w:pStyle w:val="单元格样式1"/>
            </w:pPr>
            <w:r>
              <w:t xml:space="preserve">单位    资金</w:t>
            </w:r>
          </w:p>
        </w:tc>
        <w:tc>
          <w:tcPr>
            <w:tcW w:w="964" w:type="dxa"/>
            <w:vAlign w:val="center"/>
          </w:tcPr>
          <w:p>
            <w:pPr>
              <w:pStyle w:val="单元格样式1"/>
            </w:pPr>
            <w:r>
              <w:t xml:space="preserve">上年结转结余</w:t>
            </w:r>
          </w:p>
        </w:tc>
        <w:tc>
          <w:tcPr>
            <w:tcW w:w="964" w:type="dxa"/>
            <w:vMerge/>
          </w:tcPr>
          <w:p/>
        </w:tc>
      </w:tr>
      <w:tr>
        <w:tblPrEx>
          <w:jc w:val="center"/>
          <w:tblLayout w:type="fixed"/>
        </w:tblPrEx>
        <w:trPr>
          <w:jc w:val="center"/>
        </w:trPr>
        <w:tc>
          <w:tcPr>
            <w:tcW w:w="1701" w:type="dxa"/>
            <w:vAlign w:val="center"/>
          </w:tcPr>
          <w:p>
            <w:pPr>
              <w:pStyle w:val="单元格样式2"/>
            </w:pPr>
          </w:p>
        </w:tc>
        <w:tc>
          <w:tcPr>
            <w:tcW w:w="964" w:type="dxa"/>
            <w:vAlign w:val="center"/>
          </w:tcPr>
          <w:p>
            <w:pPr>
              <w:pStyle w:val="单元格样式4"/>
            </w:pPr>
          </w:p>
        </w:tc>
        <w:tc>
          <w:tcPr>
            <w:tcW w:w="1134" w:type="dxa"/>
            <w:vAlign w:val="center"/>
          </w:tcPr>
          <w:p>
            <w:pPr>
              <w:pStyle w:val="单元格样式2"/>
            </w:pPr>
          </w:p>
        </w:tc>
        <w:tc>
          <w:tcPr>
            <w:tcW w:w="1134" w:type="dxa"/>
            <w:vAlign w:val="center"/>
          </w:tcPr>
          <w:p>
            <w:pPr>
              <w:pStyle w:val="单元格样式2"/>
            </w:pPr>
          </w:p>
        </w:tc>
        <w:tc>
          <w:tcPr>
            <w:tcW w:w="709" w:type="dxa"/>
            <w:vAlign w:val="center"/>
          </w:tcPr>
          <w:p>
            <w:pPr>
              <w:pStyle w:val="单元格样式3"/>
            </w:pPr>
          </w:p>
        </w:tc>
        <w:tc>
          <w:tcPr>
            <w:tcW w:w="850" w:type="dxa"/>
            <w:vAlign w:val="center"/>
          </w:tcPr>
          <w:p>
            <w:pPr>
              <w:pStyle w:val="单元格样式4"/>
            </w:pPr>
          </w:p>
        </w:tc>
        <w:tc>
          <w:tcPr>
            <w:tcW w:w="850"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c>
          <w:tcPr>
            <w:tcW w:w="964" w:type="dxa"/>
            <w:vAlign w:val="center"/>
          </w:tcPr>
          <w:p>
            <w:pPr>
              <w:pStyle w:val="单元格样式4"/>
            </w:pPr>
          </w:p>
        </w:tc>
      </w:tr>
    </w:tbl>
    <w:p>
      <w:pPr>
        <w:spacing w:before="0" w:after="0" w:line="500" w:lineRule="exact"/>
        <w:ind w:firstLine="420"/>
        <w:jc w:val="left"/>
        <w:outlineLvl w:val="9"/>
      </w:pPr>
      <w:r>
        <w:rPr>
          <w:rFonts w:ascii="方正书宋_GBK" w:eastAsia="方正书宋_GBK" w:hAnsi="方正书宋_GBK" w:cs="方正书宋_GBK"/>
          <w:color w:val="000000"/>
          <w:sz w:val="21"/>
        </w:rPr>
        <w:t xml:space="preserve">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eastAsia="方正书宋_GBK" w:hAnsi="方正书宋_GBK" w:cs="方正书宋_GBK"/>
          <w:color w:val="000000"/>
          <w:sz w:val="21"/>
        </w:rPr>
        <w:t xml:space="preserve">注：无政府采购预算，空表列示。</w:t>
      </w:r>
    </w:p>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5"/>
      </w:pPr>
      <w:r>
        <w:rPr>
          <w:rFonts w:ascii="黑体" w:eastAsia="黑体" w:hAnsi="黑体" w:cs="黑体"/>
          <w:color w:val="000000"/>
          <w:sz w:val="32"/>
        </w:rPr>
        <w:t xml:space="preserve">七、国有资产信息</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滦州市榛子镇人民政府上年末固定资产金额为235.53万元（详见下表）。本年度拟购置固定资产总额为0.00万元，已按要求列入政府采购预算，详见政府采购预算表。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eastAsia="方正小标宋_GBK" w:hAnsi="方正小标宋_GBK" w:cs="方正小标宋_GBK"/>
          <w:color w:val="000000"/>
          <w:sz w:val="36"/>
        </w:rPr>
        <w:t xml:space="preserve">单位固定资产占用情况表</w:t>
      </w:r>
    </w:p>
    <w:tbl>
      <w:tblPr>
        <w:tblStyle w:val="NormalTable"/>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7370"/>
        <w:gridCol w:w="2835"/>
        <w:gridCol w:w="2835"/>
      </w:tblGrid>
      <w:tr>
        <w:tblPrEx>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cantSplit w:val="0"/>
          <w:tblHeader/>
          <w:jc w:val="center"/>
        </w:trPr>
        <w:tc>
          <w:tcPr>
            <w:tcW w:w="7370" w:type="dxa"/>
            <w:tcBorders>
              <w:top w:val="single" w:sz="6" w:space="0" w:color="FFFFFF"/>
              <w:left w:val="single" w:sz="6" w:space="0" w:color="FFFFFF"/>
              <w:right w:val="single" w:sz="6" w:space="0" w:color="FFFFFF"/>
            </w:tcBorders>
            <w:vAlign w:val="center"/>
          </w:tcPr>
          <w:p>
            <w:pPr>
              <w:pStyle w:val="单元格样式20"/>
            </w:pPr>
            <w:r>
              <w:t xml:space="preserve">805001滦州市榛子镇人民政府</w:t>
            </w:r>
          </w:p>
        </w:tc>
        <w:tc>
          <w:tcPr>
            <w:tcW w:w="5670" w:type="dxa"/>
            <w:gridSpan w:val="2"/>
            <w:tcBorders>
              <w:top w:val="single" w:sz="6" w:space="0" w:color="FFFFFF"/>
              <w:left w:val="single" w:sz="6" w:space="0" w:color="FFFFFF"/>
              <w:right w:val="single" w:sz="6" w:space="0" w:color="FFFFFF"/>
            </w:tcBorders>
            <w:vAlign w:val="center"/>
          </w:tcPr>
          <w:p>
            <w:pPr>
              <w:pStyle w:val="单元格样式22"/>
            </w:pPr>
            <w:r>
              <w:t xml:space="preserve">截止时间：2025-12-31</w:t>
            </w:r>
          </w:p>
        </w:tc>
      </w:tr>
      <w:tr>
        <w:tblPrEx>
          <w:jc w:val="center"/>
          <w:tblLayout w:type="fixed"/>
        </w:tblPrEx>
        <w:trPr>
          <w:tblHeader/>
          <w:jc w:val="center"/>
        </w:trPr>
        <w:tc>
          <w:tcPr>
            <w:tcW w:w="7370" w:type="dxa"/>
            <w:vAlign w:val="center"/>
          </w:tcPr>
          <w:p>
            <w:pPr>
              <w:pStyle w:val="单元格样式1"/>
            </w:pPr>
            <w:r>
              <w:t xml:space="preserve">项   目</w:t>
            </w:r>
          </w:p>
        </w:tc>
        <w:tc>
          <w:tcPr>
            <w:tcW w:w="2835" w:type="dxa"/>
            <w:vAlign w:val="center"/>
          </w:tcPr>
          <w:p>
            <w:pPr>
              <w:pStyle w:val="单元格样式1"/>
            </w:pPr>
            <w:r>
              <w:t xml:space="preserve">数量</w:t>
            </w:r>
          </w:p>
        </w:tc>
        <w:tc>
          <w:tcPr>
            <w:tcW w:w="2835" w:type="dxa"/>
            <w:vAlign w:val="center"/>
          </w:tcPr>
          <w:p>
            <w:pPr>
              <w:pStyle w:val="单元格样式1"/>
            </w:pPr>
            <w:r>
              <w:t xml:space="preserve">价值（金额单位：万元）</w:t>
            </w:r>
          </w:p>
        </w:tc>
      </w:tr>
      <w:tr>
        <w:tblPrEx>
          <w:jc w:val="center"/>
          <w:tblLayout w:type="fixed"/>
        </w:tblPrEx>
        <w:trPr>
          <w:jc w:val="center"/>
        </w:trPr>
        <w:tc>
          <w:tcPr>
            <w:tcW w:w="7370" w:type="dxa"/>
            <w:vAlign w:val="center"/>
          </w:tcPr>
          <w:p>
            <w:pPr>
              <w:pStyle w:val="单元格样式2"/>
            </w:pPr>
            <w:r>
              <w:t xml:space="preserve">资产总额</w:t>
            </w:r>
          </w:p>
        </w:tc>
        <w:tc>
          <w:tcPr>
            <w:tcW w:w="2835" w:type="dxa"/>
            <w:vAlign w:val="center"/>
          </w:tcPr>
          <w:p>
            <w:pPr>
              <w:pStyle w:val="单元格样式3"/>
            </w:pPr>
          </w:p>
        </w:tc>
        <w:tc>
          <w:tcPr>
            <w:tcW w:w="2835" w:type="dxa"/>
            <w:vAlign w:val="center"/>
          </w:tcPr>
          <w:p>
            <w:pPr>
              <w:pStyle w:val="单元格样式4"/>
            </w:pPr>
            <w:r>
              <w:t xml:space="preserve">235.53</w:t>
            </w:r>
          </w:p>
        </w:tc>
      </w:tr>
      <w:tr>
        <w:tblPrEx>
          <w:jc w:val="center"/>
          <w:tblLayout w:type="fixed"/>
        </w:tblPrEx>
        <w:trPr>
          <w:jc w:val="center"/>
        </w:trPr>
        <w:tc>
          <w:tcPr>
            <w:tcW w:w="7370" w:type="dxa"/>
            <w:vAlign w:val="center"/>
          </w:tcPr>
          <w:p>
            <w:pPr>
              <w:pStyle w:val="单元格样式2"/>
            </w:pPr>
            <w:r>
              <w:t xml:space="preserve">1、房屋（平方米）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　　其中：办公用房（平方米）</w:t>
            </w:r>
          </w:p>
        </w:tc>
        <w:tc>
          <w:tcPr>
            <w:tcW w:w="2835" w:type="dxa"/>
            <w:vAlign w:val="center"/>
          </w:tcPr>
          <w:p>
            <w:pPr>
              <w:pStyle w:val="单元格样式3"/>
            </w:pPr>
            <w:r>
              <w:t xml:space="preserve">2863.47</w:t>
            </w:r>
          </w:p>
        </w:tc>
        <w:tc>
          <w:tcPr>
            <w:tcW w:w="2835" w:type="dxa"/>
            <w:vAlign w:val="center"/>
          </w:tcPr>
          <w:p>
            <w:pPr>
              <w:pStyle w:val="单元格样式4"/>
            </w:pPr>
            <w:r>
              <w:t xml:space="preserve">22.00</w:t>
            </w:r>
          </w:p>
        </w:tc>
      </w:tr>
      <w:tr>
        <w:tblPrEx>
          <w:jc w:val="center"/>
          <w:tblLayout w:type="fixed"/>
        </w:tblPrEx>
        <w:trPr>
          <w:jc w:val="center"/>
        </w:trPr>
        <w:tc>
          <w:tcPr>
            <w:tcW w:w="7370" w:type="dxa"/>
            <w:vAlign w:val="center"/>
          </w:tcPr>
          <w:p>
            <w:pPr>
              <w:pStyle w:val="单元格样式2"/>
            </w:pPr>
            <w:r>
              <w:t xml:space="preserve">2、车辆（台、辆）</w:t>
            </w:r>
          </w:p>
        </w:tc>
        <w:tc>
          <w:tcPr>
            <w:tcW w:w="2835" w:type="dxa"/>
            <w:vAlign w:val="center"/>
          </w:tcPr>
          <w:p>
            <w:pPr>
              <w:pStyle w:val="单元格样式3"/>
            </w:pPr>
            <w:r>
              <w:t xml:space="preserve">1</w:t>
            </w:r>
          </w:p>
        </w:tc>
        <w:tc>
          <w:tcPr>
            <w:tcW w:w="2835" w:type="dxa"/>
            <w:vAlign w:val="center"/>
          </w:tcPr>
          <w:p>
            <w:pPr>
              <w:pStyle w:val="单元格样式4"/>
            </w:pPr>
            <w:r>
              <w:t xml:space="preserve">7.00</w:t>
            </w:r>
          </w:p>
        </w:tc>
      </w:tr>
      <w:tr>
        <w:tblPrEx>
          <w:jc w:val="center"/>
          <w:tblLayout w:type="fixed"/>
        </w:tblPrEx>
        <w:trPr>
          <w:jc w:val="center"/>
        </w:trPr>
        <w:tc>
          <w:tcPr>
            <w:tcW w:w="7370" w:type="dxa"/>
            <w:vAlign w:val="center"/>
          </w:tcPr>
          <w:p>
            <w:pPr>
              <w:pStyle w:val="单元格样式2"/>
            </w:pPr>
            <w:r>
              <w:t xml:space="preserve">3、单价在20万元以上的设备</w:t>
            </w:r>
          </w:p>
        </w:tc>
        <w:tc>
          <w:tcPr>
            <w:tcW w:w="2835" w:type="dxa"/>
            <w:vAlign w:val="center"/>
          </w:tcPr>
          <w:p>
            <w:pPr>
              <w:pStyle w:val="单元格样式3"/>
            </w:pPr>
          </w:p>
        </w:tc>
        <w:tc>
          <w:tcPr>
            <w:tcW w:w="2835" w:type="dxa"/>
            <w:vAlign w:val="center"/>
          </w:tcPr>
          <w:p>
            <w:pPr>
              <w:pStyle w:val="单元格样式4"/>
            </w:pPr>
          </w:p>
        </w:tc>
      </w:tr>
      <w:tr>
        <w:tblPrEx>
          <w:jc w:val="center"/>
          <w:tblLayout w:type="fixed"/>
        </w:tblPrEx>
        <w:trPr>
          <w:jc w:val="center"/>
        </w:trPr>
        <w:tc>
          <w:tcPr>
            <w:tcW w:w="7370" w:type="dxa"/>
            <w:vAlign w:val="center"/>
          </w:tcPr>
          <w:p>
            <w:pPr>
              <w:pStyle w:val="单元格样式2"/>
            </w:pPr>
            <w:r>
              <w:t xml:space="preserve">4、其他固定资产</w:t>
            </w:r>
          </w:p>
        </w:tc>
        <w:tc>
          <w:tcPr>
            <w:tcW w:w="2835" w:type="dxa"/>
            <w:vAlign w:val="center"/>
          </w:tcPr>
          <w:p>
            <w:pPr>
              <w:pStyle w:val="单元格样式3"/>
            </w:pPr>
            <w:r>
              <w:t xml:space="preserve">378</w:t>
            </w:r>
          </w:p>
        </w:tc>
        <w:tc>
          <w:tcPr>
            <w:tcW w:w="2835" w:type="dxa"/>
            <w:vAlign w:val="center"/>
          </w:tcPr>
          <w:p>
            <w:pPr>
              <w:pStyle w:val="单元格样式4"/>
            </w:pPr>
            <w:r>
              <w:t xml:space="preserve">206.53</w:t>
            </w:r>
          </w:p>
        </w:tc>
      </w:tr>
    </w:tbl>
    <w:p>
      <w:pPr>
        <w:spacing w:before="0" w:after="0"/>
        <w:ind w:firstLine="640"/>
        <w:jc w:val="left"/>
        <w:outlineLvl w:val="9"/>
      </w:pPr>
      <w:r>
        <w:rPr>
          <w:rFonts w:ascii="Times New Roman" w:eastAsia="方正仿宋_GBK" w:hAnsi="Times New Roman" w:cs="Times New Roman"/>
          <w:color w:val="000000"/>
          <w:sz w:val="32"/>
        </w:rPr>
        <w:t xml:space="preserve"> </w:t>
      </w:r>
    </w:p>
    <w:p>
      <w:pPr>
        <w:spacing w:before="10" w:after="10" w:line="240" w:lineRule="auto"/>
        <w:ind w:firstLine="640"/>
        <w:jc w:val="left"/>
        <w:outlineLvl w:val="5"/>
      </w:pPr>
      <w:r>
        <w:rPr>
          <w:rFonts w:ascii="黑体" w:eastAsia="黑体" w:hAnsi="黑体" w:cs="黑体"/>
          <w:color w:val="000000"/>
          <w:sz w:val="32"/>
        </w:rPr>
        <w:t xml:space="preserve">八、名词解释</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w:t>
      </w:r>
      <w:r>
        <w:rPr>
          <w:rFonts w:ascii="Times New Roman" w:eastAsia="方正仿宋_GBK" w:hAnsi="Times New Roman" w:cs="Times New Roman"/>
          <w:b/>
          <w:color w:val="000000"/>
          <w:sz w:val="28"/>
        </w:rPr>
        <w:t xml:space="preserve">财政拨款收入：</w:t>
      </w:r>
      <w:r>
        <w:rPr>
          <w:rFonts w:ascii="Times New Roman" w:eastAsia="方正仿宋_GBK" w:hAnsi="Times New Roman" w:cs="Times New Roman"/>
          <w:b w:val="0"/>
          <w:color w:val="000000"/>
          <w:sz w:val="28"/>
        </w:rPr>
        <w:t xml:space="preserve">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2、</w:t>
      </w:r>
      <w:r>
        <w:rPr>
          <w:rFonts w:ascii="Times New Roman" w:eastAsia="方正仿宋_GBK" w:hAnsi="Times New Roman" w:cs="Times New Roman"/>
          <w:b/>
          <w:color w:val="000000"/>
          <w:sz w:val="28"/>
        </w:rPr>
        <w:t xml:space="preserve">财政专户管理资金收入：</w:t>
      </w:r>
      <w:r>
        <w:rPr>
          <w:rFonts w:ascii="Times New Roman" w:eastAsia="方正仿宋_GBK" w:hAnsi="Times New Roman" w:cs="Times New Roman"/>
          <w:b w:val="0"/>
          <w:color w:val="000000"/>
          <w:sz w:val="28"/>
        </w:rPr>
        <w:t xml:space="preserve">缴入财政专户、实行专项管理的教育收费收入。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3、</w:t>
      </w:r>
      <w:r>
        <w:rPr>
          <w:rFonts w:ascii="Times New Roman" w:eastAsia="方正仿宋_GBK" w:hAnsi="Times New Roman" w:cs="Times New Roman"/>
          <w:b/>
          <w:color w:val="000000"/>
          <w:sz w:val="28"/>
        </w:rPr>
        <w:t xml:space="preserve">单位资金收入：</w:t>
      </w:r>
      <w:r>
        <w:rPr>
          <w:rFonts w:ascii="Times New Roman" w:eastAsia="方正仿宋_GBK" w:hAnsi="Times New Roman" w:cs="Times New Roman"/>
          <w:b w:val="0"/>
          <w:color w:val="000000"/>
          <w:sz w:val="28"/>
        </w:rPr>
        <w:t xml:space="preserve">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4、</w:t>
      </w:r>
      <w:r>
        <w:rPr>
          <w:rFonts w:ascii="Times New Roman" w:eastAsia="方正仿宋_GBK" w:hAnsi="Times New Roman" w:cs="Times New Roman"/>
          <w:b/>
          <w:color w:val="000000"/>
          <w:sz w:val="28"/>
        </w:rPr>
        <w:t xml:space="preserve">事业收入：</w:t>
      </w:r>
      <w:r>
        <w:rPr>
          <w:rFonts w:ascii="Times New Roman" w:eastAsia="方正仿宋_GBK" w:hAnsi="Times New Roman" w:cs="Times New Roman"/>
          <w:b w:val="0"/>
          <w:color w:val="000000"/>
          <w:sz w:val="28"/>
        </w:rPr>
        <w:t xml:space="preserve">指事业单位开展专业业务活动及辅助活动所取得的收入。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5、</w:t>
      </w:r>
      <w:r>
        <w:rPr>
          <w:rFonts w:ascii="Times New Roman" w:eastAsia="方正仿宋_GBK" w:hAnsi="Times New Roman" w:cs="Times New Roman"/>
          <w:b/>
          <w:color w:val="000000"/>
          <w:sz w:val="28"/>
        </w:rPr>
        <w:t xml:space="preserve">事业单位经营收入：</w:t>
      </w:r>
      <w:r>
        <w:rPr>
          <w:rFonts w:ascii="Times New Roman" w:eastAsia="方正仿宋_GBK" w:hAnsi="Times New Roman" w:cs="Times New Roman"/>
          <w:b w:val="0"/>
          <w:color w:val="000000"/>
          <w:sz w:val="28"/>
        </w:rPr>
        <w:t xml:space="preserve">指事业单位在专业业务活动及其辅助活动之外开展非独立核算经营活动取得的收入。</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6、</w:t>
      </w:r>
      <w:r>
        <w:rPr>
          <w:rFonts w:ascii="Times New Roman" w:eastAsia="方正仿宋_GBK" w:hAnsi="Times New Roman" w:cs="Times New Roman"/>
          <w:b/>
          <w:color w:val="000000"/>
          <w:sz w:val="28"/>
        </w:rPr>
        <w:t xml:space="preserve">上年结转：</w:t>
      </w:r>
      <w:r>
        <w:rPr>
          <w:rFonts w:ascii="Times New Roman" w:eastAsia="方正仿宋_GBK" w:hAnsi="Times New Roman" w:cs="Times New Roman"/>
          <w:b w:val="0"/>
          <w:color w:val="000000"/>
          <w:sz w:val="28"/>
        </w:rPr>
        <w:t xml:space="preserve">指以前年度安排、结转到本年仍按原规定用途继续使用的资金。</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7、</w:t>
      </w:r>
      <w:r>
        <w:rPr>
          <w:rFonts w:ascii="Times New Roman" w:eastAsia="方正仿宋_GBK" w:hAnsi="Times New Roman" w:cs="Times New Roman"/>
          <w:b/>
          <w:color w:val="000000"/>
          <w:sz w:val="28"/>
        </w:rPr>
        <w:t xml:space="preserve">单位预算支出：</w:t>
      </w:r>
      <w:r>
        <w:rPr>
          <w:rFonts w:ascii="Times New Roman" w:eastAsia="方正仿宋_GBK" w:hAnsi="Times New Roman" w:cs="Times New Roman"/>
          <w:b w:val="0"/>
          <w:color w:val="000000"/>
          <w:sz w:val="28"/>
        </w:rPr>
        <w:t xml:space="preserve">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8、</w:t>
      </w:r>
      <w:r>
        <w:rPr>
          <w:rFonts w:ascii="Times New Roman" w:eastAsia="方正仿宋_GBK" w:hAnsi="Times New Roman" w:cs="Times New Roman"/>
          <w:b/>
          <w:color w:val="000000"/>
          <w:sz w:val="28"/>
        </w:rPr>
        <w:t xml:space="preserve">事业单位经营支出：</w:t>
      </w:r>
      <w:r>
        <w:rPr>
          <w:rFonts w:ascii="Times New Roman" w:eastAsia="方正仿宋_GBK" w:hAnsi="Times New Roman" w:cs="Times New Roman"/>
          <w:b w:val="0"/>
          <w:color w:val="000000"/>
          <w:sz w:val="28"/>
        </w:rPr>
        <w:t xml:space="preserve">指事业单位在专业业务活动及其辅助活动之外开展非独立核算经营活动发生的支出。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9、</w:t>
      </w:r>
      <w:r>
        <w:rPr>
          <w:rFonts w:ascii="Times New Roman" w:eastAsia="方正仿宋_GBK" w:hAnsi="Times New Roman" w:cs="Times New Roman"/>
          <w:b/>
          <w:color w:val="000000"/>
          <w:sz w:val="28"/>
        </w:rPr>
        <w:t xml:space="preserve">“三公”经费：</w:t>
      </w:r>
      <w:r>
        <w:rPr>
          <w:rFonts w:ascii="Times New Roman" w:eastAsia="方正仿宋_GBK" w:hAnsi="Times New Roman" w:cs="Times New Roman"/>
          <w:b w:val="0"/>
          <w:color w:val="000000"/>
          <w:sz w:val="28"/>
        </w:rPr>
        <w:t xml:space="preserve">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10、</w:t>
      </w:r>
      <w:r>
        <w:rPr>
          <w:rFonts w:ascii="Times New Roman" w:eastAsia="方正仿宋_GBK" w:hAnsi="Times New Roman" w:cs="Times New Roman"/>
          <w:b/>
          <w:color w:val="000000"/>
          <w:sz w:val="28"/>
        </w:rPr>
        <w:t xml:space="preserve">机关运行经费：</w:t>
      </w:r>
      <w:r>
        <w:rPr>
          <w:rFonts w:ascii="Times New Roman" w:eastAsia="方正仿宋_GBK" w:hAnsi="Times New Roman" w:cs="Times New Roman"/>
          <w:b w:val="0"/>
          <w:color w:val="000000"/>
          <w:sz w:val="28"/>
        </w:rPr>
        <w:t xml:space="preserve">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eastAsia="黑体" w:hAnsi="黑体" w:cs="黑体"/>
          <w:color w:val="000000"/>
          <w:sz w:val="32"/>
        </w:rPr>
        <w:t xml:space="preserve">九、其他需要说明的事项</w:t>
      </w:r>
    </w:p>
    <w:p>
      <w:pPr>
        <w:spacing w:before="0" w:after="0" w:line="500" w:lineRule="exact"/>
        <w:ind w:firstLine="560"/>
        <w:jc w:val="left"/>
        <w:outlineLvl w:val="9"/>
      </w:pPr>
      <w:r>
        <w:rPr>
          <w:rFonts w:ascii="Times New Roman" w:eastAsia="方正仿宋_GBK" w:hAnsi="Times New Roman" w:cs="Times New Roman"/>
          <w:b w:val="0"/>
          <w:color w:val="000000"/>
          <w:sz w:val="28"/>
        </w:rPr>
        <w:t xml:space="preserve">我单位无其他需要说明的事项。</w:t>
      </w:r>
    </w:p>
    <w:sectPr>
      <w:type w:val="nextPage"/>
      <w:pgSz w:w="16840" w:h="11900" w:orient="landscape"/>
      <w:pgMar w:top="1361" w:right="1020" w:bottom="1134" w:left="1020" w:header="720" w:footer="720" w:gutter="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pPr>
    <w:r>
      <w:fldChar w:fldCharType="begin"/>
    </w:r>
    <w:r>
      <w:instrText xml:space="preserve">PAGE "page number"</w:instrText>
    </w:r>
    <w:r>
      <w:fldChar w:fldCharType="separate"/>
    </w:r>
    <w:r>
      <w:t xml:space="preserve">114</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 "page number"</w:instrText>
    </w:r>
    <w:r>
      <w:fldChar w:fldCharType="separate"/>
    </w:r>
    <w:r>
      <w:t xml:space="preserve">113</w:t>
    </w:r>
    <w: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Footer w:val="0"/>
  <w:bordersDoNotSurroundHeader w:val="0"/>
  <w:doNotTrackMoves/>
  <w:defaultTabStop w:val="720.0"/>
  <w:evenAndOddHeaders/>
  <w:characterSpacingControl w:val="doNotCompress"/>
  <w:compat>
    <w:doNotLeaveBackslashAlone/>
    <w:doNotExpandShiftReturn/>
    <w:adjustLineHeightInTable/>
    <w:useFELayout/>
  </w:compat>
  <w:rsids>
    <w:rsidRoot w:val="00000000"/>
  </w:rsid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val="en-US" w:eastAsia="uk-UA" w:bidi="ar-SA"/>
    </w:r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paragraph" w:styleId="单元格样式22">
    <w:name w:val="单元格样式22"/>
    <w:basedOn w:val="Normal"/>
    <w:qFormat/>
    <w:pPr>
      <w:spacing w:before="0" w:after="0"/>
      <w:ind w:firstLine="0"/>
      <w:jc w:val="right"/>
      <w:outlineLvl w:val="9"/>
    </w:pPr>
    <w:rPr>
      <w:rFonts w:ascii="方正小标宋_GBK" w:eastAsia="方正小标宋_GBK" w:hAnsi="方正小标宋_GBK" w:cs="方正小标宋_GBK"/>
      <w:sz w:val="24"/>
    </w:rPr>
  </w:style>
  <w:style w:type="paragraph" w:styleId="单元格样式21">
    <w:name w:val="单元格样式21"/>
    <w:basedOn w:val="Normal"/>
    <w:qFormat/>
    <w:pPr>
      <w:spacing w:before="0" w:after="0"/>
      <w:ind w:firstLine="0"/>
      <w:jc w:val="center"/>
      <w:outlineLvl w:val="9"/>
    </w:pPr>
    <w:rPr>
      <w:rFonts w:ascii="方正小标宋_GBK" w:eastAsia="方正小标宋_GBK" w:hAnsi="方正小标宋_GBK" w:cs="方正小标宋_GBK"/>
      <w:sz w:val="24"/>
    </w:rPr>
  </w:style>
  <w:style w:type="paragraph" w:styleId="单元格样式20">
    <w:name w:val="单元格样式20"/>
    <w:basedOn w:val="Normal"/>
    <w:qFormat/>
    <w:pPr>
      <w:spacing w:before="0" w:after="0"/>
      <w:ind w:firstLine="0"/>
      <w:jc w:val="left"/>
      <w:outlineLvl w:val="9"/>
    </w:pPr>
    <w:rPr>
      <w:rFonts w:ascii="方正小标宋_GBK" w:eastAsia="方正小标宋_GBK" w:hAnsi="方正小标宋_GBK" w:cs="方正小标宋_GBK"/>
      <w:sz w:val="24"/>
    </w:rPr>
  </w:style>
  <w:style w:type="paragraph" w:styleId="单元格样式1">
    <w:name w:val="单元格样式1"/>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4">
    <w:name w:val="单元格样式4"/>
    <w:basedOn w:val="Normal"/>
    <w:qFormat/>
    <w:pPr>
      <w:spacing w:before="0" w:after="0"/>
      <w:ind w:firstLine="0"/>
      <w:jc w:val="right"/>
      <w:outlineLvl w:val="9"/>
    </w:pPr>
    <w:rPr>
      <w:rFonts w:ascii="方正书宋_GBK" w:eastAsia="方正书宋_GBK" w:hAnsi="方正书宋_GBK" w:cs="方正书宋_GBK"/>
      <w:sz w:val="21"/>
    </w:rPr>
  </w:style>
  <w:style w:type="paragraph" w:styleId="单元格样式2">
    <w:name w:val="单元格样式2"/>
    <w:basedOn w:val="Normal"/>
    <w:qFormat/>
    <w:pPr>
      <w:spacing w:before="0" w:after="0"/>
      <w:ind w:firstLine="0"/>
      <w:jc w:val="left"/>
      <w:outlineLvl w:val="9"/>
    </w:pPr>
    <w:rPr>
      <w:rFonts w:ascii="方正书宋_GBK" w:eastAsia="方正书宋_GBK" w:hAnsi="方正书宋_GBK" w:cs="方正书宋_GBK"/>
      <w:sz w:val="21"/>
    </w:rPr>
  </w:style>
  <w:style w:type="paragraph" w:styleId="单元格样式3">
    <w:name w:val="单元格样式3"/>
    <w:basedOn w:val="Normal"/>
    <w:qFormat/>
    <w:pPr>
      <w:spacing w:before="0" w:after="0"/>
      <w:ind w:firstLine="0"/>
      <w:jc w:val="center"/>
      <w:outlineLvl w:val="9"/>
    </w:pPr>
    <w:rPr>
      <w:rFonts w:ascii="方正书宋_GBK" w:eastAsia="方正书宋_GBK" w:hAnsi="方正书宋_GBK" w:cs="方正书宋_GBK"/>
      <w:sz w:val="21"/>
    </w:rPr>
  </w:style>
  <w:style w:type="paragraph" w:styleId="单元格样式6">
    <w:name w:val="单元格样式6"/>
    <w:basedOn w:val="Normal"/>
    <w:qFormat/>
    <w:pPr>
      <w:spacing w:before="0" w:after="0"/>
      <w:ind w:firstLine="0"/>
      <w:jc w:val="center"/>
      <w:outlineLvl w:val="9"/>
    </w:pPr>
    <w:rPr>
      <w:rFonts w:ascii="方正书宋_GBK" w:eastAsia="方正书宋_GBK" w:hAnsi="方正书宋_GBK" w:cs="方正书宋_GBK"/>
      <w:b/>
      <w:sz w:val="21"/>
    </w:rPr>
  </w:style>
  <w:style w:type="paragraph" w:styleId="单元格样式7">
    <w:name w:val="单元格样式7"/>
    <w:basedOn w:val="Normal"/>
    <w:qFormat/>
    <w:pPr>
      <w:spacing w:before="0" w:after="0"/>
      <w:ind w:firstLine="0"/>
      <w:jc w:val="right"/>
      <w:outlineLvl w:val="9"/>
    </w:pPr>
    <w:rPr>
      <w:rFonts w:ascii="方正书宋_GBK" w:eastAsia="方正书宋_GBK" w:hAnsi="方正书宋_GBK" w:cs="方正书宋_GBK"/>
      <w:b/>
      <w:sz w:val="21"/>
    </w:rPr>
  </w:style>
  <w:style w:type="paragraph" w:styleId="单元格样式5">
    <w:name w:val="单元格样式5"/>
    <w:basedOn w:val="Normal"/>
    <w:qFormat/>
    <w:pPr>
      <w:spacing w:before="0" w:after="0"/>
      <w:ind w:firstLine="0"/>
      <w:jc w:val="left"/>
      <w:outlineLvl w:val="9"/>
    </w:pPr>
    <w:rPr>
      <w:rFonts w:ascii="方正书宋_GBK" w:eastAsia="方正书宋_GBK" w:hAnsi="方正书宋_GBK" w:cs="方正书宋_GBK"/>
      <w:b/>
      <w:sz w:val="21"/>
    </w:rPr>
  </w:style>
  <w:style w:type="paragraph" w:styleId="插入文本样式-插入预算公开部门职责文件">
    <w:name w:val="插入文本样式-插入预算公开部门职责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预算安排的总体情况文件">
    <w:name w:val="插入文本样式-插入预算公开部门预算安排的总体情况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机关运行经费安排情况文件">
    <w:name w:val="插入文本样式-插入预算公开部门机关运行经费安排情况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部门财政拨款三公经费预算情况及增减变化原因文件">
    <w:name w:val="插入文本样式-插入预算公开部门财政拨款三公经费预算情况及增减变化原因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总体目标文件">
    <w:name w:val="插入文本样式-插入总体目标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职责分类绩效目标文件">
    <w:name w:val="插入文本样式-插入职责分类绩效目标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实现年度发展规划目标的保障措施文件">
    <w:name w:val="插入文本样式-插入实现年度发展规划目标的保障措施文件"/>
    <w:basedOn w:val="Normal"/>
    <w:qFormat/>
    <w:pPr>
      <w:spacing w:before="0" w:after="0" w:line="500" w:lineRule="exact"/>
      <w:ind w:firstLine="560"/>
      <w:jc w:val="left"/>
      <w:outlineLvl w:val="9"/>
    </w:pPr>
    <w:rPr>
      <w:rFonts w:ascii="Times New Roman" w:eastAsia="方正仿宋_GBK" w:hAnsi="Times New Roman" w:cs="Times New Roman"/>
      <w:sz w:val="2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styleId="TableGrid">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单元格样式23">
    <w:name w:val="单元格样式23"/>
    <w:qFormat/>
    <w:pPr>
      <w:spacing w:before="0" w:after="0"/>
      <w:ind w:firstLine="0"/>
      <w:jc w:val="right"/>
      <w:outlineLvl w:val="9"/>
    </w:pPr>
    <w:rPr>
      <w:rFonts w:ascii="方正书宋_GBK" w:eastAsia="方正书宋_GBK" w:hAnsi="方正书宋_GBK" w:cs="方正书宋_GBK"/>
      <w:sz w:val="24"/>
    </w:rPr>
  </w:style>
  <w:style w:type="paragraph" w:styleId="插入文本样式-插入单位职责文件">
    <w:name w:val="插入文本样式-插入单位职责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预算安排的总体情况文件">
    <w:name w:val="插入文本样式-插入预算公开单位预算安排的总体情况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机关运行经费安排情况文件">
    <w:name w:val="插入文本样式-插入预算公开单位机关运行经费安排情况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插入文本样式-插入预算公开单位财政拨款三公经费预算情况及增减变化原因文件">
    <w:name w:val="插入文本样式-插入预算公开单位财政拨款三公经费预算情况及增减变化原因文件"/>
    <w:qFormat/>
    <w:pPr>
      <w:spacing w:before="0" w:after="0" w:line="500" w:lineRule="exact"/>
      <w:ind w:firstLine="560"/>
      <w:jc w:val="left"/>
      <w:outlineLvl w:val="9"/>
    </w:pPr>
    <w:rPr>
      <w:rFonts w:ascii="Times New Roman" w:eastAsia="方正仿宋_GBK" w:hAnsi="Times New Roman" w:cs="Times New Roman"/>
      <w:sz w:val="28"/>
    </w:rPr>
  </w:style>
  <w:style w:type="paragraph" w:styleId="TOC2">
    <w:name w:val="TOC 2"/>
    <w:basedOn w:val="Normal"/>
    <w:qFormat/>
    <w:pPr>
      <w:ind w:left="240"/>
    </w:pPr>
  </w:style>
  <w:style w:type="paragraph" w:styleId="TOC3">
    <w:name w:val="TOC 3"/>
    <w:basedOn w:val="Normal"/>
    <w:qFormat/>
    <w:pPr>
      <w:ind w:left="480"/>
    </w:pPr>
  </w:style>
  <w:style w:type="paragraph" w:styleId="TOC4">
    <w:name w:val="TOC 4"/>
    <w:basedOn w:val="Normal"/>
    <w:qFormat/>
    <w:pPr>
      <w:ind w:left="720"/>
    </w:pPr>
  </w:style>
  <w:style w:type="paragraph" w:styleId="TOC1">
    <w:name w:val="TOC 1"/>
    <w:basedOn w:val="Normal"/>
    <w:qFormat/>
    <w:pPr>
      <w:spacing w:before="120" w:line="240"/>
      <w:ind w:firstLine="560"/>
    </w:pPr>
    <w:rPr>
      <w:rFonts w:ascii="Times New Roman" w:eastAsia="方正仿宋_GBK"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Pages>116</Pages>
  <Application>Spire.Doc</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2026-01-15T10:56:25Z</dcterms:created>
  <dcterms:modified xsi:type="dcterms:W3CDTF">2026-01-15T10:56:25Z</dcterms:modified>
</cp:coreProperties>
</file>