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r>
        <w:rPr>
          <w:rFonts w:ascii="黑体" w:hAnsi="黑体" w:eastAsia="黑体" w:cs="黑体"/>
          <w:b/>
          <w:color w:val="000000"/>
          <w:sz w:val="44"/>
        </w:rPr>
        <w:t>2026年单位预算信息公开目录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pStyle w:val="4"/>
        <w:tabs>
          <w:tab w:val="right" w:leader="dot" w:pos="14562"/>
        </w:tabs>
      </w:pPr>
      <w:r>
        <w:fldChar w:fldCharType="begin"/>
      </w:r>
      <w:r>
        <w:instrText xml:space="preserve">TOC \o "4-4" \h \z \u</w:instrText>
      </w:r>
      <w:r>
        <w:fldChar w:fldCharType="separate"/>
      </w:r>
      <w:r>
        <w:fldChar w:fldCharType="begin"/>
      </w:r>
      <w:r>
        <w:instrText xml:space="preserve">HYPERLINK \l _Toc_4_4_0000000001</w:instrText>
      </w:r>
      <w:r>
        <w:fldChar w:fldCharType="separate"/>
      </w:r>
      <w:r>
        <w:rPr>
          <w:b w:val="0"/>
        </w:rPr>
        <w:t>一、滦州市古城街道办事处 收支预算</w:t>
      </w:r>
      <w:r>
        <w:tab/>
      </w:r>
      <w:r>
        <w:fldChar w:fldCharType="begin"/>
      </w:r>
      <w:r>
        <w:instrText xml:space="preserve">PAGEREF _Toc_4_4_0000000001 \h</w:instrText>
      </w:r>
      <w:r>
        <w:fldChar w:fldCharType="separate"/>
      </w:r>
      <w:r>
        <w:t>1</w:t>
      </w:r>
      <w:r>
        <w:fldChar w:fldCharType="end"/>
      </w:r>
      <w:r>
        <w:fldChar w:fldCharType="end"/>
      </w:r>
    </w:p>
    <w:p>
      <w:pPr>
        <w:sectPr>
          <w:headerReference r:id="rId3" w:type="default"/>
          <w:footerReference r:id="rId5" w:type="default"/>
          <w:headerReference r:id="rId4" w:type="even"/>
          <w:footerReference r:id="rId6" w:type="even"/>
          <w:pgSz w:w="16840" w:h="11900" w:orient="landscape"/>
          <w:pgMar w:top="1587" w:right="1134" w:bottom="1361" w:left="1134" w:header="720" w:footer="720" w:gutter="0"/>
          <w:pgNumType w:fmt="decimal" w:start="1"/>
          <w:cols w:space="720" w:num="1"/>
        </w:sectPr>
      </w:pPr>
      <w:r>
        <w:fldChar w:fldCharType="end"/>
      </w:r>
    </w:p>
    <w:p>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一、滦州市古城街道办事处 收支预算</w:t>
      </w:r>
      <w:bookmarkEnd w:id="0"/>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pPr>
            <w:r>
              <w:t xml:space="preserve">814001滦州市古城街道办事处 </w:t>
            </w:r>
          </w:p>
        </w:tc>
        <w:tc>
          <w:tcPr>
            <w:tcW w:w="2126" w:type="dxa"/>
            <w:tcBorders>
              <w:top w:val="single" w:color="FFFFFF" w:sz="6" w:space="0"/>
              <w:left w:val="single" w:color="FFFFFF" w:sz="6" w:space="0"/>
              <w:right w:val="single" w:color="FFFFFF" w:sz="6" w:space="0"/>
            </w:tcBorders>
            <w:vAlign w:val="center"/>
          </w:tcPr>
          <w:p>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t>2772.39</w:t>
            </w:r>
          </w:p>
        </w:tc>
        <w:tc>
          <w:tcPr>
            <w:tcW w:w="4535" w:type="dxa"/>
            <w:vAlign w:val="center"/>
          </w:tcPr>
          <w:p>
            <w:pPr>
              <w:pStyle w:val="14"/>
            </w:pPr>
            <w:r>
              <w:t>一、一般公共服务支出</w:t>
            </w:r>
          </w:p>
        </w:tc>
        <w:tc>
          <w:tcPr>
            <w:tcW w:w="2126" w:type="dxa"/>
            <w:vAlign w:val="center"/>
          </w:tcPr>
          <w:p>
            <w:pPr>
              <w:pStyle w:val="13"/>
            </w:pPr>
            <w:r>
              <w:t>1893.29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p>
        </w:tc>
        <w:tc>
          <w:tcPr>
            <w:tcW w:w="4535" w:type="dxa"/>
            <w:vAlign w:val="center"/>
          </w:tcPr>
          <w:p>
            <w:pPr>
              <w:pStyle w:val="14"/>
            </w:pPr>
            <w:r>
              <w:t>二、外交支出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五、单位资金</w:t>
            </w:r>
          </w:p>
        </w:tc>
        <w:tc>
          <w:tcPr>
            <w:tcW w:w="2126" w:type="dxa"/>
            <w:vAlign w:val="center"/>
          </w:tcPr>
          <w:p>
            <w:pPr>
              <w:pStyle w:val="13"/>
            </w:pPr>
          </w:p>
        </w:tc>
        <w:tc>
          <w:tcPr>
            <w:tcW w:w="4535" w:type="dxa"/>
            <w:vAlign w:val="center"/>
          </w:tcPr>
          <w:p>
            <w:pPr>
              <w:pStyle w:val="14"/>
            </w:pPr>
            <w:r>
              <w:t>五、教育支出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r>
              <w:t>587.15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r>
              <w:t>86.10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r>
              <w:t>3.30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r>
              <w:t>354.96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r>
              <w:t>101.75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三十、抗疫特别国债安排的支出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t>2772.39</w:t>
            </w:r>
          </w:p>
        </w:tc>
        <w:tc>
          <w:tcPr>
            <w:tcW w:w="4535" w:type="dxa"/>
            <w:vAlign w:val="center"/>
          </w:tcPr>
          <w:p>
            <w:pPr>
              <w:pStyle w:val="16"/>
            </w:pPr>
            <w:r>
              <w:t>本年支出合计</w:t>
            </w:r>
          </w:p>
        </w:tc>
        <w:tc>
          <w:tcPr>
            <w:tcW w:w="2126" w:type="dxa"/>
            <w:vAlign w:val="center"/>
          </w:tcPr>
          <w:p>
            <w:pPr>
              <w:pStyle w:val="17"/>
            </w:pPr>
            <w:r>
              <w:t>3026.55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r>
              <w:t>254.16</w:t>
            </w:r>
          </w:p>
        </w:tc>
        <w:tc>
          <w:tcPr>
            <w:tcW w:w="4535" w:type="dxa"/>
            <w:vAlign w:val="center"/>
          </w:tcPr>
          <w:p>
            <w:pPr>
              <w:pStyle w:val="14"/>
            </w:pPr>
            <w:r>
              <w:t>年终结转结余</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t>3026.55</w:t>
            </w:r>
          </w:p>
        </w:tc>
        <w:tc>
          <w:tcPr>
            <w:tcW w:w="4535" w:type="dxa"/>
            <w:vAlign w:val="center"/>
          </w:tcPr>
          <w:p>
            <w:pPr>
              <w:pStyle w:val="16"/>
            </w:pPr>
            <w:r>
              <w:t>支出总计</w:t>
            </w:r>
          </w:p>
        </w:tc>
        <w:tc>
          <w:tcPr>
            <w:tcW w:w="2126" w:type="dxa"/>
            <w:vAlign w:val="center"/>
          </w:tcPr>
          <w:p>
            <w:pPr>
              <w:pStyle w:val="17"/>
            </w:pPr>
            <w:r>
              <w:t>3026.55</w:t>
            </w:r>
          </w:p>
        </w:tc>
      </w:tr>
    </w:tbl>
    <w:p>
      <w:pPr>
        <w:sectPr>
          <w:footerReference r:id="rId7" w:type="default"/>
          <w:footerReference r:id="rId8" w:type="even"/>
          <w:pgSz w:w="16840" w:h="11900" w:orient="landscape"/>
          <w:pgMar w:top="1361" w:right="1020" w:bottom="1134" w:left="1020" w:header="720" w:footer="720" w:gutter="0"/>
          <w:pgNumType w:fmt="decimal" w:start="1"/>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169"/>
        <w:gridCol w:w="1382"/>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pPr>
            <w:r>
              <w:t xml:space="preserve">814001滦州市古城街道办事处 </w:t>
            </w:r>
          </w:p>
        </w:tc>
        <w:tc>
          <w:tcPr>
            <w:tcW w:w="3402" w:type="dxa"/>
            <w:gridSpan w:val="3"/>
            <w:tcBorders>
              <w:top w:val="single" w:color="FFFFFF" w:sz="6" w:space="0"/>
              <w:left w:val="single" w:color="FFFFFF" w:sz="6" w:space="0"/>
              <w:right w:val="single" w:color="FFFFFF" w:sz="6" w:space="0"/>
            </w:tcBorders>
            <w:vAlign w:val="center"/>
          </w:tcPr>
          <w:p>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134" w:type="dxa"/>
            <w:vMerge w:val="restart"/>
            <w:vAlign w:val="center"/>
          </w:tcPr>
          <w:p>
            <w:pPr>
              <w:pStyle w:val="12"/>
            </w:pPr>
            <w:r>
              <w:t>合计</w:t>
            </w:r>
          </w:p>
        </w:tc>
        <w:tc>
          <w:tcPr>
            <w:tcW w:w="9072" w:type="dxa"/>
            <w:gridSpan w:val="8"/>
            <w:vAlign w:val="center"/>
          </w:tcPr>
          <w:p>
            <w:pPr>
              <w:pStyle w:val="12"/>
            </w:pPr>
            <w:r>
              <w:t>本年收入</w:t>
            </w:r>
          </w:p>
        </w:tc>
        <w:tc>
          <w:tcPr>
            <w:tcW w:w="1134"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1169" w:type="dxa"/>
            <w:vAlign w:val="center"/>
          </w:tcPr>
          <w:p>
            <w:pPr>
              <w:pStyle w:val="12"/>
            </w:pPr>
            <w:r>
              <w:t>科目    编码</w:t>
            </w:r>
          </w:p>
        </w:tc>
        <w:tc>
          <w:tcPr>
            <w:tcW w:w="1382" w:type="dxa"/>
            <w:vAlign w:val="center"/>
          </w:tcPr>
          <w:p>
            <w:pPr>
              <w:pStyle w:val="12"/>
            </w:pPr>
            <w:r>
              <w:t>科目名称</w:t>
            </w:r>
          </w:p>
        </w:tc>
        <w:tc>
          <w:tcPr>
            <w:tcW w:w="1134" w:type="dxa"/>
            <w:vMerge w:val="continue"/>
          </w:tcPr>
          <w:p/>
        </w:tc>
        <w:tc>
          <w:tcPr>
            <w:tcW w:w="1134" w:type="dxa"/>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1169" w:type="dxa"/>
            <w:vAlign w:val="center"/>
          </w:tcPr>
          <w:p>
            <w:pPr>
              <w:pStyle w:val="12"/>
            </w:pPr>
            <w:r>
              <w:t>1</w:t>
            </w:r>
          </w:p>
        </w:tc>
        <w:tc>
          <w:tcPr>
            <w:tcW w:w="1382"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1169" w:type="dxa"/>
            <w:vAlign w:val="center"/>
          </w:tcPr>
          <w:p>
            <w:pPr>
              <w:pStyle w:val="18"/>
            </w:pPr>
          </w:p>
        </w:tc>
        <w:tc>
          <w:tcPr>
            <w:tcW w:w="1382" w:type="dxa"/>
            <w:vAlign w:val="center"/>
          </w:tcPr>
          <w:p>
            <w:pPr>
              <w:pStyle w:val="16"/>
            </w:pPr>
            <w:r>
              <w:t>合计</w:t>
            </w:r>
          </w:p>
        </w:tc>
        <w:tc>
          <w:tcPr>
            <w:tcW w:w="1134" w:type="dxa"/>
            <w:vAlign w:val="center"/>
          </w:tcPr>
          <w:p>
            <w:pPr>
              <w:pStyle w:val="17"/>
            </w:pPr>
            <w:r>
              <w:t>3026.55</w:t>
            </w:r>
          </w:p>
        </w:tc>
        <w:tc>
          <w:tcPr>
            <w:tcW w:w="1134" w:type="dxa"/>
            <w:vAlign w:val="center"/>
          </w:tcPr>
          <w:p>
            <w:pPr>
              <w:pStyle w:val="17"/>
            </w:pPr>
            <w:r>
              <w:t>2772.39</w:t>
            </w:r>
          </w:p>
        </w:tc>
        <w:tc>
          <w:tcPr>
            <w:tcW w:w="1134" w:type="dxa"/>
            <w:vAlign w:val="center"/>
          </w:tcPr>
          <w:p>
            <w:pPr>
              <w:pStyle w:val="17"/>
            </w:pPr>
            <w:r>
              <w:t>2772.39</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r>
              <w:t>254.16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1169" w:type="dxa"/>
            <w:vAlign w:val="center"/>
          </w:tcPr>
          <w:p>
            <w:pPr>
              <w:pStyle w:val="14"/>
            </w:pPr>
            <w:r>
              <w:t>201</w:t>
            </w:r>
          </w:p>
        </w:tc>
        <w:tc>
          <w:tcPr>
            <w:tcW w:w="1382" w:type="dxa"/>
            <w:vAlign w:val="center"/>
          </w:tcPr>
          <w:p>
            <w:pPr>
              <w:pStyle w:val="14"/>
            </w:pPr>
            <w:r>
              <w:t>一般公共服务支出</w:t>
            </w:r>
          </w:p>
        </w:tc>
        <w:tc>
          <w:tcPr>
            <w:tcW w:w="1134" w:type="dxa"/>
            <w:vAlign w:val="center"/>
          </w:tcPr>
          <w:p>
            <w:pPr>
              <w:pStyle w:val="13"/>
            </w:pPr>
            <w:r>
              <w:t>1893.29</w:t>
            </w:r>
          </w:p>
        </w:tc>
        <w:tc>
          <w:tcPr>
            <w:tcW w:w="1134" w:type="dxa"/>
            <w:vAlign w:val="center"/>
          </w:tcPr>
          <w:p>
            <w:pPr>
              <w:pStyle w:val="13"/>
            </w:pPr>
            <w:r>
              <w:t>1893.29</w:t>
            </w:r>
          </w:p>
        </w:tc>
        <w:tc>
          <w:tcPr>
            <w:tcW w:w="1134" w:type="dxa"/>
            <w:vAlign w:val="center"/>
          </w:tcPr>
          <w:p>
            <w:pPr>
              <w:pStyle w:val="13"/>
            </w:pPr>
            <w:r>
              <w:t>1893.29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1169" w:type="dxa"/>
            <w:vAlign w:val="center"/>
          </w:tcPr>
          <w:p>
            <w:pPr>
              <w:pStyle w:val="14"/>
            </w:pPr>
            <w:r>
              <w:t>20103</w:t>
            </w:r>
          </w:p>
        </w:tc>
        <w:tc>
          <w:tcPr>
            <w:tcW w:w="1382" w:type="dxa"/>
            <w:vAlign w:val="center"/>
          </w:tcPr>
          <w:p>
            <w:pPr>
              <w:pStyle w:val="14"/>
            </w:pPr>
            <w:r>
              <w:t>政府办公厅（室）及相关机构事务</w:t>
            </w:r>
          </w:p>
        </w:tc>
        <w:tc>
          <w:tcPr>
            <w:tcW w:w="1134" w:type="dxa"/>
            <w:vAlign w:val="center"/>
          </w:tcPr>
          <w:p>
            <w:pPr>
              <w:pStyle w:val="13"/>
            </w:pPr>
            <w:r>
              <w:t>1893.29</w:t>
            </w:r>
          </w:p>
        </w:tc>
        <w:tc>
          <w:tcPr>
            <w:tcW w:w="1134" w:type="dxa"/>
            <w:vAlign w:val="center"/>
          </w:tcPr>
          <w:p>
            <w:pPr>
              <w:pStyle w:val="13"/>
            </w:pPr>
            <w:r>
              <w:t>1893.29</w:t>
            </w:r>
          </w:p>
        </w:tc>
        <w:tc>
          <w:tcPr>
            <w:tcW w:w="1134" w:type="dxa"/>
            <w:vAlign w:val="center"/>
          </w:tcPr>
          <w:p>
            <w:pPr>
              <w:pStyle w:val="13"/>
            </w:pPr>
            <w:r>
              <w:t>1893.29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1169" w:type="dxa"/>
            <w:vAlign w:val="center"/>
          </w:tcPr>
          <w:p>
            <w:pPr>
              <w:pStyle w:val="14"/>
            </w:pPr>
            <w:r>
              <w:t>2010301</w:t>
            </w:r>
          </w:p>
        </w:tc>
        <w:tc>
          <w:tcPr>
            <w:tcW w:w="1382" w:type="dxa"/>
            <w:vAlign w:val="center"/>
          </w:tcPr>
          <w:p>
            <w:pPr>
              <w:pStyle w:val="14"/>
            </w:pPr>
            <w:r>
              <w:t>行政运行</w:t>
            </w:r>
          </w:p>
        </w:tc>
        <w:tc>
          <w:tcPr>
            <w:tcW w:w="1134" w:type="dxa"/>
            <w:vAlign w:val="center"/>
          </w:tcPr>
          <w:p>
            <w:pPr>
              <w:pStyle w:val="13"/>
            </w:pPr>
            <w:r>
              <w:t>741.06</w:t>
            </w:r>
          </w:p>
        </w:tc>
        <w:tc>
          <w:tcPr>
            <w:tcW w:w="1134" w:type="dxa"/>
            <w:vAlign w:val="center"/>
          </w:tcPr>
          <w:p>
            <w:pPr>
              <w:pStyle w:val="13"/>
            </w:pPr>
            <w:r>
              <w:t>741.06</w:t>
            </w:r>
          </w:p>
        </w:tc>
        <w:tc>
          <w:tcPr>
            <w:tcW w:w="1134" w:type="dxa"/>
            <w:vAlign w:val="center"/>
          </w:tcPr>
          <w:p>
            <w:pPr>
              <w:pStyle w:val="13"/>
            </w:pPr>
            <w:r>
              <w:t>741.06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5</w:t>
            </w:r>
          </w:p>
        </w:tc>
        <w:tc>
          <w:tcPr>
            <w:tcW w:w="1169" w:type="dxa"/>
            <w:vAlign w:val="center"/>
          </w:tcPr>
          <w:p>
            <w:pPr>
              <w:pStyle w:val="14"/>
            </w:pPr>
            <w:r>
              <w:t>2010302</w:t>
            </w:r>
          </w:p>
        </w:tc>
        <w:tc>
          <w:tcPr>
            <w:tcW w:w="1382" w:type="dxa"/>
            <w:vAlign w:val="center"/>
          </w:tcPr>
          <w:p>
            <w:pPr>
              <w:pStyle w:val="14"/>
            </w:pPr>
            <w:r>
              <w:t>一般行政管理事务</w:t>
            </w:r>
          </w:p>
        </w:tc>
        <w:tc>
          <w:tcPr>
            <w:tcW w:w="1134" w:type="dxa"/>
            <w:vAlign w:val="center"/>
          </w:tcPr>
          <w:p>
            <w:pPr>
              <w:pStyle w:val="13"/>
            </w:pPr>
            <w:r>
              <w:t>855.33</w:t>
            </w:r>
          </w:p>
        </w:tc>
        <w:tc>
          <w:tcPr>
            <w:tcW w:w="1134" w:type="dxa"/>
            <w:vAlign w:val="center"/>
          </w:tcPr>
          <w:p>
            <w:pPr>
              <w:pStyle w:val="13"/>
            </w:pPr>
            <w:r>
              <w:t>855.33</w:t>
            </w:r>
          </w:p>
        </w:tc>
        <w:tc>
          <w:tcPr>
            <w:tcW w:w="1134" w:type="dxa"/>
            <w:vAlign w:val="center"/>
          </w:tcPr>
          <w:p>
            <w:pPr>
              <w:pStyle w:val="13"/>
            </w:pPr>
            <w:r>
              <w:t>855.33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6</w:t>
            </w:r>
          </w:p>
        </w:tc>
        <w:tc>
          <w:tcPr>
            <w:tcW w:w="1169" w:type="dxa"/>
            <w:vAlign w:val="center"/>
          </w:tcPr>
          <w:p>
            <w:pPr>
              <w:pStyle w:val="14"/>
            </w:pPr>
            <w:r>
              <w:t>2010350</w:t>
            </w:r>
          </w:p>
        </w:tc>
        <w:tc>
          <w:tcPr>
            <w:tcW w:w="1382" w:type="dxa"/>
            <w:vAlign w:val="center"/>
          </w:tcPr>
          <w:p>
            <w:pPr>
              <w:pStyle w:val="14"/>
            </w:pPr>
            <w:r>
              <w:t>事业运行</w:t>
            </w:r>
          </w:p>
        </w:tc>
        <w:tc>
          <w:tcPr>
            <w:tcW w:w="1134" w:type="dxa"/>
            <w:vAlign w:val="center"/>
          </w:tcPr>
          <w:p>
            <w:pPr>
              <w:pStyle w:val="13"/>
            </w:pPr>
            <w:r>
              <w:t>296.91</w:t>
            </w:r>
          </w:p>
        </w:tc>
        <w:tc>
          <w:tcPr>
            <w:tcW w:w="1134" w:type="dxa"/>
            <w:vAlign w:val="center"/>
          </w:tcPr>
          <w:p>
            <w:pPr>
              <w:pStyle w:val="13"/>
            </w:pPr>
            <w:r>
              <w:t>296.91</w:t>
            </w:r>
          </w:p>
        </w:tc>
        <w:tc>
          <w:tcPr>
            <w:tcW w:w="1134" w:type="dxa"/>
            <w:vAlign w:val="center"/>
          </w:tcPr>
          <w:p>
            <w:pPr>
              <w:pStyle w:val="13"/>
            </w:pPr>
            <w:r>
              <w:t>296.91</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7</w:t>
            </w:r>
          </w:p>
        </w:tc>
        <w:tc>
          <w:tcPr>
            <w:tcW w:w="1169" w:type="dxa"/>
            <w:vAlign w:val="center"/>
          </w:tcPr>
          <w:p>
            <w:pPr>
              <w:pStyle w:val="14"/>
            </w:pPr>
            <w:r>
              <w:t>208</w:t>
            </w:r>
          </w:p>
        </w:tc>
        <w:tc>
          <w:tcPr>
            <w:tcW w:w="1382" w:type="dxa"/>
            <w:vAlign w:val="center"/>
          </w:tcPr>
          <w:p>
            <w:pPr>
              <w:pStyle w:val="14"/>
            </w:pPr>
            <w:r>
              <w:t>社会保障和就业支出</w:t>
            </w:r>
          </w:p>
        </w:tc>
        <w:tc>
          <w:tcPr>
            <w:tcW w:w="1134" w:type="dxa"/>
            <w:vAlign w:val="center"/>
          </w:tcPr>
          <w:p>
            <w:pPr>
              <w:pStyle w:val="13"/>
            </w:pPr>
            <w:r>
              <w:t>587.15</w:t>
            </w:r>
          </w:p>
        </w:tc>
        <w:tc>
          <w:tcPr>
            <w:tcW w:w="1134" w:type="dxa"/>
            <w:vAlign w:val="center"/>
          </w:tcPr>
          <w:p>
            <w:pPr>
              <w:pStyle w:val="13"/>
            </w:pPr>
            <w:r>
              <w:t>587.15</w:t>
            </w:r>
          </w:p>
        </w:tc>
        <w:tc>
          <w:tcPr>
            <w:tcW w:w="1134" w:type="dxa"/>
            <w:vAlign w:val="center"/>
          </w:tcPr>
          <w:p>
            <w:pPr>
              <w:pStyle w:val="13"/>
            </w:pPr>
            <w:r>
              <w:t>587.15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8</w:t>
            </w:r>
          </w:p>
        </w:tc>
        <w:tc>
          <w:tcPr>
            <w:tcW w:w="1169" w:type="dxa"/>
            <w:vAlign w:val="center"/>
          </w:tcPr>
          <w:p>
            <w:pPr>
              <w:pStyle w:val="14"/>
            </w:pPr>
            <w:r>
              <w:t>20805</w:t>
            </w:r>
          </w:p>
        </w:tc>
        <w:tc>
          <w:tcPr>
            <w:tcW w:w="1382" w:type="dxa"/>
            <w:vAlign w:val="center"/>
          </w:tcPr>
          <w:p>
            <w:pPr>
              <w:pStyle w:val="14"/>
            </w:pPr>
            <w:r>
              <w:t>行政事业单位养老支出</w:t>
            </w:r>
          </w:p>
        </w:tc>
        <w:tc>
          <w:tcPr>
            <w:tcW w:w="1134" w:type="dxa"/>
            <w:vAlign w:val="center"/>
          </w:tcPr>
          <w:p>
            <w:pPr>
              <w:pStyle w:val="13"/>
            </w:pPr>
            <w:r>
              <w:t>122.89</w:t>
            </w:r>
          </w:p>
        </w:tc>
        <w:tc>
          <w:tcPr>
            <w:tcW w:w="1134" w:type="dxa"/>
            <w:vAlign w:val="center"/>
          </w:tcPr>
          <w:p>
            <w:pPr>
              <w:pStyle w:val="13"/>
            </w:pPr>
            <w:r>
              <w:t>122.89</w:t>
            </w:r>
          </w:p>
        </w:tc>
        <w:tc>
          <w:tcPr>
            <w:tcW w:w="1134" w:type="dxa"/>
            <w:vAlign w:val="center"/>
          </w:tcPr>
          <w:p>
            <w:pPr>
              <w:pStyle w:val="13"/>
            </w:pPr>
            <w:r>
              <w:t>122.89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9</w:t>
            </w:r>
          </w:p>
        </w:tc>
        <w:tc>
          <w:tcPr>
            <w:tcW w:w="1169" w:type="dxa"/>
            <w:vAlign w:val="center"/>
          </w:tcPr>
          <w:p>
            <w:pPr>
              <w:pStyle w:val="14"/>
            </w:pPr>
            <w:r>
              <w:t>2080505</w:t>
            </w:r>
          </w:p>
        </w:tc>
        <w:tc>
          <w:tcPr>
            <w:tcW w:w="1382" w:type="dxa"/>
            <w:vAlign w:val="center"/>
          </w:tcPr>
          <w:p>
            <w:pPr>
              <w:pStyle w:val="14"/>
            </w:pPr>
            <w:r>
              <w:t>机关事业单位基本养老保险缴费支出</w:t>
            </w:r>
          </w:p>
        </w:tc>
        <w:tc>
          <w:tcPr>
            <w:tcW w:w="1134" w:type="dxa"/>
            <w:vAlign w:val="center"/>
          </w:tcPr>
          <w:p>
            <w:pPr>
              <w:pStyle w:val="13"/>
            </w:pPr>
            <w:r>
              <w:t>122.89</w:t>
            </w:r>
          </w:p>
        </w:tc>
        <w:tc>
          <w:tcPr>
            <w:tcW w:w="1134" w:type="dxa"/>
            <w:vAlign w:val="center"/>
          </w:tcPr>
          <w:p>
            <w:pPr>
              <w:pStyle w:val="13"/>
            </w:pPr>
            <w:r>
              <w:t>122.89</w:t>
            </w:r>
          </w:p>
        </w:tc>
        <w:tc>
          <w:tcPr>
            <w:tcW w:w="1134" w:type="dxa"/>
            <w:vAlign w:val="center"/>
          </w:tcPr>
          <w:p>
            <w:pPr>
              <w:pStyle w:val="13"/>
            </w:pPr>
            <w:r>
              <w:t>122.89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10</w:t>
            </w:r>
          </w:p>
        </w:tc>
        <w:tc>
          <w:tcPr>
            <w:tcW w:w="1169" w:type="dxa"/>
            <w:vAlign w:val="center"/>
          </w:tcPr>
          <w:p>
            <w:pPr>
              <w:pStyle w:val="14"/>
            </w:pPr>
            <w:r>
              <w:t>20809</w:t>
            </w:r>
          </w:p>
        </w:tc>
        <w:tc>
          <w:tcPr>
            <w:tcW w:w="1382" w:type="dxa"/>
            <w:vAlign w:val="center"/>
          </w:tcPr>
          <w:p>
            <w:pPr>
              <w:pStyle w:val="14"/>
            </w:pPr>
            <w:r>
              <w:t>退役安置</w:t>
            </w:r>
          </w:p>
        </w:tc>
        <w:tc>
          <w:tcPr>
            <w:tcW w:w="1134" w:type="dxa"/>
            <w:vAlign w:val="center"/>
          </w:tcPr>
          <w:p>
            <w:pPr>
              <w:pStyle w:val="13"/>
            </w:pPr>
            <w:r>
              <w:t>464.26</w:t>
            </w:r>
          </w:p>
        </w:tc>
        <w:tc>
          <w:tcPr>
            <w:tcW w:w="1134" w:type="dxa"/>
            <w:vAlign w:val="center"/>
          </w:tcPr>
          <w:p>
            <w:pPr>
              <w:pStyle w:val="13"/>
            </w:pPr>
            <w:r>
              <w:t>464.26</w:t>
            </w:r>
          </w:p>
        </w:tc>
        <w:tc>
          <w:tcPr>
            <w:tcW w:w="1134" w:type="dxa"/>
            <w:vAlign w:val="center"/>
          </w:tcPr>
          <w:p>
            <w:pPr>
              <w:pStyle w:val="13"/>
            </w:pPr>
            <w:r>
              <w:t>464.26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11</w:t>
            </w:r>
          </w:p>
        </w:tc>
        <w:tc>
          <w:tcPr>
            <w:tcW w:w="1169" w:type="dxa"/>
            <w:vAlign w:val="center"/>
          </w:tcPr>
          <w:p>
            <w:pPr>
              <w:pStyle w:val="14"/>
            </w:pPr>
            <w:r>
              <w:t>2080901</w:t>
            </w:r>
          </w:p>
        </w:tc>
        <w:tc>
          <w:tcPr>
            <w:tcW w:w="1382" w:type="dxa"/>
            <w:vAlign w:val="center"/>
          </w:tcPr>
          <w:p>
            <w:pPr>
              <w:pStyle w:val="14"/>
            </w:pPr>
            <w:r>
              <w:t>退役士兵安置</w:t>
            </w:r>
          </w:p>
        </w:tc>
        <w:tc>
          <w:tcPr>
            <w:tcW w:w="1134" w:type="dxa"/>
            <w:vAlign w:val="center"/>
          </w:tcPr>
          <w:p>
            <w:pPr>
              <w:pStyle w:val="13"/>
            </w:pPr>
            <w:r>
              <w:t>464.26</w:t>
            </w:r>
          </w:p>
        </w:tc>
        <w:tc>
          <w:tcPr>
            <w:tcW w:w="1134" w:type="dxa"/>
            <w:vAlign w:val="center"/>
          </w:tcPr>
          <w:p>
            <w:pPr>
              <w:pStyle w:val="13"/>
            </w:pPr>
            <w:r>
              <w:t>464.26</w:t>
            </w:r>
          </w:p>
        </w:tc>
        <w:tc>
          <w:tcPr>
            <w:tcW w:w="1134" w:type="dxa"/>
            <w:vAlign w:val="center"/>
          </w:tcPr>
          <w:p>
            <w:pPr>
              <w:pStyle w:val="13"/>
            </w:pPr>
            <w:r>
              <w:t>464.26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12</w:t>
            </w:r>
          </w:p>
        </w:tc>
        <w:tc>
          <w:tcPr>
            <w:tcW w:w="1169" w:type="dxa"/>
            <w:vAlign w:val="center"/>
          </w:tcPr>
          <w:p>
            <w:pPr>
              <w:pStyle w:val="14"/>
            </w:pPr>
            <w:r>
              <w:t>210</w:t>
            </w:r>
          </w:p>
        </w:tc>
        <w:tc>
          <w:tcPr>
            <w:tcW w:w="1382" w:type="dxa"/>
            <w:vAlign w:val="center"/>
          </w:tcPr>
          <w:p>
            <w:pPr>
              <w:pStyle w:val="14"/>
            </w:pPr>
            <w:r>
              <w:t>卫生健康支出</w:t>
            </w:r>
          </w:p>
        </w:tc>
        <w:tc>
          <w:tcPr>
            <w:tcW w:w="1134" w:type="dxa"/>
            <w:vAlign w:val="center"/>
          </w:tcPr>
          <w:p>
            <w:pPr>
              <w:pStyle w:val="13"/>
            </w:pPr>
            <w:r>
              <w:t>86.10</w:t>
            </w:r>
          </w:p>
        </w:tc>
        <w:tc>
          <w:tcPr>
            <w:tcW w:w="1134" w:type="dxa"/>
            <w:vAlign w:val="center"/>
          </w:tcPr>
          <w:p>
            <w:pPr>
              <w:pStyle w:val="13"/>
            </w:pPr>
            <w:r>
              <w:t>86.10</w:t>
            </w:r>
          </w:p>
        </w:tc>
        <w:tc>
          <w:tcPr>
            <w:tcW w:w="1134" w:type="dxa"/>
            <w:vAlign w:val="center"/>
          </w:tcPr>
          <w:p>
            <w:pPr>
              <w:pStyle w:val="13"/>
            </w:pPr>
            <w:r>
              <w:t>86.10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13</w:t>
            </w:r>
          </w:p>
        </w:tc>
        <w:tc>
          <w:tcPr>
            <w:tcW w:w="1169" w:type="dxa"/>
            <w:vAlign w:val="center"/>
          </w:tcPr>
          <w:p>
            <w:pPr>
              <w:pStyle w:val="14"/>
            </w:pPr>
            <w:r>
              <w:t>21011</w:t>
            </w:r>
          </w:p>
        </w:tc>
        <w:tc>
          <w:tcPr>
            <w:tcW w:w="1382" w:type="dxa"/>
            <w:vAlign w:val="center"/>
          </w:tcPr>
          <w:p>
            <w:pPr>
              <w:pStyle w:val="14"/>
            </w:pPr>
            <w:r>
              <w:t>行政事业单位医疗</w:t>
            </w:r>
          </w:p>
        </w:tc>
        <w:tc>
          <w:tcPr>
            <w:tcW w:w="1134" w:type="dxa"/>
            <w:vAlign w:val="center"/>
          </w:tcPr>
          <w:p>
            <w:pPr>
              <w:pStyle w:val="13"/>
            </w:pPr>
            <w:r>
              <w:t>86.10</w:t>
            </w:r>
          </w:p>
        </w:tc>
        <w:tc>
          <w:tcPr>
            <w:tcW w:w="1134" w:type="dxa"/>
            <w:vAlign w:val="center"/>
          </w:tcPr>
          <w:p>
            <w:pPr>
              <w:pStyle w:val="13"/>
            </w:pPr>
            <w:r>
              <w:t>86.10</w:t>
            </w:r>
          </w:p>
        </w:tc>
        <w:tc>
          <w:tcPr>
            <w:tcW w:w="1134" w:type="dxa"/>
            <w:vAlign w:val="center"/>
          </w:tcPr>
          <w:p>
            <w:pPr>
              <w:pStyle w:val="13"/>
            </w:pPr>
            <w:r>
              <w:t>86.10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14</w:t>
            </w:r>
          </w:p>
        </w:tc>
        <w:tc>
          <w:tcPr>
            <w:tcW w:w="1169" w:type="dxa"/>
            <w:vAlign w:val="center"/>
          </w:tcPr>
          <w:p>
            <w:pPr>
              <w:pStyle w:val="14"/>
            </w:pPr>
            <w:r>
              <w:t>2101101</w:t>
            </w:r>
          </w:p>
        </w:tc>
        <w:tc>
          <w:tcPr>
            <w:tcW w:w="1382" w:type="dxa"/>
            <w:vAlign w:val="center"/>
          </w:tcPr>
          <w:p>
            <w:pPr>
              <w:pStyle w:val="14"/>
            </w:pPr>
            <w:r>
              <w:t>行政单位医疗</w:t>
            </w:r>
          </w:p>
        </w:tc>
        <w:tc>
          <w:tcPr>
            <w:tcW w:w="1134" w:type="dxa"/>
            <w:vAlign w:val="center"/>
          </w:tcPr>
          <w:p>
            <w:pPr>
              <w:pStyle w:val="13"/>
            </w:pPr>
            <w:r>
              <w:t>19.94</w:t>
            </w:r>
          </w:p>
        </w:tc>
        <w:tc>
          <w:tcPr>
            <w:tcW w:w="1134" w:type="dxa"/>
            <w:vAlign w:val="center"/>
          </w:tcPr>
          <w:p>
            <w:pPr>
              <w:pStyle w:val="13"/>
            </w:pPr>
            <w:r>
              <w:t>19.94</w:t>
            </w:r>
          </w:p>
        </w:tc>
        <w:tc>
          <w:tcPr>
            <w:tcW w:w="1134" w:type="dxa"/>
            <w:vAlign w:val="center"/>
          </w:tcPr>
          <w:p>
            <w:pPr>
              <w:pStyle w:val="13"/>
            </w:pPr>
            <w:r>
              <w:t>19.94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15</w:t>
            </w:r>
          </w:p>
        </w:tc>
        <w:tc>
          <w:tcPr>
            <w:tcW w:w="1169" w:type="dxa"/>
            <w:vAlign w:val="center"/>
          </w:tcPr>
          <w:p>
            <w:pPr>
              <w:pStyle w:val="14"/>
            </w:pPr>
            <w:r>
              <w:t>2101103</w:t>
            </w:r>
          </w:p>
        </w:tc>
        <w:tc>
          <w:tcPr>
            <w:tcW w:w="1382" w:type="dxa"/>
            <w:vAlign w:val="center"/>
          </w:tcPr>
          <w:p>
            <w:pPr>
              <w:pStyle w:val="14"/>
            </w:pPr>
            <w:r>
              <w:t>公务员医疗补助</w:t>
            </w:r>
          </w:p>
        </w:tc>
        <w:tc>
          <w:tcPr>
            <w:tcW w:w="1134" w:type="dxa"/>
            <w:vAlign w:val="center"/>
          </w:tcPr>
          <w:p>
            <w:pPr>
              <w:pStyle w:val="13"/>
            </w:pPr>
            <w:r>
              <w:t>66.16</w:t>
            </w:r>
          </w:p>
        </w:tc>
        <w:tc>
          <w:tcPr>
            <w:tcW w:w="1134" w:type="dxa"/>
            <w:vAlign w:val="center"/>
          </w:tcPr>
          <w:p>
            <w:pPr>
              <w:pStyle w:val="13"/>
            </w:pPr>
            <w:r>
              <w:t>66.16</w:t>
            </w:r>
          </w:p>
        </w:tc>
        <w:tc>
          <w:tcPr>
            <w:tcW w:w="1134" w:type="dxa"/>
            <w:vAlign w:val="center"/>
          </w:tcPr>
          <w:p>
            <w:pPr>
              <w:pStyle w:val="13"/>
            </w:pPr>
            <w:r>
              <w:t>66.16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16</w:t>
            </w:r>
          </w:p>
        </w:tc>
        <w:tc>
          <w:tcPr>
            <w:tcW w:w="1169" w:type="dxa"/>
            <w:vAlign w:val="center"/>
          </w:tcPr>
          <w:p>
            <w:pPr>
              <w:pStyle w:val="14"/>
            </w:pPr>
            <w:r>
              <w:t>211</w:t>
            </w:r>
          </w:p>
        </w:tc>
        <w:tc>
          <w:tcPr>
            <w:tcW w:w="1382" w:type="dxa"/>
            <w:vAlign w:val="center"/>
          </w:tcPr>
          <w:p>
            <w:pPr>
              <w:pStyle w:val="14"/>
            </w:pPr>
            <w:r>
              <w:t>节能环保支出</w:t>
            </w:r>
          </w:p>
        </w:tc>
        <w:tc>
          <w:tcPr>
            <w:tcW w:w="1134" w:type="dxa"/>
            <w:vAlign w:val="center"/>
          </w:tcPr>
          <w:p>
            <w:pPr>
              <w:pStyle w:val="13"/>
            </w:pPr>
            <w:r>
              <w:t>3.30</w:t>
            </w:r>
          </w:p>
        </w:tc>
        <w:tc>
          <w:tcPr>
            <w:tcW w:w="1134" w:type="dxa"/>
            <w:vAlign w:val="center"/>
          </w:tcPr>
          <w:p>
            <w:pPr>
              <w:pStyle w:val="13"/>
            </w:pPr>
            <w:r>
              <w:t>3.30</w:t>
            </w:r>
          </w:p>
        </w:tc>
        <w:tc>
          <w:tcPr>
            <w:tcW w:w="1134" w:type="dxa"/>
            <w:vAlign w:val="center"/>
          </w:tcPr>
          <w:p>
            <w:pPr>
              <w:pStyle w:val="13"/>
            </w:pPr>
            <w:r>
              <w:t>3.30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17</w:t>
            </w:r>
          </w:p>
        </w:tc>
        <w:tc>
          <w:tcPr>
            <w:tcW w:w="1169" w:type="dxa"/>
            <w:vAlign w:val="center"/>
          </w:tcPr>
          <w:p>
            <w:pPr>
              <w:pStyle w:val="14"/>
            </w:pPr>
            <w:r>
              <w:t>21103</w:t>
            </w:r>
          </w:p>
        </w:tc>
        <w:tc>
          <w:tcPr>
            <w:tcW w:w="1382" w:type="dxa"/>
            <w:vAlign w:val="center"/>
          </w:tcPr>
          <w:p>
            <w:pPr>
              <w:pStyle w:val="14"/>
            </w:pPr>
            <w:r>
              <w:t>污染防治</w:t>
            </w:r>
          </w:p>
        </w:tc>
        <w:tc>
          <w:tcPr>
            <w:tcW w:w="1134" w:type="dxa"/>
            <w:vAlign w:val="center"/>
          </w:tcPr>
          <w:p>
            <w:pPr>
              <w:pStyle w:val="13"/>
            </w:pPr>
            <w:r>
              <w:t>3.30</w:t>
            </w:r>
          </w:p>
        </w:tc>
        <w:tc>
          <w:tcPr>
            <w:tcW w:w="1134" w:type="dxa"/>
            <w:vAlign w:val="center"/>
          </w:tcPr>
          <w:p>
            <w:pPr>
              <w:pStyle w:val="13"/>
            </w:pPr>
            <w:r>
              <w:t>3.30</w:t>
            </w:r>
          </w:p>
        </w:tc>
        <w:tc>
          <w:tcPr>
            <w:tcW w:w="1134" w:type="dxa"/>
            <w:vAlign w:val="center"/>
          </w:tcPr>
          <w:p>
            <w:pPr>
              <w:pStyle w:val="13"/>
            </w:pPr>
            <w:r>
              <w:t>3.30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18</w:t>
            </w:r>
          </w:p>
        </w:tc>
        <w:tc>
          <w:tcPr>
            <w:tcW w:w="1169" w:type="dxa"/>
            <w:vAlign w:val="center"/>
          </w:tcPr>
          <w:p>
            <w:pPr>
              <w:pStyle w:val="14"/>
            </w:pPr>
            <w:r>
              <w:t>2110301</w:t>
            </w:r>
          </w:p>
        </w:tc>
        <w:tc>
          <w:tcPr>
            <w:tcW w:w="1382" w:type="dxa"/>
            <w:vAlign w:val="center"/>
          </w:tcPr>
          <w:p>
            <w:pPr>
              <w:pStyle w:val="14"/>
            </w:pPr>
            <w:r>
              <w:t>大气</w:t>
            </w:r>
          </w:p>
        </w:tc>
        <w:tc>
          <w:tcPr>
            <w:tcW w:w="1134" w:type="dxa"/>
            <w:vAlign w:val="center"/>
          </w:tcPr>
          <w:p>
            <w:pPr>
              <w:pStyle w:val="13"/>
            </w:pPr>
            <w:r>
              <w:t>3.30</w:t>
            </w:r>
          </w:p>
        </w:tc>
        <w:tc>
          <w:tcPr>
            <w:tcW w:w="1134" w:type="dxa"/>
            <w:vAlign w:val="center"/>
          </w:tcPr>
          <w:p>
            <w:pPr>
              <w:pStyle w:val="13"/>
            </w:pPr>
            <w:r>
              <w:t>3.30</w:t>
            </w:r>
          </w:p>
        </w:tc>
        <w:tc>
          <w:tcPr>
            <w:tcW w:w="1134" w:type="dxa"/>
            <w:vAlign w:val="center"/>
          </w:tcPr>
          <w:p>
            <w:pPr>
              <w:pStyle w:val="13"/>
            </w:pPr>
            <w:r>
              <w:t>3.30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19</w:t>
            </w:r>
          </w:p>
        </w:tc>
        <w:tc>
          <w:tcPr>
            <w:tcW w:w="1169" w:type="dxa"/>
            <w:vAlign w:val="center"/>
          </w:tcPr>
          <w:p>
            <w:pPr>
              <w:pStyle w:val="14"/>
            </w:pPr>
            <w:r>
              <w:t>213</w:t>
            </w:r>
          </w:p>
        </w:tc>
        <w:tc>
          <w:tcPr>
            <w:tcW w:w="1382" w:type="dxa"/>
            <w:vAlign w:val="center"/>
          </w:tcPr>
          <w:p>
            <w:pPr>
              <w:pStyle w:val="14"/>
            </w:pPr>
            <w:r>
              <w:t>农林水支出</w:t>
            </w:r>
          </w:p>
        </w:tc>
        <w:tc>
          <w:tcPr>
            <w:tcW w:w="1134" w:type="dxa"/>
            <w:vAlign w:val="center"/>
          </w:tcPr>
          <w:p>
            <w:pPr>
              <w:pStyle w:val="13"/>
            </w:pPr>
            <w:r>
              <w:t>354.96</w:t>
            </w:r>
          </w:p>
        </w:tc>
        <w:tc>
          <w:tcPr>
            <w:tcW w:w="1134" w:type="dxa"/>
            <w:vAlign w:val="center"/>
          </w:tcPr>
          <w:p>
            <w:pPr>
              <w:pStyle w:val="13"/>
            </w:pPr>
            <w:r>
              <w:t>100.80</w:t>
            </w:r>
          </w:p>
        </w:tc>
        <w:tc>
          <w:tcPr>
            <w:tcW w:w="1134" w:type="dxa"/>
            <w:vAlign w:val="center"/>
          </w:tcPr>
          <w:p>
            <w:pPr>
              <w:pStyle w:val="13"/>
            </w:pPr>
            <w:r>
              <w:t>100.80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254.16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20</w:t>
            </w:r>
          </w:p>
        </w:tc>
        <w:tc>
          <w:tcPr>
            <w:tcW w:w="1169" w:type="dxa"/>
            <w:vAlign w:val="center"/>
          </w:tcPr>
          <w:p>
            <w:pPr>
              <w:pStyle w:val="14"/>
            </w:pPr>
            <w:r>
              <w:t>21305</w:t>
            </w:r>
          </w:p>
        </w:tc>
        <w:tc>
          <w:tcPr>
            <w:tcW w:w="1382" w:type="dxa"/>
            <w:vAlign w:val="center"/>
          </w:tcPr>
          <w:p>
            <w:pPr>
              <w:pStyle w:val="14"/>
            </w:pPr>
            <w:r>
              <w:t>巩固脱贫攻坚成果衔接乡村振兴</w:t>
            </w:r>
          </w:p>
        </w:tc>
        <w:tc>
          <w:tcPr>
            <w:tcW w:w="1134" w:type="dxa"/>
            <w:vAlign w:val="center"/>
          </w:tcPr>
          <w:p>
            <w:pPr>
              <w:pStyle w:val="13"/>
            </w:pPr>
            <w:r>
              <w:t>254.16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254.16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21</w:t>
            </w:r>
          </w:p>
        </w:tc>
        <w:tc>
          <w:tcPr>
            <w:tcW w:w="1169" w:type="dxa"/>
            <w:vAlign w:val="center"/>
          </w:tcPr>
          <w:p>
            <w:pPr>
              <w:pStyle w:val="14"/>
            </w:pPr>
            <w:r>
              <w:t>2130504</w:t>
            </w:r>
          </w:p>
        </w:tc>
        <w:tc>
          <w:tcPr>
            <w:tcW w:w="1382" w:type="dxa"/>
            <w:vAlign w:val="center"/>
          </w:tcPr>
          <w:p>
            <w:pPr>
              <w:pStyle w:val="14"/>
            </w:pPr>
            <w:r>
              <w:t>农村基础设施建设</w:t>
            </w:r>
          </w:p>
        </w:tc>
        <w:tc>
          <w:tcPr>
            <w:tcW w:w="1134" w:type="dxa"/>
            <w:vAlign w:val="center"/>
          </w:tcPr>
          <w:p>
            <w:pPr>
              <w:pStyle w:val="13"/>
            </w:pPr>
            <w:r>
              <w:t>254.16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254.16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22</w:t>
            </w:r>
          </w:p>
        </w:tc>
        <w:tc>
          <w:tcPr>
            <w:tcW w:w="1169" w:type="dxa"/>
            <w:vAlign w:val="center"/>
          </w:tcPr>
          <w:p>
            <w:pPr>
              <w:pStyle w:val="14"/>
            </w:pPr>
            <w:r>
              <w:t>21307</w:t>
            </w:r>
          </w:p>
        </w:tc>
        <w:tc>
          <w:tcPr>
            <w:tcW w:w="1382" w:type="dxa"/>
            <w:vAlign w:val="center"/>
          </w:tcPr>
          <w:p>
            <w:pPr>
              <w:pStyle w:val="14"/>
            </w:pPr>
            <w:r>
              <w:t>农村综合改革</w:t>
            </w:r>
          </w:p>
        </w:tc>
        <w:tc>
          <w:tcPr>
            <w:tcW w:w="1134" w:type="dxa"/>
            <w:vAlign w:val="center"/>
          </w:tcPr>
          <w:p>
            <w:pPr>
              <w:pStyle w:val="13"/>
            </w:pPr>
            <w:r>
              <w:t>100.80</w:t>
            </w:r>
          </w:p>
        </w:tc>
        <w:tc>
          <w:tcPr>
            <w:tcW w:w="1134" w:type="dxa"/>
            <w:vAlign w:val="center"/>
          </w:tcPr>
          <w:p>
            <w:pPr>
              <w:pStyle w:val="13"/>
            </w:pPr>
            <w:r>
              <w:t>100.80</w:t>
            </w:r>
          </w:p>
        </w:tc>
        <w:tc>
          <w:tcPr>
            <w:tcW w:w="1134" w:type="dxa"/>
            <w:vAlign w:val="center"/>
          </w:tcPr>
          <w:p>
            <w:pPr>
              <w:pStyle w:val="13"/>
            </w:pPr>
            <w:r>
              <w:t>100.80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23</w:t>
            </w:r>
          </w:p>
        </w:tc>
        <w:tc>
          <w:tcPr>
            <w:tcW w:w="1169" w:type="dxa"/>
            <w:vAlign w:val="center"/>
          </w:tcPr>
          <w:p>
            <w:pPr>
              <w:pStyle w:val="14"/>
            </w:pPr>
            <w:r>
              <w:t>2130705</w:t>
            </w:r>
          </w:p>
        </w:tc>
        <w:tc>
          <w:tcPr>
            <w:tcW w:w="1382" w:type="dxa"/>
            <w:vAlign w:val="center"/>
          </w:tcPr>
          <w:p>
            <w:pPr>
              <w:pStyle w:val="14"/>
            </w:pPr>
            <w:r>
              <w:t>对村民委员会和村党支部的补助</w:t>
            </w:r>
          </w:p>
        </w:tc>
        <w:tc>
          <w:tcPr>
            <w:tcW w:w="1134" w:type="dxa"/>
            <w:vAlign w:val="center"/>
          </w:tcPr>
          <w:p>
            <w:pPr>
              <w:pStyle w:val="13"/>
            </w:pPr>
            <w:r>
              <w:t>100.80</w:t>
            </w:r>
          </w:p>
        </w:tc>
        <w:tc>
          <w:tcPr>
            <w:tcW w:w="1134" w:type="dxa"/>
            <w:vAlign w:val="center"/>
          </w:tcPr>
          <w:p>
            <w:pPr>
              <w:pStyle w:val="13"/>
            </w:pPr>
            <w:r>
              <w:t>100.80</w:t>
            </w:r>
          </w:p>
        </w:tc>
        <w:tc>
          <w:tcPr>
            <w:tcW w:w="1134" w:type="dxa"/>
            <w:vAlign w:val="center"/>
          </w:tcPr>
          <w:p>
            <w:pPr>
              <w:pStyle w:val="13"/>
            </w:pPr>
            <w:r>
              <w:t>100.80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24</w:t>
            </w:r>
          </w:p>
        </w:tc>
        <w:tc>
          <w:tcPr>
            <w:tcW w:w="1169" w:type="dxa"/>
            <w:vAlign w:val="center"/>
          </w:tcPr>
          <w:p>
            <w:pPr>
              <w:pStyle w:val="14"/>
            </w:pPr>
            <w:r>
              <w:t>221</w:t>
            </w:r>
          </w:p>
        </w:tc>
        <w:tc>
          <w:tcPr>
            <w:tcW w:w="1382" w:type="dxa"/>
            <w:vAlign w:val="center"/>
          </w:tcPr>
          <w:p>
            <w:pPr>
              <w:pStyle w:val="14"/>
            </w:pPr>
            <w:r>
              <w:t>住房保障支出</w:t>
            </w:r>
          </w:p>
        </w:tc>
        <w:tc>
          <w:tcPr>
            <w:tcW w:w="1134" w:type="dxa"/>
            <w:vAlign w:val="center"/>
          </w:tcPr>
          <w:p>
            <w:pPr>
              <w:pStyle w:val="13"/>
            </w:pPr>
            <w:r>
              <w:t>101.75</w:t>
            </w:r>
          </w:p>
        </w:tc>
        <w:tc>
          <w:tcPr>
            <w:tcW w:w="1134" w:type="dxa"/>
            <w:vAlign w:val="center"/>
          </w:tcPr>
          <w:p>
            <w:pPr>
              <w:pStyle w:val="13"/>
            </w:pPr>
            <w:r>
              <w:t>101.75</w:t>
            </w:r>
          </w:p>
        </w:tc>
        <w:tc>
          <w:tcPr>
            <w:tcW w:w="1134" w:type="dxa"/>
            <w:vAlign w:val="center"/>
          </w:tcPr>
          <w:p>
            <w:pPr>
              <w:pStyle w:val="13"/>
            </w:pPr>
            <w:r>
              <w:t>101.75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25</w:t>
            </w:r>
          </w:p>
        </w:tc>
        <w:tc>
          <w:tcPr>
            <w:tcW w:w="1169" w:type="dxa"/>
            <w:vAlign w:val="center"/>
          </w:tcPr>
          <w:p>
            <w:pPr>
              <w:pStyle w:val="14"/>
            </w:pPr>
            <w:r>
              <w:t>22102</w:t>
            </w:r>
          </w:p>
        </w:tc>
        <w:tc>
          <w:tcPr>
            <w:tcW w:w="1382" w:type="dxa"/>
            <w:vAlign w:val="center"/>
          </w:tcPr>
          <w:p>
            <w:pPr>
              <w:pStyle w:val="14"/>
            </w:pPr>
            <w:r>
              <w:t>住房改革支出</w:t>
            </w:r>
          </w:p>
        </w:tc>
        <w:tc>
          <w:tcPr>
            <w:tcW w:w="1134" w:type="dxa"/>
            <w:vAlign w:val="center"/>
          </w:tcPr>
          <w:p>
            <w:pPr>
              <w:pStyle w:val="13"/>
            </w:pPr>
            <w:r>
              <w:t>101.75</w:t>
            </w:r>
          </w:p>
        </w:tc>
        <w:tc>
          <w:tcPr>
            <w:tcW w:w="1134" w:type="dxa"/>
            <w:vAlign w:val="center"/>
          </w:tcPr>
          <w:p>
            <w:pPr>
              <w:pStyle w:val="13"/>
            </w:pPr>
            <w:r>
              <w:t>101.75</w:t>
            </w:r>
          </w:p>
        </w:tc>
        <w:tc>
          <w:tcPr>
            <w:tcW w:w="1134" w:type="dxa"/>
            <w:vAlign w:val="center"/>
          </w:tcPr>
          <w:p>
            <w:pPr>
              <w:pStyle w:val="13"/>
            </w:pPr>
            <w:r>
              <w:t>101.75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26</w:t>
            </w:r>
          </w:p>
        </w:tc>
        <w:tc>
          <w:tcPr>
            <w:tcW w:w="1169" w:type="dxa"/>
            <w:vAlign w:val="center"/>
          </w:tcPr>
          <w:p>
            <w:pPr>
              <w:pStyle w:val="14"/>
            </w:pPr>
            <w:r>
              <w:t>2210201</w:t>
            </w:r>
          </w:p>
        </w:tc>
        <w:tc>
          <w:tcPr>
            <w:tcW w:w="1382" w:type="dxa"/>
            <w:vAlign w:val="center"/>
          </w:tcPr>
          <w:p>
            <w:pPr>
              <w:pStyle w:val="14"/>
            </w:pPr>
            <w:r>
              <w:t>住房公积金</w:t>
            </w:r>
          </w:p>
        </w:tc>
        <w:tc>
          <w:tcPr>
            <w:tcW w:w="1134" w:type="dxa"/>
            <w:vAlign w:val="center"/>
          </w:tcPr>
          <w:p>
            <w:pPr>
              <w:pStyle w:val="13"/>
            </w:pPr>
            <w:r>
              <w:t>101.75</w:t>
            </w:r>
          </w:p>
        </w:tc>
        <w:tc>
          <w:tcPr>
            <w:tcW w:w="1134" w:type="dxa"/>
            <w:vAlign w:val="center"/>
          </w:tcPr>
          <w:p>
            <w:pPr>
              <w:pStyle w:val="13"/>
            </w:pPr>
            <w:r>
              <w:t>101.75</w:t>
            </w:r>
          </w:p>
        </w:tc>
        <w:tc>
          <w:tcPr>
            <w:tcW w:w="1134" w:type="dxa"/>
            <w:vAlign w:val="center"/>
          </w:tcPr>
          <w:p>
            <w:pPr>
              <w:pStyle w:val="13"/>
            </w:pPr>
            <w:r>
              <w:t>101.75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50"/>
        <w:gridCol w:w="4377"/>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pPr>
            <w:r>
              <w:t xml:space="preserve">814001滦州市古城街道办事处 </w:t>
            </w:r>
          </w:p>
        </w:tc>
        <w:tc>
          <w:tcPr>
            <w:tcW w:w="2722" w:type="dxa"/>
            <w:gridSpan w:val="2"/>
            <w:tcBorders>
              <w:top w:val="single" w:color="FFFFFF" w:sz="6" w:space="0"/>
              <w:left w:val="single" w:color="FFFFFF" w:sz="6" w:space="0"/>
              <w:right w:val="single" w:color="FFFFFF" w:sz="6" w:space="0"/>
            </w:tcBorders>
            <w:vAlign w:val="center"/>
          </w:tcPr>
          <w:p>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7"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50" w:type="dxa"/>
            <w:vAlign w:val="center"/>
          </w:tcPr>
          <w:p>
            <w:pPr>
              <w:pStyle w:val="12"/>
            </w:pPr>
            <w:r>
              <w:t>科目    编码</w:t>
            </w:r>
          </w:p>
        </w:tc>
        <w:tc>
          <w:tcPr>
            <w:tcW w:w="4377"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50" w:type="dxa"/>
            <w:vAlign w:val="center"/>
          </w:tcPr>
          <w:p>
            <w:pPr>
              <w:pStyle w:val="12"/>
            </w:pPr>
            <w:r>
              <w:t>1</w:t>
            </w:r>
          </w:p>
        </w:tc>
        <w:tc>
          <w:tcPr>
            <w:tcW w:w="4377"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50" w:type="dxa"/>
            <w:vAlign w:val="center"/>
          </w:tcPr>
          <w:p>
            <w:pPr>
              <w:pStyle w:val="18"/>
            </w:pPr>
          </w:p>
        </w:tc>
        <w:tc>
          <w:tcPr>
            <w:tcW w:w="4377" w:type="dxa"/>
            <w:vAlign w:val="center"/>
          </w:tcPr>
          <w:p>
            <w:pPr>
              <w:pStyle w:val="16"/>
            </w:pPr>
            <w:r>
              <w:t>合计</w:t>
            </w:r>
          </w:p>
        </w:tc>
        <w:tc>
          <w:tcPr>
            <w:tcW w:w="1361" w:type="dxa"/>
            <w:vAlign w:val="center"/>
          </w:tcPr>
          <w:p>
            <w:pPr>
              <w:pStyle w:val="17"/>
            </w:pPr>
            <w:r>
              <w:t>3026.55</w:t>
            </w:r>
          </w:p>
        </w:tc>
        <w:tc>
          <w:tcPr>
            <w:tcW w:w="1361" w:type="dxa"/>
            <w:vAlign w:val="center"/>
          </w:tcPr>
          <w:p>
            <w:pPr>
              <w:pStyle w:val="17"/>
            </w:pPr>
            <w:r>
              <w:t>1346.00</w:t>
            </w:r>
          </w:p>
        </w:tc>
        <w:tc>
          <w:tcPr>
            <w:tcW w:w="1361" w:type="dxa"/>
            <w:vAlign w:val="center"/>
          </w:tcPr>
          <w:p>
            <w:pPr>
              <w:pStyle w:val="17"/>
            </w:pPr>
            <w:r>
              <w:t>1680.54</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50" w:type="dxa"/>
            <w:vAlign w:val="center"/>
          </w:tcPr>
          <w:p>
            <w:pPr>
              <w:pStyle w:val="14"/>
            </w:pPr>
            <w:r>
              <w:t>201</w:t>
            </w:r>
          </w:p>
        </w:tc>
        <w:tc>
          <w:tcPr>
            <w:tcW w:w="4377" w:type="dxa"/>
            <w:vAlign w:val="center"/>
          </w:tcPr>
          <w:p>
            <w:pPr>
              <w:pStyle w:val="14"/>
            </w:pPr>
            <w:r>
              <w:t>一般公共服务支出</w:t>
            </w:r>
          </w:p>
        </w:tc>
        <w:tc>
          <w:tcPr>
            <w:tcW w:w="1361" w:type="dxa"/>
            <w:vAlign w:val="center"/>
          </w:tcPr>
          <w:p>
            <w:pPr>
              <w:pStyle w:val="13"/>
            </w:pPr>
            <w:r>
              <w:t>1893.29</w:t>
            </w:r>
          </w:p>
        </w:tc>
        <w:tc>
          <w:tcPr>
            <w:tcW w:w="1361" w:type="dxa"/>
            <w:vAlign w:val="center"/>
          </w:tcPr>
          <w:p>
            <w:pPr>
              <w:pStyle w:val="13"/>
            </w:pPr>
            <w:r>
              <w:t>1037.96</w:t>
            </w:r>
          </w:p>
        </w:tc>
        <w:tc>
          <w:tcPr>
            <w:tcW w:w="1361" w:type="dxa"/>
            <w:vAlign w:val="center"/>
          </w:tcPr>
          <w:p>
            <w:pPr>
              <w:pStyle w:val="13"/>
            </w:pPr>
            <w:r>
              <w:t>855.33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50" w:type="dxa"/>
            <w:vAlign w:val="center"/>
          </w:tcPr>
          <w:p>
            <w:pPr>
              <w:pStyle w:val="14"/>
            </w:pPr>
            <w:r>
              <w:t>20103</w:t>
            </w:r>
          </w:p>
        </w:tc>
        <w:tc>
          <w:tcPr>
            <w:tcW w:w="4377" w:type="dxa"/>
            <w:vAlign w:val="center"/>
          </w:tcPr>
          <w:p>
            <w:pPr>
              <w:pStyle w:val="14"/>
            </w:pPr>
            <w:r>
              <w:t>政府办公厅（室）及相关机构事务</w:t>
            </w:r>
          </w:p>
        </w:tc>
        <w:tc>
          <w:tcPr>
            <w:tcW w:w="1361" w:type="dxa"/>
            <w:vAlign w:val="center"/>
          </w:tcPr>
          <w:p>
            <w:pPr>
              <w:pStyle w:val="13"/>
            </w:pPr>
            <w:r>
              <w:t>1893.29</w:t>
            </w:r>
          </w:p>
        </w:tc>
        <w:tc>
          <w:tcPr>
            <w:tcW w:w="1361" w:type="dxa"/>
            <w:vAlign w:val="center"/>
          </w:tcPr>
          <w:p>
            <w:pPr>
              <w:pStyle w:val="13"/>
            </w:pPr>
            <w:r>
              <w:t>1037.96</w:t>
            </w:r>
          </w:p>
        </w:tc>
        <w:tc>
          <w:tcPr>
            <w:tcW w:w="1361" w:type="dxa"/>
            <w:vAlign w:val="center"/>
          </w:tcPr>
          <w:p>
            <w:pPr>
              <w:pStyle w:val="13"/>
            </w:pPr>
            <w:r>
              <w:t>855.33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50" w:type="dxa"/>
            <w:vAlign w:val="center"/>
          </w:tcPr>
          <w:p>
            <w:pPr>
              <w:pStyle w:val="14"/>
            </w:pPr>
            <w:r>
              <w:t>2010301</w:t>
            </w:r>
          </w:p>
        </w:tc>
        <w:tc>
          <w:tcPr>
            <w:tcW w:w="4377" w:type="dxa"/>
            <w:vAlign w:val="center"/>
          </w:tcPr>
          <w:p>
            <w:pPr>
              <w:pStyle w:val="14"/>
            </w:pPr>
            <w:r>
              <w:t>行政运行</w:t>
            </w:r>
          </w:p>
        </w:tc>
        <w:tc>
          <w:tcPr>
            <w:tcW w:w="1361" w:type="dxa"/>
            <w:vAlign w:val="center"/>
          </w:tcPr>
          <w:p>
            <w:pPr>
              <w:pStyle w:val="13"/>
            </w:pPr>
            <w:r>
              <w:t>741.06</w:t>
            </w:r>
          </w:p>
        </w:tc>
        <w:tc>
          <w:tcPr>
            <w:tcW w:w="1361" w:type="dxa"/>
            <w:vAlign w:val="center"/>
          </w:tcPr>
          <w:p>
            <w:pPr>
              <w:pStyle w:val="13"/>
            </w:pPr>
            <w:r>
              <w:t>741.06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50" w:type="dxa"/>
            <w:vAlign w:val="center"/>
          </w:tcPr>
          <w:p>
            <w:pPr>
              <w:pStyle w:val="14"/>
            </w:pPr>
            <w:r>
              <w:t>2010302</w:t>
            </w:r>
          </w:p>
        </w:tc>
        <w:tc>
          <w:tcPr>
            <w:tcW w:w="4377" w:type="dxa"/>
            <w:vAlign w:val="center"/>
          </w:tcPr>
          <w:p>
            <w:pPr>
              <w:pStyle w:val="14"/>
            </w:pPr>
            <w:r>
              <w:t>一般行政管理事务</w:t>
            </w:r>
          </w:p>
        </w:tc>
        <w:tc>
          <w:tcPr>
            <w:tcW w:w="1361" w:type="dxa"/>
            <w:vAlign w:val="center"/>
          </w:tcPr>
          <w:p>
            <w:pPr>
              <w:pStyle w:val="13"/>
            </w:pPr>
            <w:r>
              <w:t>855.33</w:t>
            </w:r>
          </w:p>
        </w:tc>
        <w:tc>
          <w:tcPr>
            <w:tcW w:w="1361" w:type="dxa"/>
            <w:vAlign w:val="center"/>
          </w:tcPr>
          <w:p>
            <w:pPr>
              <w:pStyle w:val="13"/>
            </w:pPr>
          </w:p>
        </w:tc>
        <w:tc>
          <w:tcPr>
            <w:tcW w:w="1361" w:type="dxa"/>
            <w:vAlign w:val="center"/>
          </w:tcPr>
          <w:p>
            <w:pPr>
              <w:pStyle w:val="13"/>
            </w:pPr>
            <w:r>
              <w:t>855.33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50" w:type="dxa"/>
            <w:vAlign w:val="center"/>
          </w:tcPr>
          <w:p>
            <w:pPr>
              <w:pStyle w:val="14"/>
            </w:pPr>
            <w:r>
              <w:t>2010350</w:t>
            </w:r>
          </w:p>
        </w:tc>
        <w:tc>
          <w:tcPr>
            <w:tcW w:w="4377" w:type="dxa"/>
            <w:vAlign w:val="center"/>
          </w:tcPr>
          <w:p>
            <w:pPr>
              <w:pStyle w:val="14"/>
            </w:pPr>
            <w:r>
              <w:t>事业运行</w:t>
            </w:r>
          </w:p>
        </w:tc>
        <w:tc>
          <w:tcPr>
            <w:tcW w:w="1361" w:type="dxa"/>
            <w:vAlign w:val="center"/>
          </w:tcPr>
          <w:p>
            <w:pPr>
              <w:pStyle w:val="13"/>
            </w:pPr>
            <w:r>
              <w:t>296.91</w:t>
            </w:r>
          </w:p>
        </w:tc>
        <w:tc>
          <w:tcPr>
            <w:tcW w:w="1361" w:type="dxa"/>
            <w:vAlign w:val="center"/>
          </w:tcPr>
          <w:p>
            <w:pPr>
              <w:pStyle w:val="13"/>
            </w:pPr>
            <w:r>
              <w:t>296.91</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50" w:type="dxa"/>
            <w:vAlign w:val="center"/>
          </w:tcPr>
          <w:p>
            <w:pPr>
              <w:pStyle w:val="14"/>
            </w:pPr>
            <w:r>
              <w:t>208</w:t>
            </w:r>
          </w:p>
        </w:tc>
        <w:tc>
          <w:tcPr>
            <w:tcW w:w="4377" w:type="dxa"/>
            <w:vAlign w:val="center"/>
          </w:tcPr>
          <w:p>
            <w:pPr>
              <w:pStyle w:val="14"/>
            </w:pPr>
            <w:r>
              <w:t>社会保障和就业支出</w:t>
            </w:r>
          </w:p>
        </w:tc>
        <w:tc>
          <w:tcPr>
            <w:tcW w:w="1361" w:type="dxa"/>
            <w:vAlign w:val="center"/>
          </w:tcPr>
          <w:p>
            <w:pPr>
              <w:pStyle w:val="13"/>
            </w:pPr>
            <w:r>
              <w:t>587.15</w:t>
            </w:r>
          </w:p>
        </w:tc>
        <w:tc>
          <w:tcPr>
            <w:tcW w:w="1361" w:type="dxa"/>
            <w:vAlign w:val="center"/>
          </w:tcPr>
          <w:p>
            <w:pPr>
              <w:pStyle w:val="13"/>
            </w:pPr>
            <w:r>
              <w:t>122.89</w:t>
            </w:r>
          </w:p>
        </w:tc>
        <w:tc>
          <w:tcPr>
            <w:tcW w:w="1361" w:type="dxa"/>
            <w:vAlign w:val="center"/>
          </w:tcPr>
          <w:p>
            <w:pPr>
              <w:pStyle w:val="13"/>
            </w:pPr>
            <w:r>
              <w:t>464.26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50" w:type="dxa"/>
            <w:vAlign w:val="center"/>
          </w:tcPr>
          <w:p>
            <w:pPr>
              <w:pStyle w:val="14"/>
            </w:pPr>
            <w:r>
              <w:t>20805</w:t>
            </w:r>
          </w:p>
        </w:tc>
        <w:tc>
          <w:tcPr>
            <w:tcW w:w="4377" w:type="dxa"/>
            <w:vAlign w:val="center"/>
          </w:tcPr>
          <w:p>
            <w:pPr>
              <w:pStyle w:val="14"/>
            </w:pPr>
            <w:r>
              <w:t>行政事业单位养老支出</w:t>
            </w:r>
          </w:p>
        </w:tc>
        <w:tc>
          <w:tcPr>
            <w:tcW w:w="1361" w:type="dxa"/>
            <w:vAlign w:val="center"/>
          </w:tcPr>
          <w:p>
            <w:pPr>
              <w:pStyle w:val="13"/>
            </w:pPr>
            <w:r>
              <w:t>122.89</w:t>
            </w:r>
          </w:p>
        </w:tc>
        <w:tc>
          <w:tcPr>
            <w:tcW w:w="1361" w:type="dxa"/>
            <w:vAlign w:val="center"/>
          </w:tcPr>
          <w:p>
            <w:pPr>
              <w:pStyle w:val="13"/>
            </w:pPr>
            <w:r>
              <w:t>122.89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50" w:type="dxa"/>
            <w:vAlign w:val="center"/>
          </w:tcPr>
          <w:p>
            <w:pPr>
              <w:pStyle w:val="14"/>
            </w:pPr>
            <w:r>
              <w:t>2080505</w:t>
            </w:r>
          </w:p>
        </w:tc>
        <w:tc>
          <w:tcPr>
            <w:tcW w:w="4377" w:type="dxa"/>
            <w:vAlign w:val="center"/>
          </w:tcPr>
          <w:p>
            <w:pPr>
              <w:pStyle w:val="14"/>
            </w:pPr>
            <w:r>
              <w:t>机关事业单位基本养老保险缴费支出</w:t>
            </w:r>
          </w:p>
        </w:tc>
        <w:tc>
          <w:tcPr>
            <w:tcW w:w="1361" w:type="dxa"/>
            <w:vAlign w:val="center"/>
          </w:tcPr>
          <w:p>
            <w:pPr>
              <w:pStyle w:val="13"/>
            </w:pPr>
            <w:r>
              <w:t>122.89</w:t>
            </w:r>
          </w:p>
        </w:tc>
        <w:tc>
          <w:tcPr>
            <w:tcW w:w="1361" w:type="dxa"/>
            <w:vAlign w:val="center"/>
          </w:tcPr>
          <w:p>
            <w:pPr>
              <w:pStyle w:val="13"/>
            </w:pPr>
            <w:r>
              <w:t>122.89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50" w:type="dxa"/>
            <w:vAlign w:val="center"/>
          </w:tcPr>
          <w:p>
            <w:pPr>
              <w:pStyle w:val="14"/>
            </w:pPr>
            <w:r>
              <w:t>20809</w:t>
            </w:r>
          </w:p>
        </w:tc>
        <w:tc>
          <w:tcPr>
            <w:tcW w:w="4377" w:type="dxa"/>
            <w:vAlign w:val="center"/>
          </w:tcPr>
          <w:p>
            <w:pPr>
              <w:pStyle w:val="14"/>
            </w:pPr>
            <w:r>
              <w:t>退役安置</w:t>
            </w:r>
          </w:p>
        </w:tc>
        <w:tc>
          <w:tcPr>
            <w:tcW w:w="1361" w:type="dxa"/>
            <w:vAlign w:val="center"/>
          </w:tcPr>
          <w:p>
            <w:pPr>
              <w:pStyle w:val="13"/>
            </w:pPr>
            <w:r>
              <w:t>464.26</w:t>
            </w:r>
          </w:p>
        </w:tc>
        <w:tc>
          <w:tcPr>
            <w:tcW w:w="1361" w:type="dxa"/>
            <w:vAlign w:val="center"/>
          </w:tcPr>
          <w:p>
            <w:pPr>
              <w:pStyle w:val="13"/>
            </w:pPr>
          </w:p>
        </w:tc>
        <w:tc>
          <w:tcPr>
            <w:tcW w:w="1361" w:type="dxa"/>
            <w:vAlign w:val="center"/>
          </w:tcPr>
          <w:p>
            <w:pPr>
              <w:pStyle w:val="13"/>
            </w:pPr>
            <w:r>
              <w:t>464.26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50" w:type="dxa"/>
            <w:vAlign w:val="center"/>
          </w:tcPr>
          <w:p>
            <w:pPr>
              <w:pStyle w:val="14"/>
            </w:pPr>
            <w:r>
              <w:t>2080901</w:t>
            </w:r>
          </w:p>
        </w:tc>
        <w:tc>
          <w:tcPr>
            <w:tcW w:w="4377" w:type="dxa"/>
            <w:vAlign w:val="center"/>
          </w:tcPr>
          <w:p>
            <w:pPr>
              <w:pStyle w:val="14"/>
            </w:pPr>
            <w:r>
              <w:t>退役士兵安置</w:t>
            </w:r>
          </w:p>
        </w:tc>
        <w:tc>
          <w:tcPr>
            <w:tcW w:w="1361" w:type="dxa"/>
            <w:vAlign w:val="center"/>
          </w:tcPr>
          <w:p>
            <w:pPr>
              <w:pStyle w:val="13"/>
            </w:pPr>
            <w:r>
              <w:t>464.26</w:t>
            </w:r>
          </w:p>
        </w:tc>
        <w:tc>
          <w:tcPr>
            <w:tcW w:w="1361" w:type="dxa"/>
            <w:vAlign w:val="center"/>
          </w:tcPr>
          <w:p>
            <w:pPr>
              <w:pStyle w:val="13"/>
            </w:pPr>
          </w:p>
        </w:tc>
        <w:tc>
          <w:tcPr>
            <w:tcW w:w="1361" w:type="dxa"/>
            <w:vAlign w:val="center"/>
          </w:tcPr>
          <w:p>
            <w:pPr>
              <w:pStyle w:val="13"/>
            </w:pPr>
            <w:r>
              <w:t>464.26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50" w:type="dxa"/>
            <w:vAlign w:val="center"/>
          </w:tcPr>
          <w:p>
            <w:pPr>
              <w:pStyle w:val="14"/>
            </w:pPr>
            <w:r>
              <w:t>210</w:t>
            </w:r>
          </w:p>
        </w:tc>
        <w:tc>
          <w:tcPr>
            <w:tcW w:w="4377" w:type="dxa"/>
            <w:vAlign w:val="center"/>
          </w:tcPr>
          <w:p>
            <w:pPr>
              <w:pStyle w:val="14"/>
            </w:pPr>
            <w:r>
              <w:t>卫生健康支出</w:t>
            </w:r>
          </w:p>
        </w:tc>
        <w:tc>
          <w:tcPr>
            <w:tcW w:w="1361" w:type="dxa"/>
            <w:vAlign w:val="center"/>
          </w:tcPr>
          <w:p>
            <w:pPr>
              <w:pStyle w:val="13"/>
            </w:pPr>
            <w:r>
              <w:t>86.10</w:t>
            </w:r>
          </w:p>
        </w:tc>
        <w:tc>
          <w:tcPr>
            <w:tcW w:w="1361" w:type="dxa"/>
            <w:vAlign w:val="center"/>
          </w:tcPr>
          <w:p>
            <w:pPr>
              <w:pStyle w:val="13"/>
            </w:pPr>
            <w:r>
              <w:t>83.40</w:t>
            </w:r>
          </w:p>
        </w:tc>
        <w:tc>
          <w:tcPr>
            <w:tcW w:w="1361" w:type="dxa"/>
            <w:vAlign w:val="center"/>
          </w:tcPr>
          <w:p>
            <w:pPr>
              <w:pStyle w:val="13"/>
            </w:pPr>
            <w:r>
              <w:t>2.70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50" w:type="dxa"/>
            <w:vAlign w:val="center"/>
          </w:tcPr>
          <w:p>
            <w:pPr>
              <w:pStyle w:val="14"/>
            </w:pPr>
            <w:r>
              <w:t>21011</w:t>
            </w:r>
          </w:p>
        </w:tc>
        <w:tc>
          <w:tcPr>
            <w:tcW w:w="4377" w:type="dxa"/>
            <w:vAlign w:val="center"/>
          </w:tcPr>
          <w:p>
            <w:pPr>
              <w:pStyle w:val="14"/>
            </w:pPr>
            <w:r>
              <w:t>行政事业单位医疗</w:t>
            </w:r>
          </w:p>
        </w:tc>
        <w:tc>
          <w:tcPr>
            <w:tcW w:w="1361" w:type="dxa"/>
            <w:vAlign w:val="center"/>
          </w:tcPr>
          <w:p>
            <w:pPr>
              <w:pStyle w:val="13"/>
            </w:pPr>
            <w:r>
              <w:t>86.10</w:t>
            </w:r>
          </w:p>
        </w:tc>
        <w:tc>
          <w:tcPr>
            <w:tcW w:w="1361" w:type="dxa"/>
            <w:vAlign w:val="center"/>
          </w:tcPr>
          <w:p>
            <w:pPr>
              <w:pStyle w:val="13"/>
            </w:pPr>
            <w:r>
              <w:t>83.40</w:t>
            </w:r>
          </w:p>
        </w:tc>
        <w:tc>
          <w:tcPr>
            <w:tcW w:w="1361" w:type="dxa"/>
            <w:vAlign w:val="center"/>
          </w:tcPr>
          <w:p>
            <w:pPr>
              <w:pStyle w:val="13"/>
            </w:pPr>
            <w:r>
              <w:t>2.70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50" w:type="dxa"/>
            <w:vAlign w:val="center"/>
          </w:tcPr>
          <w:p>
            <w:pPr>
              <w:pStyle w:val="14"/>
            </w:pPr>
            <w:r>
              <w:t>2101101</w:t>
            </w:r>
          </w:p>
        </w:tc>
        <w:tc>
          <w:tcPr>
            <w:tcW w:w="4377" w:type="dxa"/>
            <w:vAlign w:val="center"/>
          </w:tcPr>
          <w:p>
            <w:pPr>
              <w:pStyle w:val="14"/>
            </w:pPr>
            <w:r>
              <w:t>行政单位医疗</w:t>
            </w:r>
          </w:p>
        </w:tc>
        <w:tc>
          <w:tcPr>
            <w:tcW w:w="1361" w:type="dxa"/>
            <w:vAlign w:val="center"/>
          </w:tcPr>
          <w:p>
            <w:pPr>
              <w:pStyle w:val="13"/>
            </w:pPr>
            <w:r>
              <w:t>19.94</w:t>
            </w:r>
          </w:p>
        </w:tc>
        <w:tc>
          <w:tcPr>
            <w:tcW w:w="1361" w:type="dxa"/>
            <w:vAlign w:val="center"/>
          </w:tcPr>
          <w:p>
            <w:pPr>
              <w:pStyle w:val="13"/>
            </w:pPr>
            <w:r>
              <w:t>17.24</w:t>
            </w:r>
          </w:p>
        </w:tc>
        <w:tc>
          <w:tcPr>
            <w:tcW w:w="1361" w:type="dxa"/>
            <w:vAlign w:val="center"/>
          </w:tcPr>
          <w:p>
            <w:pPr>
              <w:pStyle w:val="13"/>
            </w:pPr>
            <w:r>
              <w:t>2.70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50" w:type="dxa"/>
            <w:vAlign w:val="center"/>
          </w:tcPr>
          <w:p>
            <w:pPr>
              <w:pStyle w:val="14"/>
            </w:pPr>
            <w:r>
              <w:t>2101103</w:t>
            </w:r>
          </w:p>
        </w:tc>
        <w:tc>
          <w:tcPr>
            <w:tcW w:w="4377" w:type="dxa"/>
            <w:vAlign w:val="center"/>
          </w:tcPr>
          <w:p>
            <w:pPr>
              <w:pStyle w:val="14"/>
            </w:pPr>
            <w:r>
              <w:t>公务员医疗补助</w:t>
            </w:r>
          </w:p>
        </w:tc>
        <w:tc>
          <w:tcPr>
            <w:tcW w:w="1361" w:type="dxa"/>
            <w:vAlign w:val="center"/>
          </w:tcPr>
          <w:p>
            <w:pPr>
              <w:pStyle w:val="13"/>
            </w:pPr>
            <w:r>
              <w:t>66.16</w:t>
            </w:r>
          </w:p>
        </w:tc>
        <w:tc>
          <w:tcPr>
            <w:tcW w:w="1361" w:type="dxa"/>
            <w:vAlign w:val="center"/>
          </w:tcPr>
          <w:p>
            <w:pPr>
              <w:pStyle w:val="13"/>
            </w:pPr>
            <w:r>
              <w:t>66.16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50" w:type="dxa"/>
            <w:vAlign w:val="center"/>
          </w:tcPr>
          <w:p>
            <w:pPr>
              <w:pStyle w:val="14"/>
            </w:pPr>
            <w:r>
              <w:t>211</w:t>
            </w:r>
          </w:p>
        </w:tc>
        <w:tc>
          <w:tcPr>
            <w:tcW w:w="4377" w:type="dxa"/>
            <w:vAlign w:val="center"/>
          </w:tcPr>
          <w:p>
            <w:pPr>
              <w:pStyle w:val="14"/>
            </w:pPr>
            <w:r>
              <w:t>节能环保支出</w:t>
            </w:r>
          </w:p>
        </w:tc>
        <w:tc>
          <w:tcPr>
            <w:tcW w:w="1361" w:type="dxa"/>
            <w:vAlign w:val="center"/>
          </w:tcPr>
          <w:p>
            <w:pPr>
              <w:pStyle w:val="13"/>
            </w:pPr>
            <w:r>
              <w:t>3.30</w:t>
            </w:r>
          </w:p>
        </w:tc>
        <w:tc>
          <w:tcPr>
            <w:tcW w:w="1361" w:type="dxa"/>
            <w:vAlign w:val="center"/>
          </w:tcPr>
          <w:p>
            <w:pPr>
              <w:pStyle w:val="13"/>
            </w:pPr>
          </w:p>
        </w:tc>
        <w:tc>
          <w:tcPr>
            <w:tcW w:w="1361" w:type="dxa"/>
            <w:vAlign w:val="center"/>
          </w:tcPr>
          <w:p>
            <w:pPr>
              <w:pStyle w:val="13"/>
            </w:pPr>
            <w:r>
              <w:t>3.30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50" w:type="dxa"/>
            <w:vAlign w:val="center"/>
          </w:tcPr>
          <w:p>
            <w:pPr>
              <w:pStyle w:val="14"/>
            </w:pPr>
            <w:r>
              <w:t>21103</w:t>
            </w:r>
          </w:p>
        </w:tc>
        <w:tc>
          <w:tcPr>
            <w:tcW w:w="4377" w:type="dxa"/>
            <w:vAlign w:val="center"/>
          </w:tcPr>
          <w:p>
            <w:pPr>
              <w:pStyle w:val="14"/>
            </w:pPr>
            <w:r>
              <w:t>污染防治</w:t>
            </w:r>
          </w:p>
        </w:tc>
        <w:tc>
          <w:tcPr>
            <w:tcW w:w="1361" w:type="dxa"/>
            <w:vAlign w:val="center"/>
          </w:tcPr>
          <w:p>
            <w:pPr>
              <w:pStyle w:val="13"/>
            </w:pPr>
            <w:r>
              <w:t>3.30</w:t>
            </w:r>
          </w:p>
        </w:tc>
        <w:tc>
          <w:tcPr>
            <w:tcW w:w="1361" w:type="dxa"/>
            <w:vAlign w:val="center"/>
          </w:tcPr>
          <w:p>
            <w:pPr>
              <w:pStyle w:val="13"/>
            </w:pPr>
          </w:p>
        </w:tc>
        <w:tc>
          <w:tcPr>
            <w:tcW w:w="1361" w:type="dxa"/>
            <w:vAlign w:val="center"/>
          </w:tcPr>
          <w:p>
            <w:pPr>
              <w:pStyle w:val="13"/>
            </w:pPr>
            <w:r>
              <w:t>3.30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1150" w:type="dxa"/>
            <w:vAlign w:val="center"/>
          </w:tcPr>
          <w:p>
            <w:pPr>
              <w:pStyle w:val="14"/>
            </w:pPr>
            <w:r>
              <w:t>2110301</w:t>
            </w:r>
          </w:p>
        </w:tc>
        <w:tc>
          <w:tcPr>
            <w:tcW w:w="4377" w:type="dxa"/>
            <w:vAlign w:val="center"/>
          </w:tcPr>
          <w:p>
            <w:pPr>
              <w:pStyle w:val="14"/>
            </w:pPr>
            <w:r>
              <w:t>大气</w:t>
            </w:r>
          </w:p>
        </w:tc>
        <w:tc>
          <w:tcPr>
            <w:tcW w:w="1361" w:type="dxa"/>
            <w:vAlign w:val="center"/>
          </w:tcPr>
          <w:p>
            <w:pPr>
              <w:pStyle w:val="13"/>
            </w:pPr>
            <w:r>
              <w:t>3.30</w:t>
            </w:r>
          </w:p>
        </w:tc>
        <w:tc>
          <w:tcPr>
            <w:tcW w:w="1361" w:type="dxa"/>
            <w:vAlign w:val="center"/>
          </w:tcPr>
          <w:p>
            <w:pPr>
              <w:pStyle w:val="13"/>
            </w:pPr>
          </w:p>
        </w:tc>
        <w:tc>
          <w:tcPr>
            <w:tcW w:w="1361" w:type="dxa"/>
            <w:vAlign w:val="center"/>
          </w:tcPr>
          <w:p>
            <w:pPr>
              <w:pStyle w:val="13"/>
            </w:pPr>
            <w:r>
              <w:t>3.30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1150" w:type="dxa"/>
            <w:vAlign w:val="center"/>
          </w:tcPr>
          <w:p>
            <w:pPr>
              <w:pStyle w:val="14"/>
            </w:pPr>
            <w:r>
              <w:t>213</w:t>
            </w:r>
          </w:p>
        </w:tc>
        <w:tc>
          <w:tcPr>
            <w:tcW w:w="4377" w:type="dxa"/>
            <w:vAlign w:val="center"/>
          </w:tcPr>
          <w:p>
            <w:pPr>
              <w:pStyle w:val="14"/>
            </w:pPr>
            <w:r>
              <w:t>农林水支出</w:t>
            </w:r>
          </w:p>
        </w:tc>
        <w:tc>
          <w:tcPr>
            <w:tcW w:w="1361" w:type="dxa"/>
            <w:vAlign w:val="center"/>
          </w:tcPr>
          <w:p>
            <w:pPr>
              <w:pStyle w:val="13"/>
            </w:pPr>
            <w:r>
              <w:t>354.96</w:t>
            </w:r>
          </w:p>
        </w:tc>
        <w:tc>
          <w:tcPr>
            <w:tcW w:w="1361" w:type="dxa"/>
            <w:vAlign w:val="center"/>
          </w:tcPr>
          <w:p>
            <w:pPr>
              <w:pStyle w:val="13"/>
            </w:pPr>
          </w:p>
        </w:tc>
        <w:tc>
          <w:tcPr>
            <w:tcW w:w="1361" w:type="dxa"/>
            <w:vAlign w:val="center"/>
          </w:tcPr>
          <w:p>
            <w:pPr>
              <w:pStyle w:val="13"/>
            </w:pPr>
            <w:r>
              <w:t>354.96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1150" w:type="dxa"/>
            <w:vAlign w:val="center"/>
          </w:tcPr>
          <w:p>
            <w:pPr>
              <w:pStyle w:val="14"/>
            </w:pPr>
            <w:r>
              <w:t>21305</w:t>
            </w:r>
          </w:p>
        </w:tc>
        <w:tc>
          <w:tcPr>
            <w:tcW w:w="4377" w:type="dxa"/>
            <w:vAlign w:val="center"/>
          </w:tcPr>
          <w:p>
            <w:pPr>
              <w:pStyle w:val="14"/>
            </w:pPr>
            <w:r>
              <w:t>巩固脱贫攻坚成果衔接乡村振兴</w:t>
            </w:r>
          </w:p>
        </w:tc>
        <w:tc>
          <w:tcPr>
            <w:tcW w:w="1361" w:type="dxa"/>
            <w:vAlign w:val="center"/>
          </w:tcPr>
          <w:p>
            <w:pPr>
              <w:pStyle w:val="13"/>
            </w:pPr>
            <w:r>
              <w:t>254.16</w:t>
            </w:r>
          </w:p>
        </w:tc>
        <w:tc>
          <w:tcPr>
            <w:tcW w:w="1361" w:type="dxa"/>
            <w:vAlign w:val="center"/>
          </w:tcPr>
          <w:p>
            <w:pPr>
              <w:pStyle w:val="13"/>
            </w:pPr>
          </w:p>
        </w:tc>
        <w:tc>
          <w:tcPr>
            <w:tcW w:w="1361" w:type="dxa"/>
            <w:vAlign w:val="center"/>
          </w:tcPr>
          <w:p>
            <w:pPr>
              <w:pStyle w:val="13"/>
            </w:pPr>
            <w:r>
              <w:t>254.16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1150" w:type="dxa"/>
            <w:vAlign w:val="center"/>
          </w:tcPr>
          <w:p>
            <w:pPr>
              <w:pStyle w:val="14"/>
            </w:pPr>
            <w:r>
              <w:t>2130504</w:t>
            </w:r>
          </w:p>
        </w:tc>
        <w:tc>
          <w:tcPr>
            <w:tcW w:w="4377" w:type="dxa"/>
            <w:vAlign w:val="center"/>
          </w:tcPr>
          <w:p>
            <w:pPr>
              <w:pStyle w:val="14"/>
            </w:pPr>
            <w:r>
              <w:t>农村基础设施建设</w:t>
            </w:r>
          </w:p>
        </w:tc>
        <w:tc>
          <w:tcPr>
            <w:tcW w:w="1361" w:type="dxa"/>
            <w:vAlign w:val="center"/>
          </w:tcPr>
          <w:p>
            <w:pPr>
              <w:pStyle w:val="13"/>
            </w:pPr>
            <w:r>
              <w:t>254.16</w:t>
            </w:r>
          </w:p>
        </w:tc>
        <w:tc>
          <w:tcPr>
            <w:tcW w:w="1361" w:type="dxa"/>
            <w:vAlign w:val="center"/>
          </w:tcPr>
          <w:p>
            <w:pPr>
              <w:pStyle w:val="13"/>
            </w:pPr>
          </w:p>
        </w:tc>
        <w:tc>
          <w:tcPr>
            <w:tcW w:w="1361" w:type="dxa"/>
            <w:vAlign w:val="center"/>
          </w:tcPr>
          <w:p>
            <w:pPr>
              <w:pStyle w:val="13"/>
            </w:pPr>
            <w:r>
              <w:t>254.16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1150" w:type="dxa"/>
            <w:vAlign w:val="center"/>
          </w:tcPr>
          <w:p>
            <w:pPr>
              <w:pStyle w:val="14"/>
            </w:pPr>
            <w:r>
              <w:t>21307</w:t>
            </w:r>
          </w:p>
        </w:tc>
        <w:tc>
          <w:tcPr>
            <w:tcW w:w="4377" w:type="dxa"/>
            <w:vAlign w:val="center"/>
          </w:tcPr>
          <w:p>
            <w:pPr>
              <w:pStyle w:val="14"/>
            </w:pPr>
            <w:r>
              <w:t>农村综合改革</w:t>
            </w:r>
          </w:p>
        </w:tc>
        <w:tc>
          <w:tcPr>
            <w:tcW w:w="1361" w:type="dxa"/>
            <w:vAlign w:val="center"/>
          </w:tcPr>
          <w:p>
            <w:pPr>
              <w:pStyle w:val="13"/>
            </w:pPr>
            <w:r>
              <w:t>100.80</w:t>
            </w:r>
          </w:p>
        </w:tc>
        <w:tc>
          <w:tcPr>
            <w:tcW w:w="1361" w:type="dxa"/>
            <w:vAlign w:val="center"/>
          </w:tcPr>
          <w:p>
            <w:pPr>
              <w:pStyle w:val="13"/>
            </w:pPr>
          </w:p>
        </w:tc>
        <w:tc>
          <w:tcPr>
            <w:tcW w:w="1361" w:type="dxa"/>
            <w:vAlign w:val="center"/>
          </w:tcPr>
          <w:p>
            <w:pPr>
              <w:pStyle w:val="13"/>
            </w:pPr>
            <w:r>
              <w:t>100.80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1150" w:type="dxa"/>
            <w:vAlign w:val="center"/>
          </w:tcPr>
          <w:p>
            <w:pPr>
              <w:pStyle w:val="14"/>
            </w:pPr>
            <w:r>
              <w:t>2130705</w:t>
            </w:r>
          </w:p>
        </w:tc>
        <w:tc>
          <w:tcPr>
            <w:tcW w:w="4377" w:type="dxa"/>
            <w:vAlign w:val="center"/>
          </w:tcPr>
          <w:p>
            <w:pPr>
              <w:pStyle w:val="14"/>
            </w:pPr>
            <w:r>
              <w:t>对村民委员会和村党支部的补助</w:t>
            </w:r>
          </w:p>
        </w:tc>
        <w:tc>
          <w:tcPr>
            <w:tcW w:w="1361" w:type="dxa"/>
            <w:vAlign w:val="center"/>
          </w:tcPr>
          <w:p>
            <w:pPr>
              <w:pStyle w:val="13"/>
            </w:pPr>
            <w:r>
              <w:t>100.80</w:t>
            </w:r>
          </w:p>
        </w:tc>
        <w:tc>
          <w:tcPr>
            <w:tcW w:w="1361" w:type="dxa"/>
            <w:vAlign w:val="center"/>
          </w:tcPr>
          <w:p>
            <w:pPr>
              <w:pStyle w:val="13"/>
            </w:pPr>
          </w:p>
        </w:tc>
        <w:tc>
          <w:tcPr>
            <w:tcW w:w="1361" w:type="dxa"/>
            <w:vAlign w:val="center"/>
          </w:tcPr>
          <w:p>
            <w:pPr>
              <w:pStyle w:val="13"/>
            </w:pPr>
            <w:r>
              <w:t>100.80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1150" w:type="dxa"/>
            <w:vAlign w:val="center"/>
          </w:tcPr>
          <w:p>
            <w:pPr>
              <w:pStyle w:val="14"/>
            </w:pPr>
            <w:r>
              <w:t>221</w:t>
            </w:r>
          </w:p>
        </w:tc>
        <w:tc>
          <w:tcPr>
            <w:tcW w:w="4377" w:type="dxa"/>
            <w:vAlign w:val="center"/>
          </w:tcPr>
          <w:p>
            <w:pPr>
              <w:pStyle w:val="14"/>
            </w:pPr>
            <w:r>
              <w:t>住房保障支出</w:t>
            </w:r>
          </w:p>
        </w:tc>
        <w:tc>
          <w:tcPr>
            <w:tcW w:w="1361" w:type="dxa"/>
            <w:vAlign w:val="center"/>
          </w:tcPr>
          <w:p>
            <w:pPr>
              <w:pStyle w:val="13"/>
            </w:pPr>
            <w:r>
              <w:t>101.75</w:t>
            </w:r>
          </w:p>
        </w:tc>
        <w:tc>
          <w:tcPr>
            <w:tcW w:w="1361" w:type="dxa"/>
            <w:vAlign w:val="center"/>
          </w:tcPr>
          <w:p>
            <w:pPr>
              <w:pStyle w:val="13"/>
            </w:pPr>
            <w:r>
              <w:t>101.75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1150" w:type="dxa"/>
            <w:vAlign w:val="center"/>
          </w:tcPr>
          <w:p>
            <w:pPr>
              <w:pStyle w:val="14"/>
            </w:pPr>
            <w:r>
              <w:t>22102</w:t>
            </w:r>
          </w:p>
        </w:tc>
        <w:tc>
          <w:tcPr>
            <w:tcW w:w="4377" w:type="dxa"/>
            <w:vAlign w:val="center"/>
          </w:tcPr>
          <w:p>
            <w:pPr>
              <w:pStyle w:val="14"/>
            </w:pPr>
            <w:r>
              <w:t>住房改革支出</w:t>
            </w:r>
          </w:p>
        </w:tc>
        <w:tc>
          <w:tcPr>
            <w:tcW w:w="1361" w:type="dxa"/>
            <w:vAlign w:val="center"/>
          </w:tcPr>
          <w:p>
            <w:pPr>
              <w:pStyle w:val="13"/>
            </w:pPr>
            <w:r>
              <w:t>101.75</w:t>
            </w:r>
          </w:p>
        </w:tc>
        <w:tc>
          <w:tcPr>
            <w:tcW w:w="1361" w:type="dxa"/>
            <w:vAlign w:val="center"/>
          </w:tcPr>
          <w:p>
            <w:pPr>
              <w:pStyle w:val="13"/>
            </w:pPr>
            <w:r>
              <w:t>101.75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1150" w:type="dxa"/>
            <w:vAlign w:val="center"/>
          </w:tcPr>
          <w:p>
            <w:pPr>
              <w:pStyle w:val="14"/>
            </w:pPr>
            <w:r>
              <w:t>2210201</w:t>
            </w:r>
          </w:p>
        </w:tc>
        <w:tc>
          <w:tcPr>
            <w:tcW w:w="4377" w:type="dxa"/>
            <w:vAlign w:val="center"/>
          </w:tcPr>
          <w:p>
            <w:pPr>
              <w:pStyle w:val="14"/>
            </w:pPr>
            <w:r>
              <w:t>住房公积金</w:t>
            </w:r>
          </w:p>
        </w:tc>
        <w:tc>
          <w:tcPr>
            <w:tcW w:w="1361" w:type="dxa"/>
            <w:vAlign w:val="center"/>
          </w:tcPr>
          <w:p>
            <w:pPr>
              <w:pStyle w:val="13"/>
            </w:pPr>
            <w:r>
              <w:t>101.75</w:t>
            </w:r>
          </w:p>
        </w:tc>
        <w:tc>
          <w:tcPr>
            <w:tcW w:w="1361" w:type="dxa"/>
            <w:vAlign w:val="center"/>
          </w:tcPr>
          <w:p>
            <w:pPr>
              <w:pStyle w:val="13"/>
            </w:pPr>
            <w:r>
              <w:t>101.75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 xml:space="preserve">814001滦州市古城街道办事处 </w:t>
            </w:r>
          </w:p>
        </w:tc>
        <w:tc>
          <w:tcPr>
            <w:tcW w:w="3402" w:type="dxa"/>
            <w:tcBorders>
              <w:top w:val="single" w:color="FFFFFF" w:sz="6" w:space="0"/>
              <w:left w:val="single" w:color="FFFFFF" w:sz="6" w:space="0"/>
              <w:right w:val="single" w:color="FFFFFF" w:sz="6" w:space="0"/>
            </w:tcBorders>
            <w:vAlign w:val="center"/>
          </w:tcPr>
          <w:p>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2772.39</w:t>
            </w:r>
          </w:p>
        </w:tc>
        <w:tc>
          <w:tcPr>
            <w:tcW w:w="3402" w:type="dxa"/>
            <w:vAlign w:val="center"/>
          </w:tcPr>
          <w:p>
            <w:pPr>
              <w:pStyle w:val="14"/>
            </w:pPr>
            <w:r>
              <w:t>一、一般公共服务支出</w:t>
            </w:r>
          </w:p>
        </w:tc>
        <w:tc>
          <w:tcPr>
            <w:tcW w:w="1474" w:type="dxa"/>
            <w:vAlign w:val="center"/>
          </w:tcPr>
          <w:p>
            <w:pPr>
              <w:pStyle w:val="13"/>
            </w:pPr>
            <w:r>
              <w:t>1893.29</w:t>
            </w:r>
          </w:p>
        </w:tc>
        <w:tc>
          <w:tcPr>
            <w:tcW w:w="1474" w:type="dxa"/>
            <w:vAlign w:val="center"/>
          </w:tcPr>
          <w:p>
            <w:pPr>
              <w:pStyle w:val="13"/>
            </w:pPr>
            <w:r>
              <w:t>1893.29</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r>
              <w:t>587.15</w:t>
            </w:r>
          </w:p>
        </w:tc>
        <w:tc>
          <w:tcPr>
            <w:tcW w:w="1474" w:type="dxa"/>
            <w:vAlign w:val="center"/>
          </w:tcPr>
          <w:p>
            <w:pPr>
              <w:pStyle w:val="13"/>
            </w:pPr>
            <w:r>
              <w:t>587.15</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r>
              <w:t>86.10</w:t>
            </w:r>
          </w:p>
        </w:tc>
        <w:tc>
          <w:tcPr>
            <w:tcW w:w="1474" w:type="dxa"/>
            <w:vAlign w:val="center"/>
          </w:tcPr>
          <w:p>
            <w:pPr>
              <w:pStyle w:val="13"/>
            </w:pPr>
            <w:r>
              <w:t>86.10</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r>
              <w:t>3.30</w:t>
            </w:r>
          </w:p>
        </w:tc>
        <w:tc>
          <w:tcPr>
            <w:tcW w:w="1474" w:type="dxa"/>
            <w:vAlign w:val="center"/>
          </w:tcPr>
          <w:p>
            <w:pPr>
              <w:pStyle w:val="13"/>
            </w:pPr>
            <w:r>
              <w:t>3.30</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r>
              <w:t>354.96</w:t>
            </w:r>
          </w:p>
        </w:tc>
        <w:tc>
          <w:tcPr>
            <w:tcW w:w="1474" w:type="dxa"/>
            <w:vAlign w:val="center"/>
          </w:tcPr>
          <w:p>
            <w:pPr>
              <w:pStyle w:val="13"/>
            </w:pPr>
            <w:r>
              <w:t>354.96</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r>
              <w:t>101.75</w:t>
            </w:r>
          </w:p>
        </w:tc>
        <w:tc>
          <w:tcPr>
            <w:tcW w:w="1474" w:type="dxa"/>
            <w:vAlign w:val="center"/>
          </w:tcPr>
          <w:p>
            <w:pPr>
              <w:pStyle w:val="13"/>
            </w:pPr>
            <w:r>
              <w:t>101.75</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三十、抗疫特别国债安排的支出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6"/>
            </w:pPr>
            <w:r>
              <w:t>本年收入合计</w:t>
            </w:r>
          </w:p>
        </w:tc>
        <w:tc>
          <w:tcPr>
            <w:tcW w:w="1474" w:type="dxa"/>
            <w:vAlign w:val="center"/>
          </w:tcPr>
          <w:p>
            <w:pPr>
              <w:pStyle w:val="17"/>
            </w:pPr>
            <w:r>
              <w:t>2772.39</w:t>
            </w:r>
          </w:p>
        </w:tc>
        <w:tc>
          <w:tcPr>
            <w:tcW w:w="3402" w:type="dxa"/>
            <w:vAlign w:val="center"/>
          </w:tcPr>
          <w:p>
            <w:pPr>
              <w:pStyle w:val="16"/>
            </w:pPr>
            <w:r>
              <w:t>本年支出合计</w:t>
            </w:r>
          </w:p>
        </w:tc>
        <w:tc>
          <w:tcPr>
            <w:tcW w:w="1474" w:type="dxa"/>
            <w:vAlign w:val="center"/>
          </w:tcPr>
          <w:p>
            <w:pPr>
              <w:pStyle w:val="17"/>
            </w:pPr>
            <w:r>
              <w:t>3026.55</w:t>
            </w:r>
          </w:p>
        </w:tc>
        <w:tc>
          <w:tcPr>
            <w:tcW w:w="1474" w:type="dxa"/>
            <w:vAlign w:val="center"/>
          </w:tcPr>
          <w:p>
            <w:pPr>
              <w:pStyle w:val="17"/>
            </w:pPr>
            <w:r>
              <w:t>3026.55</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4"/>
            </w:pPr>
            <w:r>
              <w:t>年初财政拨款结转和结余</w:t>
            </w:r>
          </w:p>
        </w:tc>
        <w:tc>
          <w:tcPr>
            <w:tcW w:w="1474" w:type="dxa"/>
            <w:vAlign w:val="center"/>
          </w:tcPr>
          <w:p>
            <w:pPr>
              <w:pStyle w:val="13"/>
            </w:pPr>
            <w:r>
              <w:t>254.16</w:t>
            </w: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一、一般公共预算拨款</w:t>
            </w:r>
          </w:p>
        </w:tc>
        <w:tc>
          <w:tcPr>
            <w:tcW w:w="1474" w:type="dxa"/>
            <w:vAlign w:val="center"/>
          </w:tcPr>
          <w:p>
            <w:pPr>
              <w:pStyle w:val="13"/>
            </w:pPr>
            <w:r>
              <w:t>254.16</w:t>
            </w: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6"/>
            </w:pPr>
            <w:r>
              <w:t>收入总计</w:t>
            </w:r>
          </w:p>
        </w:tc>
        <w:tc>
          <w:tcPr>
            <w:tcW w:w="1474" w:type="dxa"/>
            <w:vAlign w:val="center"/>
          </w:tcPr>
          <w:p>
            <w:pPr>
              <w:pStyle w:val="17"/>
            </w:pPr>
            <w:r>
              <w:t>3026.55</w:t>
            </w:r>
          </w:p>
        </w:tc>
        <w:tc>
          <w:tcPr>
            <w:tcW w:w="3402" w:type="dxa"/>
            <w:vAlign w:val="center"/>
          </w:tcPr>
          <w:p>
            <w:pPr>
              <w:pStyle w:val="16"/>
            </w:pPr>
            <w:r>
              <w:t>支出总计</w:t>
            </w:r>
          </w:p>
        </w:tc>
        <w:tc>
          <w:tcPr>
            <w:tcW w:w="1474" w:type="dxa"/>
            <w:vAlign w:val="center"/>
          </w:tcPr>
          <w:p>
            <w:pPr>
              <w:pStyle w:val="17"/>
            </w:pPr>
            <w:r>
              <w:t>3026.55</w:t>
            </w:r>
          </w:p>
        </w:tc>
        <w:tc>
          <w:tcPr>
            <w:tcW w:w="1474" w:type="dxa"/>
            <w:vAlign w:val="center"/>
          </w:tcPr>
          <w:p>
            <w:pPr>
              <w:pStyle w:val="17"/>
            </w:pPr>
            <w:r>
              <w:t>3026.55</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 xml:space="preserve">814001滦州市古城街道办事处 </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3026.55</w:t>
            </w:r>
          </w:p>
        </w:tc>
        <w:tc>
          <w:tcPr>
            <w:tcW w:w="2551" w:type="dxa"/>
            <w:vAlign w:val="center"/>
          </w:tcPr>
          <w:p>
            <w:pPr>
              <w:pStyle w:val="17"/>
            </w:pPr>
            <w:r>
              <w:t>1346.00</w:t>
            </w:r>
          </w:p>
        </w:tc>
        <w:tc>
          <w:tcPr>
            <w:tcW w:w="2551" w:type="dxa"/>
            <w:vAlign w:val="center"/>
          </w:tcPr>
          <w:p>
            <w:pPr>
              <w:pStyle w:val="17"/>
            </w:pPr>
            <w:r>
              <w:t>1680.54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201</w:t>
            </w:r>
          </w:p>
        </w:tc>
        <w:tc>
          <w:tcPr>
            <w:tcW w:w="4535" w:type="dxa"/>
            <w:vAlign w:val="center"/>
          </w:tcPr>
          <w:p>
            <w:pPr>
              <w:pStyle w:val="14"/>
            </w:pPr>
            <w:r>
              <w:t>一般公共服务支出</w:t>
            </w:r>
          </w:p>
        </w:tc>
        <w:tc>
          <w:tcPr>
            <w:tcW w:w="2551" w:type="dxa"/>
            <w:vAlign w:val="center"/>
          </w:tcPr>
          <w:p>
            <w:pPr>
              <w:pStyle w:val="13"/>
            </w:pPr>
            <w:r>
              <w:t>1893.29</w:t>
            </w:r>
          </w:p>
        </w:tc>
        <w:tc>
          <w:tcPr>
            <w:tcW w:w="2551" w:type="dxa"/>
            <w:vAlign w:val="center"/>
          </w:tcPr>
          <w:p>
            <w:pPr>
              <w:pStyle w:val="13"/>
            </w:pPr>
            <w:r>
              <w:t>1037.96</w:t>
            </w:r>
          </w:p>
        </w:tc>
        <w:tc>
          <w:tcPr>
            <w:tcW w:w="2551" w:type="dxa"/>
            <w:vAlign w:val="center"/>
          </w:tcPr>
          <w:p>
            <w:pPr>
              <w:pStyle w:val="13"/>
            </w:pPr>
            <w:r>
              <w:t>855.33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20103</w:t>
            </w:r>
          </w:p>
        </w:tc>
        <w:tc>
          <w:tcPr>
            <w:tcW w:w="4535" w:type="dxa"/>
            <w:vAlign w:val="center"/>
          </w:tcPr>
          <w:p>
            <w:pPr>
              <w:pStyle w:val="14"/>
            </w:pPr>
            <w:r>
              <w:t>政府办公厅（室）及相关机构事务</w:t>
            </w:r>
          </w:p>
        </w:tc>
        <w:tc>
          <w:tcPr>
            <w:tcW w:w="2551" w:type="dxa"/>
            <w:vAlign w:val="center"/>
          </w:tcPr>
          <w:p>
            <w:pPr>
              <w:pStyle w:val="13"/>
            </w:pPr>
            <w:r>
              <w:t>1893.29</w:t>
            </w:r>
          </w:p>
        </w:tc>
        <w:tc>
          <w:tcPr>
            <w:tcW w:w="2551" w:type="dxa"/>
            <w:vAlign w:val="center"/>
          </w:tcPr>
          <w:p>
            <w:pPr>
              <w:pStyle w:val="13"/>
            </w:pPr>
            <w:r>
              <w:t>1037.96</w:t>
            </w:r>
          </w:p>
        </w:tc>
        <w:tc>
          <w:tcPr>
            <w:tcW w:w="2551" w:type="dxa"/>
            <w:vAlign w:val="center"/>
          </w:tcPr>
          <w:p>
            <w:pPr>
              <w:pStyle w:val="13"/>
            </w:pPr>
            <w:r>
              <w:t>855.33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2010301</w:t>
            </w:r>
          </w:p>
        </w:tc>
        <w:tc>
          <w:tcPr>
            <w:tcW w:w="4535" w:type="dxa"/>
            <w:vAlign w:val="center"/>
          </w:tcPr>
          <w:p>
            <w:pPr>
              <w:pStyle w:val="14"/>
            </w:pPr>
            <w:r>
              <w:t>行政运行</w:t>
            </w:r>
          </w:p>
        </w:tc>
        <w:tc>
          <w:tcPr>
            <w:tcW w:w="2551" w:type="dxa"/>
            <w:vAlign w:val="center"/>
          </w:tcPr>
          <w:p>
            <w:pPr>
              <w:pStyle w:val="13"/>
            </w:pPr>
            <w:r>
              <w:t>741.06</w:t>
            </w:r>
          </w:p>
        </w:tc>
        <w:tc>
          <w:tcPr>
            <w:tcW w:w="2551" w:type="dxa"/>
            <w:vAlign w:val="center"/>
          </w:tcPr>
          <w:p>
            <w:pPr>
              <w:pStyle w:val="13"/>
            </w:pPr>
            <w:r>
              <w:t>741.06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2010302</w:t>
            </w:r>
          </w:p>
        </w:tc>
        <w:tc>
          <w:tcPr>
            <w:tcW w:w="4535" w:type="dxa"/>
            <w:vAlign w:val="center"/>
          </w:tcPr>
          <w:p>
            <w:pPr>
              <w:pStyle w:val="14"/>
            </w:pPr>
            <w:r>
              <w:t>一般行政管理事务</w:t>
            </w:r>
          </w:p>
        </w:tc>
        <w:tc>
          <w:tcPr>
            <w:tcW w:w="2551" w:type="dxa"/>
            <w:vAlign w:val="center"/>
          </w:tcPr>
          <w:p>
            <w:pPr>
              <w:pStyle w:val="13"/>
            </w:pPr>
            <w:r>
              <w:t>855.33</w:t>
            </w:r>
          </w:p>
        </w:tc>
        <w:tc>
          <w:tcPr>
            <w:tcW w:w="2551" w:type="dxa"/>
            <w:vAlign w:val="center"/>
          </w:tcPr>
          <w:p>
            <w:pPr>
              <w:pStyle w:val="13"/>
            </w:pPr>
          </w:p>
        </w:tc>
        <w:tc>
          <w:tcPr>
            <w:tcW w:w="2551" w:type="dxa"/>
            <w:vAlign w:val="center"/>
          </w:tcPr>
          <w:p>
            <w:pPr>
              <w:pStyle w:val="13"/>
            </w:pPr>
            <w:r>
              <w:t>855.33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2010350</w:t>
            </w:r>
          </w:p>
        </w:tc>
        <w:tc>
          <w:tcPr>
            <w:tcW w:w="4535" w:type="dxa"/>
            <w:vAlign w:val="center"/>
          </w:tcPr>
          <w:p>
            <w:pPr>
              <w:pStyle w:val="14"/>
            </w:pPr>
            <w:r>
              <w:t>事业运行</w:t>
            </w:r>
          </w:p>
        </w:tc>
        <w:tc>
          <w:tcPr>
            <w:tcW w:w="2551" w:type="dxa"/>
            <w:vAlign w:val="center"/>
          </w:tcPr>
          <w:p>
            <w:pPr>
              <w:pStyle w:val="13"/>
            </w:pPr>
            <w:r>
              <w:t>296.91</w:t>
            </w:r>
          </w:p>
        </w:tc>
        <w:tc>
          <w:tcPr>
            <w:tcW w:w="2551" w:type="dxa"/>
            <w:vAlign w:val="center"/>
          </w:tcPr>
          <w:p>
            <w:pPr>
              <w:pStyle w:val="13"/>
            </w:pPr>
            <w:r>
              <w:t>296.91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208</w:t>
            </w:r>
          </w:p>
        </w:tc>
        <w:tc>
          <w:tcPr>
            <w:tcW w:w="4535" w:type="dxa"/>
            <w:vAlign w:val="center"/>
          </w:tcPr>
          <w:p>
            <w:pPr>
              <w:pStyle w:val="14"/>
            </w:pPr>
            <w:r>
              <w:t>社会保障和就业支出</w:t>
            </w:r>
          </w:p>
        </w:tc>
        <w:tc>
          <w:tcPr>
            <w:tcW w:w="2551" w:type="dxa"/>
            <w:vAlign w:val="center"/>
          </w:tcPr>
          <w:p>
            <w:pPr>
              <w:pStyle w:val="13"/>
            </w:pPr>
            <w:r>
              <w:t>587.15</w:t>
            </w:r>
          </w:p>
        </w:tc>
        <w:tc>
          <w:tcPr>
            <w:tcW w:w="2551" w:type="dxa"/>
            <w:vAlign w:val="center"/>
          </w:tcPr>
          <w:p>
            <w:pPr>
              <w:pStyle w:val="13"/>
            </w:pPr>
            <w:r>
              <w:t>122.89</w:t>
            </w:r>
          </w:p>
        </w:tc>
        <w:tc>
          <w:tcPr>
            <w:tcW w:w="2551" w:type="dxa"/>
            <w:vAlign w:val="center"/>
          </w:tcPr>
          <w:p>
            <w:pPr>
              <w:pStyle w:val="13"/>
            </w:pPr>
            <w:r>
              <w:t>464.26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20805</w:t>
            </w:r>
          </w:p>
        </w:tc>
        <w:tc>
          <w:tcPr>
            <w:tcW w:w="4535" w:type="dxa"/>
            <w:vAlign w:val="center"/>
          </w:tcPr>
          <w:p>
            <w:pPr>
              <w:pStyle w:val="14"/>
            </w:pPr>
            <w:r>
              <w:t>行政事业单位养老支出</w:t>
            </w:r>
          </w:p>
        </w:tc>
        <w:tc>
          <w:tcPr>
            <w:tcW w:w="2551" w:type="dxa"/>
            <w:vAlign w:val="center"/>
          </w:tcPr>
          <w:p>
            <w:pPr>
              <w:pStyle w:val="13"/>
            </w:pPr>
            <w:r>
              <w:t>122.89</w:t>
            </w:r>
          </w:p>
        </w:tc>
        <w:tc>
          <w:tcPr>
            <w:tcW w:w="2551" w:type="dxa"/>
            <w:vAlign w:val="center"/>
          </w:tcPr>
          <w:p>
            <w:pPr>
              <w:pStyle w:val="13"/>
            </w:pPr>
            <w:r>
              <w:t>122.89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2080505</w:t>
            </w:r>
          </w:p>
        </w:tc>
        <w:tc>
          <w:tcPr>
            <w:tcW w:w="4535" w:type="dxa"/>
            <w:vAlign w:val="center"/>
          </w:tcPr>
          <w:p>
            <w:pPr>
              <w:pStyle w:val="14"/>
            </w:pPr>
            <w:r>
              <w:t>机关事业单位基本养老保险缴费支出</w:t>
            </w:r>
          </w:p>
        </w:tc>
        <w:tc>
          <w:tcPr>
            <w:tcW w:w="2551" w:type="dxa"/>
            <w:vAlign w:val="center"/>
          </w:tcPr>
          <w:p>
            <w:pPr>
              <w:pStyle w:val="13"/>
            </w:pPr>
            <w:r>
              <w:t>122.89</w:t>
            </w:r>
          </w:p>
        </w:tc>
        <w:tc>
          <w:tcPr>
            <w:tcW w:w="2551" w:type="dxa"/>
            <w:vAlign w:val="center"/>
          </w:tcPr>
          <w:p>
            <w:pPr>
              <w:pStyle w:val="13"/>
            </w:pPr>
            <w:r>
              <w:t>122.89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20809</w:t>
            </w:r>
          </w:p>
        </w:tc>
        <w:tc>
          <w:tcPr>
            <w:tcW w:w="4535" w:type="dxa"/>
            <w:vAlign w:val="center"/>
          </w:tcPr>
          <w:p>
            <w:pPr>
              <w:pStyle w:val="14"/>
            </w:pPr>
            <w:r>
              <w:t>退役安置</w:t>
            </w:r>
          </w:p>
        </w:tc>
        <w:tc>
          <w:tcPr>
            <w:tcW w:w="2551" w:type="dxa"/>
            <w:vAlign w:val="center"/>
          </w:tcPr>
          <w:p>
            <w:pPr>
              <w:pStyle w:val="13"/>
            </w:pPr>
            <w:r>
              <w:t>464.26</w:t>
            </w:r>
          </w:p>
        </w:tc>
        <w:tc>
          <w:tcPr>
            <w:tcW w:w="2551" w:type="dxa"/>
            <w:vAlign w:val="center"/>
          </w:tcPr>
          <w:p>
            <w:pPr>
              <w:pStyle w:val="13"/>
            </w:pPr>
          </w:p>
        </w:tc>
        <w:tc>
          <w:tcPr>
            <w:tcW w:w="2551" w:type="dxa"/>
            <w:vAlign w:val="center"/>
          </w:tcPr>
          <w:p>
            <w:pPr>
              <w:pStyle w:val="13"/>
            </w:pPr>
            <w:r>
              <w:t>464.26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2080901</w:t>
            </w:r>
          </w:p>
        </w:tc>
        <w:tc>
          <w:tcPr>
            <w:tcW w:w="4535" w:type="dxa"/>
            <w:vAlign w:val="center"/>
          </w:tcPr>
          <w:p>
            <w:pPr>
              <w:pStyle w:val="14"/>
            </w:pPr>
            <w:r>
              <w:t>退役士兵安置</w:t>
            </w:r>
          </w:p>
        </w:tc>
        <w:tc>
          <w:tcPr>
            <w:tcW w:w="2551" w:type="dxa"/>
            <w:vAlign w:val="center"/>
          </w:tcPr>
          <w:p>
            <w:pPr>
              <w:pStyle w:val="13"/>
            </w:pPr>
            <w:r>
              <w:t>464.26</w:t>
            </w:r>
          </w:p>
        </w:tc>
        <w:tc>
          <w:tcPr>
            <w:tcW w:w="2551" w:type="dxa"/>
            <w:vAlign w:val="center"/>
          </w:tcPr>
          <w:p>
            <w:pPr>
              <w:pStyle w:val="13"/>
            </w:pPr>
          </w:p>
        </w:tc>
        <w:tc>
          <w:tcPr>
            <w:tcW w:w="2551" w:type="dxa"/>
            <w:vAlign w:val="center"/>
          </w:tcPr>
          <w:p>
            <w:pPr>
              <w:pStyle w:val="13"/>
            </w:pPr>
            <w:r>
              <w:t>464.26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210</w:t>
            </w:r>
          </w:p>
        </w:tc>
        <w:tc>
          <w:tcPr>
            <w:tcW w:w="4535" w:type="dxa"/>
            <w:vAlign w:val="center"/>
          </w:tcPr>
          <w:p>
            <w:pPr>
              <w:pStyle w:val="14"/>
            </w:pPr>
            <w:r>
              <w:t>卫生健康支出</w:t>
            </w:r>
          </w:p>
        </w:tc>
        <w:tc>
          <w:tcPr>
            <w:tcW w:w="2551" w:type="dxa"/>
            <w:vAlign w:val="center"/>
          </w:tcPr>
          <w:p>
            <w:pPr>
              <w:pStyle w:val="13"/>
            </w:pPr>
            <w:r>
              <w:t>86.10</w:t>
            </w:r>
          </w:p>
        </w:tc>
        <w:tc>
          <w:tcPr>
            <w:tcW w:w="2551" w:type="dxa"/>
            <w:vAlign w:val="center"/>
          </w:tcPr>
          <w:p>
            <w:pPr>
              <w:pStyle w:val="13"/>
            </w:pPr>
            <w:r>
              <w:t>83.40</w:t>
            </w:r>
          </w:p>
        </w:tc>
        <w:tc>
          <w:tcPr>
            <w:tcW w:w="2551" w:type="dxa"/>
            <w:vAlign w:val="center"/>
          </w:tcPr>
          <w:p>
            <w:pPr>
              <w:pStyle w:val="13"/>
            </w:pPr>
            <w:r>
              <w:t>2.70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21011</w:t>
            </w:r>
          </w:p>
        </w:tc>
        <w:tc>
          <w:tcPr>
            <w:tcW w:w="4535" w:type="dxa"/>
            <w:vAlign w:val="center"/>
          </w:tcPr>
          <w:p>
            <w:pPr>
              <w:pStyle w:val="14"/>
            </w:pPr>
            <w:r>
              <w:t>行政事业单位医疗</w:t>
            </w:r>
          </w:p>
        </w:tc>
        <w:tc>
          <w:tcPr>
            <w:tcW w:w="2551" w:type="dxa"/>
            <w:vAlign w:val="center"/>
          </w:tcPr>
          <w:p>
            <w:pPr>
              <w:pStyle w:val="13"/>
            </w:pPr>
            <w:r>
              <w:t>86.10</w:t>
            </w:r>
          </w:p>
        </w:tc>
        <w:tc>
          <w:tcPr>
            <w:tcW w:w="2551" w:type="dxa"/>
            <w:vAlign w:val="center"/>
          </w:tcPr>
          <w:p>
            <w:pPr>
              <w:pStyle w:val="13"/>
            </w:pPr>
            <w:r>
              <w:t>83.40</w:t>
            </w:r>
          </w:p>
        </w:tc>
        <w:tc>
          <w:tcPr>
            <w:tcW w:w="2551" w:type="dxa"/>
            <w:vAlign w:val="center"/>
          </w:tcPr>
          <w:p>
            <w:pPr>
              <w:pStyle w:val="13"/>
            </w:pPr>
            <w:r>
              <w:t>2.70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2101101</w:t>
            </w:r>
          </w:p>
        </w:tc>
        <w:tc>
          <w:tcPr>
            <w:tcW w:w="4535" w:type="dxa"/>
            <w:vAlign w:val="center"/>
          </w:tcPr>
          <w:p>
            <w:pPr>
              <w:pStyle w:val="14"/>
            </w:pPr>
            <w:r>
              <w:t>行政单位医疗</w:t>
            </w:r>
          </w:p>
        </w:tc>
        <w:tc>
          <w:tcPr>
            <w:tcW w:w="2551" w:type="dxa"/>
            <w:vAlign w:val="center"/>
          </w:tcPr>
          <w:p>
            <w:pPr>
              <w:pStyle w:val="13"/>
            </w:pPr>
            <w:r>
              <w:t>19.94</w:t>
            </w:r>
          </w:p>
        </w:tc>
        <w:tc>
          <w:tcPr>
            <w:tcW w:w="2551" w:type="dxa"/>
            <w:vAlign w:val="center"/>
          </w:tcPr>
          <w:p>
            <w:pPr>
              <w:pStyle w:val="13"/>
            </w:pPr>
            <w:r>
              <w:t>17.24</w:t>
            </w:r>
          </w:p>
        </w:tc>
        <w:tc>
          <w:tcPr>
            <w:tcW w:w="2551" w:type="dxa"/>
            <w:vAlign w:val="center"/>
          </w:tcPr>
          <w:p>
            <w:pPr>
              <w:pStyle w:val="13"/>
            </w:pPr>
            <w:r>
              <w:t>2.70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2101103</w:t>
            </w:r>
          </w:p>
        </w:tc>
        <w:tc>
          <w:tcPr>
            <w:tcW w:w="4535" w:type="dxa"/>
            <w:vAlign w:val="center"/>
          </w:tcPr>
          <w:p>
            <w:pPr>
              <w:pStyle w:val="14"/>
            </w:pPr>
            <w:r>
              <w:t>公务员医疗补助</w:t>
            </w:r>
          </w:p>
        </w:tc>
        <w:tc>
          <w:tcPr>
            <w:tcW w:w="2551" w:type="dxa"/>
            <w:vAlign w:val="center"/>
          </w:tcPr>
          <w:p>
            <w:pPr>
              <w:pStyle w:val="13"/>
            </w:pPr>
            <w:r>
              <w:t>66.16</w:t>
            </w:r>
          </w:p>
        </w:tc>
        <w:tc>
          <w:tcPr>
            <w:tcW w:w="2551" w:type="dxa"/>
            <w:vAlign w:val="center"/>
          </w:tcPr>
          <w:p>
            <w:pPr>
              <w:pStyle w:val="13"/>
            </w:pPr>
            <w:r>
              <w:t>66.16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211</w:t>
            </w:r>
          </w:p>
        </w:tc>
        <w:tc>
          <w:tcPr>
            <w:tcW w:w="4535" w:type="dxa"/>
            <w:vAlign w:val="center"/>
          </w:tcPr>
          <w:p>
            <w:pPr>
              <w:pStyle w:val="14"/>
            </w:pPr>
            <w:r>
              <w:t>节能环保支出</w:t>
            </w:r>
          </w:p>
        </w:tc>
        <w:tc>
          <w:tcPr>
            <w:tcW w:w="2551" w:type="dxa"/>
            <w:vAlign w:val="center"/>
          </w:tcPr>
          <w:p>
            <w:pPr>
              <w:pStyle w:val="13"/>
            </w:pPr>
            <w:r>
              <w:t>3.30</w:t>
            </w:r>
          </w:p>
        </w:tc>
        <w:tc>
          <w:tcPr>
            <w:tcW w:w="2551" w:type="dxa"/>
            <w:vAlign w:val="center"/>
          </w:tcPr>
          <w:p>
            <w:pPr>
              <w:pStyle w:val="13"/>
            </w:pPr>
          </w:p>
        </w:tc>
        <w:tc>
          <w:tcPr>
            <w:tcW w:w="2551" w:type="dxa"/>
            <w:vAlign w:val="center"/>
          </w:tcPr>
          <w:p>
            <w:pPr>
              <w:pStyle w:val="13"/>
            </w:pPr>
            <w:r>
              <w:t>3.30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21103</w:t>
            </w:r>
          </w:p>
        </w:tc>
        <w:tc>
          <w:tcPr>
            <w:tcW w:w="4535" w:type="dxa"/>
            <w:vAlign w:val="center"/>
          </w:tcPr>
          <w:p>
            <w:pPr>
              <w:pStyle w:val="14"/>
            </w:pPr>
            <w:r>
              <w:t>污染防治</w:t>
            </w:r>
          </w:p>
        </w:tc>
        <w:tc>
          <w:tcPr>
            <w:tcW w:w="2551" w:type="dxa"/>
            <w:vAlign w:val="center"/>
          </w:tcPr>
          <w:p>
            <w:pPr>
              <w:pStyle w:val="13"/>
            </w:pPr>
            <w:r>
              <w:t>3.30</w:t>
            </w:r>
          </w:p>
        </w:tc>
        <w:tc>
          <w:tcPr>
            <w:tcW w:w="2551" w:type="dxa"/>
            <w:vAlign w:val="center"/>
          </w:tcPr>
          <w:p>
            <w:pPr>
              <w:pStyle w:val="13"/>
            </w:pPr>
          </w:p>
        </w:tc>
        <w:tc>
          <w:tcPr>
            <w:tcW w:w="2551" w:type="dxa"/>
            <w:vAlign w:val="center"/>
          </w:tcPr>
          <w:p>
            <w:pPr>
              <w:pStyle w:val="13"/>
            </w:pPr>
            <w:r>
              <w:t>3.30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1191" w:type="dxa"/>
            <w:vAlign w:val="center"/>
          </w:tcPr>
          <w:p>
            <w:pPr>
              <w:pStyle w:val="14"/>
            </w:pPr>
            <w:r>
              <w:t>2110301</w:t>
            </w:r>
          </w:p>
        </w:tc>
        <w:tc>
          <w:tcPr>
            <w:tcW w:w="4535" w:type="dxa"/>
            <w:vAlign w:val="center"/>
          </w:tcPr>
          <w:p>
            <w:pPr>
              <w:pStyle w:val="14"/>
            </w:pPr>
            <w:r>
              <w:t>大气</w:t>
            </w:r>
          </w:p>
        </w:tc>
        <w:tc>
          <w:tcPr>
            <w:tcW w:w="2551" w:type="dxa"/>
            <w:vAlign w:val="center"/>
          </w:tcPr>
          <w:p>
            <w:pPr>
              <w:pStyle w:val="13"/>
            </w:pPr>
            <w:r>
              <w:t>3.30</w:t>
            </w:r>
          </w:p>
        </w:tc>
        <w:tc>
          <w:tcPr>
            <w:tcW w:w="2551" w:type="dxa"/>
            <w:vAlign w:val="center"/>
          </w:tcPr>
          <w:p>
            <w:pPr>
              <w:pStyle w:val="13"/>
            </w:pPr>
          </w:p>
        </w:tc>
        <w:tc>
          <w:tcPr>
            <w:tcW w:w="2551" w:type="dxa"/>
            <w:vAlign w:val="center"/>
          </w:tcPr>
          <w:p>
            <w:pPr>
              <w:pStyle w:val="13"/>
            </w:pPr>
            <w:r>
              <w:t>3.30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1191" w:type="dxa"/>
            <w:vAlign w:val="center"/>
          </w:tcPr>
          <w:p>
            <w:pPr>
              <w:pStyle w:val="14"/>
            </w:pPr>
            <w:r>
              <w:t>213</w:t>
            </w:r>
          </w:p>
        </w:tc>
        <w:tc>
          <w:tcPr>
            <w:tcW w:w="4535" w:type="dxa"/>
            <w:vAlign w:val="center"/>
          </w:tcPr>
          <w:p>
            <w:pPr>
              <w:pStyle w:val="14"/>
            </w:pPr>
            <w:r>
              <w:t>农林水支出</w:t>
            </w:r>
          </w:p>
        </w:tc>
        <w:tc>
          <w:tcPr>
            <w:tcW w:w="2551" w:type="dxa"/>
            <w:vAlign w:val="center"/>
          </w:tcPr>
          <w:p>
            <w:pPr>
              <w:pStyle w:val="13"/>
            </w:pPr>
            <w:r>
              <w:t>354.96</w:t>
            </w:r>
          </w:p>
        </w:tc>
        <w:tc>
          <w:tcPr>
            <w:tcW w:w="2551" w:type="dxa"/>
            <w:vAlign w:val="center"/>
          </w:tcPr>
          <w:p>
            <w:pPr>
              <w:pStyle w:val="13"/>
            </w:pPr>
          </w:p>
        </w:tc>
        <w:tc>
          <w:tcPr>
            <w:tcW w:w="2551" w:type="dxa"/>
            <w:vAlign w:val="center"/>
          </w:tcPr>
          <w:p>
            <w:pPr>
              <w:pStyle w:val="13"/>
            </w:pPr>
            <w:r>
              <w:t>354.96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1191" w:type="dxa"/>
            <w:vAlign w:val="center"/>
          </w:tcPr>
          <w:p>
            <w:pPr>
              <w:pStyle w:val="14"/>
            </w:pPr>
            <w:r>
              <w:t>21305</w:t>
            </w:r>
          </w:p>
        </w:tc>
        <w:tc>
          <w:tcPr>
            <w:tcW w:w="4535" w:type="dxa"/>
            <w:vAlign w:val="center"/>
          </w:tcPr>
          <w:p>
            <w:pPr>
              <w:pStyle w:val="14"/>
            </w:pPr>
            <w:r>
              <w:t>巩固脱贫攻坚成果衔接乡村振兴</w:t>
            </w:r>
          </w:p>
        </w:tc>
        <w:tc>
          <w:tcPr>
            <w:tcW w:w="2551" w:type="dxa"/>
            <w:vAlign w:val="center"/>
          </w:tcPr>
          <w:p>
            <w:pPr>
              <w:pStyle w:val="13"/>
            </w:pPr>
            <w:r>
              <w:t>254.16</w:t>
            </w:r>
          </w:p>
        </w:tc>
        <w:tc>
          <w:tcPr>
            <w:tcW w:w="2551" w:type="dxa"/>
            <w:vAlign w:val="center"/>
          </w:tcPr>
          <w:p>
            <w:pPr>
              <w:pStyle w:val="13"/>
            </w:pPr>
          </w:p>
        </w:tc>
        <w:tc>
          <w:tcPr>
            <w:tcW w:w="2551" w:type="dxa"/>
            <w:vAlign w:val="center"/>
          </w:tcPr>
          <w:p>
            <w:pPr>
              <w:pStyle w:val="13"/>
            </w:pPr>
            <w:r>
              <w:t>254.16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1191" w:type="dxa"/>
            <w:vAlign w:val="center"/>
          </w:tcPr>
          <w:p>
            <w:pPr>
              <w:pStyle w:val="14"/>
            </w:pPr>
            <w:r>
              <w:t>2130504</w:t>
            </w:r>
          </w:p>
        </w:tc>
        <w:tc>
          <w:tcPr>
            <w:tcW w:w="4535" w:type="dxa"/>
            <w:vAlign w:val="center"/>
          </w:tcPr>
          <w:p>
            <w:pPr>
              <w:pStyle w:val="14"/>
            </w:pPr>
            <w:r>
              <w:t>农村基础设施建设</w:t>
            </w:r>
          </w:p>
        </w:tc>
        <w:tc>
          <w:tcPr>
            <w:tcW w:w="2551" w:type="dxa"/>
            <w:vAlign w:val="center"/>
          </w:tcPr>
          <w:p>
            <w:pPr>
              <w:pStyle w:val="13"/>
            </w:pPr>
            <w:r>
              <w:t>254.16</w:t>
            </w:r>
          </w:p>
        </w:tc>
        <w:tc>
          <w:tcPr>
            <w:tcW w:w="2551" w:type="dxa"/>
            <w:vAlign w:val="center"/>
          </w:tcPr>
          <w:p>
            <w:pPr>
              <w:pStyle w:val="13"/>
            </w:pPr>
          </w:p>
        </w:tc>
        <w:tc>
          <w:tcPr>
            <w:tcW w:w="2551" w:type="dxa"/>
            <w:vAlign w:val="center"/>
          </w:tcPr>
          <w:p>
            <w:pPr>
              <w:pStyle w:val="13"/>
            </w:pPr>
            <w:r>
              <w:t>254.16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1191" w:type="dxa"/>
            <w:vAlign w:val="center"/>
          </w:tcPr>
          <w:p>
            <w:pPr>
              <w:pStyle w:val="14"/>
            </w:pPr>
            <w:r>
              <w:t>21307</w:t>
            </w:r>
          </w:p>
        </w:tc>
        <w:tc>
          <w:tcPr>
            <w:tcW w:w="4535" w:type="dxa"/>
            <w:vAlign w:val="center"/>
          </w:tcPr>
          <w:p>
            <w:pPr>
              <w:pStyle w:val="14"/>
            </w:pPr>
            <w:r>
              <w:t>农村综合改革</w:t>
            </w:r>
          </w:p>
        </w:tc>
        <w:tc>
          <w:tcPr>
            <w:tcW w:w="2551" w:type="dxa"/>
            <w:vAlign w:val="center"/>
          </w:tcPr>
          <w:p>
            <w:pPr>
              <w:pStyle w:val="13"/>
            </w:pPr>
            <w:r>
              <w:t>100.80</w:t>
            </w:r>
          </w:p>
        </w:tc>
        <w:tc>
          <w:tcPr>
            <w:tcW w:w="2551" w:type="dxa"/>
            <w:vAlign w:val="center"/>
          </w:tcPr>
          <w:p>
            <w:pPr>
              <w:pStyle w:val="13"/>
            </w:pPr>
          </w:p>
        </w:tc>
        <w:tc>
          <w:tcPr>
            <w:tcW w:w="2551" w:type="dxa"/>
            <w:vAlign w:val="center"/>
          </w:tcPr>
          <w:p>
            <w:pPr>
              <w:pStyle w:val="13"/>
            </w:pPr>
            <w:r>
              <w:t>100.80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1191" w:type="dxa"/>
            <w:vAlign w:val="center"/>
          </w:tcPr>
          <w:p>
            <w:pPr>
              <w:pStyle w:val="14"/>
            </w:pPr>
            <w:r>
              <w:t>2130705</w:t>
            </w:r>
          </w:p>
        </w:tc>
        <w:tc>
          <w:tcPr>
            <w:tcW w:w="4535" w:type="dxa"/>
            <w:vAlign w:val="center"/>
          </w:tcPr>
          <w:p>
            <w:pPr>
              <w:pStyle w:val="14"/>
            </w:pPr>
            <w:r>
              <w:t>对村民委员会和村党支部的补助</w:t>
            </w:r>
          </w:p>
        </w:tc>
        <w:tc>
          <w:tcPr>
            <w:tcW w:w="2551" w:type="dxa"/>
            <w:vAlign w:val="center"/>
          </w:tcPr>
          <w:p>
            <w:pPr>
              <w:pStyle w:val="13"/>
            </w:pPr>
            <w:r>
              <w:t>100.80</w:t>
            </w:r>
          </w:p>
        </w:tc>
        <w:tc>
          <w:tcPr>
            <w:tcW w:w="2551" w:type="dxa"/>
            <w:vAlign w:val="center"/>
          </w:tcPr>
          <w:p>
            <w:pPr>
              <w:pStyle w:val="13"/>
            </w:pPr>
          </w:p>
        </w:tc>
        <w:tc>
          <w:tcPr>
            <w:tcW w:w="2551" w:type="dxa"/>
            <w:vAlign w:val="center"/>
          </w:tcPr>
          <w:p>
            <w:pPr>
              <w:pStyle w:val="13"/>
            </w:pPr>
            <w:r>
              <w:t>100.80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1191" w:type="dxa"/>
            <w:vAlign w:val="center"/>
          </w:tcPr>
          <w:p>
            <w:pPr>
              <w:pStyle w:val="14"/>
            </w:pPr>
            <w:r>
              <w:t>221</w:t>
            </w:r>
          </w:p>
        </w:tc>
        <w:tc>
          <w:tcPr>
            <w:tcW w:w="4535" w:type="dxa"/>
            <w:vAlign w:val="center"/>
          </w:tcPr>
          <w:p>
            <w:pPr>
              <w:pStyle w:val="14"/>
            </w:pPr>
            <w:r>
              <w:t>住房保障支出</w:t>
            </w:r>
          </w:p>
        </w:tc>
        <w:tc>
          <w:tcPr>
            <w:tcW w:w="2551" w:type="dxa"/>
            <w:vAlign w:val="center"/>
          </w:tcPr>
          <w:p>
            <w:pPr>
              <w:pStyle w:val="13"/>
            </w:pPr>
            <w:r>
              <w:t>101.75</w:t>
            </w:r>
          </w:p>
        </w:tc>
        <w:tc>
          <w:tcPr>
            <w:tcW w:w="2551" w:type="dxa"/>
            <w:vAlign w:val="center"/>
          </w:tcPr>
          <w:p>
            <w:pPr>
              <w:pStyle w:val="13"/>
            </w:pPr>
            <w:r>
              <w:t>101.75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1191" w:type="dxa"/>
            <w:vAlign w:val="center"/>
          </w:tcPr>
          <w:p>
            <w:pPr>
              <w:pStyle w:val="14"/>
            </w:pPr>
            <w:r>
              <w:t>22102</w:t>
            </w:r>
          </w:p>
        </w:tc>
        <w:tc>
          <w:tcPr>
            <w:tcW w:w="4535" w:type="dxa"/>
            <w:vAlign w:val="center"/>
          </w:tcPr>
          <w:p>
            <w:pPr>
              <w:pStyle w:val="14"/>
            </w:pPr>
            <w:r>
              <w:t>住房改革支出</w:t>
            </w:r>
          </w:p>
        </w:tc>
        <w:tc>
          <w:tcPr>
            <w:tcW w:w="2551" w:type="dxa"/>
            <w:vAlign w:val="center"/>
          </w:tcPr>
          <w:p>
            <w:pPr>
              <w:pStyle w:val="13"/>
            </w:pPr>
            <w:r>
              <w:t>101.75</w:t>
            </w:r>
          </w:p>
        </w:tc>
        <w:tc>
          <w:tcPr>
            <w:tcW w:w="2551" w:type="dxa"/>
            <w:vAlign w:val="center"/>
          </w:tcPr>
          <w:p>
            <w:pPr>
              <w:pStyle w:val="13"/>
            </w:pPr>
            <w:r>
              <w:t>101.75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1191" w:type="dxa"/>
            <w:vAlign w:val="center"/>
          </w:tcPr>
          <w:p>
            <w:pPr>
              <w:pStyle w:val="14"/>
            </w:pPr>
            <w:r>
              <w:t>2210201</w:t>
            </w:r>
          </w:p>
        </w:tc>
        <w:tc>
          <w:tcPr>
            <w:tcW w:w="4535" w:type="dxa"/>
            <w:vAlign w:val="center"/>
          </w:tcPr>
          <w:p>
            <w:pPr>
              <w:pStyle w:val="14"/>
            </w:pPr>
            <w:r>
              <w:t>住房公积金</w:t>
            </w:r>
          </w:p>
        </w:tc>
        <w:tc>
          <w:tcPr>
            <w:tcW w:w="2551" w:type="dxa"/>
            <w:vAlign w:val="center"/>
          </w:tcPr>
          <w:p>
            <w:pPr>
              <w:pStyle w:val="13"/>
            </w:pPr>
            <w:r>
              <w:t>101.75</w:t>
            </w:r>
          </w:p>
        </w:tc>
        <w:tc>
          <w:tcPr>
            <w:tcW w:w="2551" w:type="dxa"/>
            <w:vAlign w:val="center"/>
          </w:tcPr>
          <w:p>
            <w:pPr>
              <w:pStyle w:val="13"/>
            </w:pPr>
            <w:r>
              <w:t>101.75</w:t>
            </w:r>
          </w:p>
        </w:tc>
        <w:tc>
          <w:tcPr>
            <w:tcW w:w="2551"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 xml:space="preserve">814001滦州市古城街道办事处 </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3"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1346.00</w:t>
            </w:r>
          </w:p>
        </w:tc>
        <w:tc>
          <w:tcPr>
            <w:tcW w:w="2551" w:type="dxa"/>
            <w:vAlign w:val="center"/>
          </w:tcPr>
          <w:p>
            <w:pPr>
              <w:pStyle w:val="17"/>
            </w:pPr>
            <w:r>
              <w:t>1236.58</w:t>
            </w:r>
          </w:p>
        </w:tc>
        <w:tc>
          <w:tcPr>
            <w:tcW w:w="2551" w:type="dxa"/>
            <w:vAlign w:val="center"/>
          </w:tcPr>
          <w:p>
            <w:pPr>
              <w:pStyle w:val="17"/>
            </w:pPr>
            <w:r>
              <w:t>109.42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301</w:t>
            </w:r>
          </w:p>
        </w:tc>
        <w:tc>
          <w:tcPr>
            <w:tcW w:w="4535" w:type="dxa"/>
            <w:vAlign w:val="center"/>
          </w:tcPr>
          <w:p>
            <w:pPr>
              <w:pStyle w:val="14"/>
            </w:pPr>
            <w:r>
              <w:t>工资福利支出</w:t>
            </w:r>
          </w:p>
        </w:tc>
        <w:tc>
          <w:tcPr>
            <w:tcW w:w="2551" w:type="dxa"/>
            <w:vAlign w:val="center"/>
          </w:tcPr>
          <w:p>
            <w:pPr>
              <w:pStyle w:val="13"/>
            </w:pPr>
            <w:r>
              <w:t>1211.90</w:t>
            </w:r>
          </w:p>
        </w:tc>
        <w:tc>
          <w:tcPr>
            <w:tcW w:w="2551" w:type="dxa"/>
            <w:vAlign w:val="center"/>
          </w:tcPr>
          <w:p>
            <w:pPr>
              <w:pStyle w:val="13"/>
            </w:pPr>
            <w:r>
              <w:t>1211.90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30101</w:t>
            </w:r>
          </w:p>
        </w:tc>
        <w:tc>
          <w:tcPr>
            <w:tcW w:w="4535" w:type="dxa"/>
            <w:vAlign w:val="center"/>
          </w:tcPr>
          <w:p>
            <w:pPr>
              <w:pStyle w:val="14"/>
            </w:pPr>
            <w:r>
              <w:t>基本工资</w:t>
            </w:r>
          </w:p>
        </w:tc>
        <w:tc>
          <w:tcPr>
            <w:tcW w:w="2551" w:type="dxa"/>
            <w:vAlign w:val="center"/>
          </w:tcPr>
          <w:p>
            <w:pPr>
              <w:pStyle w:val="13"/>
            </w:pPr>
            <w:r>
              <w:t>437.77</w:t>
            </w:r>
          </w:p>
        </w:tc>
        <w:tc>
          <w:tcPr>
            <w:tcW w:w="2551" w:type="dxa"/>
            <w:vAlign w:val="center"/>
          </w:tcPr>
          <w:p>
            <w:pPr>
              <w:pStyle w:val="13"/>
            </w:pPr>
            <w:r>
              <w:t>437.77</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30102</w:t>
            </w:r>
          </w:p>
        </w:tc>
        <w:tc>
          <w:tcPr>
            <w:tcW w:w="4535" w:type="dxa"/>
            <w:vAlign w:val="center"/>
          </w:tcPr>
          <w:p>
            <w:pPr>
              <w:pStyle w:val="14"/>
            </w:pPr>
            <w:r>
              <w:t>津贴补贴</w:t>
            </w:r>
          </w:p>
        </w:tc>
        <w:tc>
          <w:tcPr>
            <w:tcW w:w="2551" w:type="dxa"/>
            <w:vAlign w:val="center"/>
          </w:tcPr>
          <w:p>
            <w:pPr>
              <w:pStyle w:val="13"/>
            </w:pPr>
            <w:r>
              <w:t>169.75</w:t>
            </w:r>
          </w:p>
        </w:tc>
        <w:tc>
          <w:tcPr>
            <w:tcW w:w="2551" w:type="dxa"/>
            <w:vAlign w:val="center"/>
          </w:tcPr>
          <w:p>
            <w:pPr>
              <w:pStyle w:val="13"/>
            </w:pPr>
            <w:r>
              <w:t>169.75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30103</w:t>
            </w:r>
          </w:p>
        </w:tc>
        <w:tc>
          <w:tcPr>
            <w:tcW w:w="4535" w:type="dxa"/>
            <w:vAlign w:val="center"/>
          </w:tcPr>
          <w:p>
            <w:pPr>
              <w:pStyle w:val="14"/>
            </w:pPr>
            <w:r>
              <w:t>奖金</w:t>
            </w:r>
          </w:p>
        </w:tc>
        <w:tc>
          <w:tcPr>
            <w:tcW w:w="2551" w:type="dxa"/>
            <w:vAlign w:val="center"/>
          </w:tcPr>
          <w:p>
            <w:pPr>
              <w:pStyle w:val="13"/>
            </w:pPr>
            <w:r>
              <w:t>56.28</w:t>
            </w:r>
          </w:p>
        </w:tc>
        <w:tc>
          <w:tcPr>
            <w:tcW w:w="2551" w:type="dxa"/>
            <w:vAlign w:val="center"/>
          </w:tcPr>
          <w:p>
            <w:pPr>
              <w:pStyle w:val="13"/>
            </w:pPr>
            <w:r>
              <w:t>56.28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30107</w:t>
            </w:r>
          </w:p>
        </w:tc>
        <w:tc>
          <w:tcPr>
            <w:tcW w:w="4535" w:type="dxa"/>
            <w:vAlign w:val="center"/>
          </w:tcPr>
          <w:p>
            <w:pPr>
              <w:pStyle w:val="14"/>
            </w:pPr>
            <w:r>
              <w:t>绩效工资</w:t>
            </w:r>
          </w:p>
        </w:tc>
        <w:tc>
          <w:tcPr>
            <w:tcW w:w="2551" w:type="dxa"/>
            <w:vAlign w:val="center"/>
          </w:tcPr>
          <w:p>
            <w:pPr>
              <w:pStyle w:val="13"/>
            </w:pPr>
            <w:r>
              <w:t>233.02</w:t>
            </w:r>
          </w:p>
        </w:tc>
        <w:tc>
          <w:tcPr>
            <w:tcW w:w="2551" w:type="dxa"/>
            <w:vAlign w:val="center"/>
          </w:tcPr>
          <w:p>
            <w:pPr>
              <w:pStyle w:val="13"/>
            </w:pPr>
            <w:r>
              <w:t>233.02</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30108</w:t>
            </w:r>
          </w:p>
        </w:tc>
        <w:tc>
          <w:tcPr>
            <w:tcW w:w="4535" w:type="dxa"/>
            <w:vAlign w:val="center"/>
          </w:tcPr>
          <w:p>
            <w:pPr>
              <w:pStyle w:val="14"/>
            </w:pPr>
            <w:r>
              <w:t>机关事业单位基本养老保险缴费</w:t>
            </w:r>
          </w:p>
        </w:tc>
        <w:tc>
          <w:tcPr>
            <w:tcW w:w="2551" w:type="dxa"/>
            <w:vAlign w:val="center"/>
          </w:tcPr>
          <w:p>
            <w:pPr>
              <w:pStyle w:val="13"/>
            </w:pPr>
            <w:r>
              <w:t>122.89</w:t>
            </w:r>
          </w:p>
        </w:tc>
        <w:tc>
          <w:tcPr>
            <w:tcW w:w="2551" w:type="dxa"/>
            <w:vAlign w:val="center"/>
          </w:tcPr>
          <w:p>
            <w:pPr>
              <w:pStyle w:val="13"/>
            </w:pPr>
            <w:r>
              <w:t>122.89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30110</w:t>
            </w:r>
          </w:p>
        </w:tc>
        <w:tc>
          <w:tcPr>
            <w:tcW w:w="4535" w:type="dxa"/>
            <w:vAlign w:val="center"/>
          </w:tcPr>
          <w:p>
            <w:pPr>
              <w:pStyle w:val="14"/>
            </w:pPr>
            <w:r>
              <w:t>职工基本医疗保险缴费</w:t>
            </w:r>
          </w:p>
        </w:tc>
        <w:tc>
          <w:tcPr>
            <w:tcW w:w="2551" w:type="dxa"/>
            <w:vAlign w:val="center"/>
          </w:tcPr>
          <w:p>
            <w:pPr>
              <w:pStyle w:val="13"/>
            </w:pPr>
            <w:r>
              <w:t>17.24</w:t>
            </w:r>
          </w:p>
        </w:tc>
        <w:tc>
          <w:tcPr>
            <w:tcW w:w="2551" w:type="dxa"/>
            <w:vAlign w:val="center"/>
          </w:tcPr>
          <w:p>
            <w:pPr>
              <w:pStyle w:val="13"/>
            </w:pPr>
            <w:r>
              <w:t>17.24</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30111</w:t>
            </w:r>
          </w:p>
        </w:tc>
        <w:tc>
          <w:tcPr>
            <w:tcW w:w="4535" w:type="dxa"/>
            <w:vAlign w:val="center"/>
          </w:tcPr>
          <w:p>
            <w:pPr>
              <w:pStyle w:val="14"/>
            </w:pPr>
            <w:r>
              <w:t>公务员医疗补助缴费</w:t>
            </w:r>
          </w:p>
        </w:tc>
        <w:tc>
          <w:tcPr>
            <w:tcW w:w="2551" w:type="dxa"/>
            <w:vAlign w:val="center"/>
          </w:tcPr>
          <w:p>
            <w:pPr>
              <w:pStyle w:val="13"/>
            </w:pPr>
            <w:r>
              <w:t>66.16</w:t>
            </w:r>
          </w:p>
        </w:tc>
        <w:tc>
          <w:tcPr>
            <w:tcW w:w="2551" w:type="dxa"/>
            <w:vAlign w:val="center"/>
          </w:tcPr>
          <w:p>
            <w:pPr>
              <w:pStyle w:val="13"/>
            </w:pPr>
            <w:r>
              <w:t>66.16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30112</w:t>
            </w:r>
          </w:p>
        </w:tc>
        <w:tc>
          <w:tcPr>
            <w:tcW w:w="4535" w:type="dxa"/>
            <w:vAlign w:val="center"/>
          </w:tcPr>
          <w:p>
            <w:pPr>
              <w:pStyle w:val="14"/>
            </w:pPr>
            <w:r>
              <w:t>其他社会保障缴费</w:t>
            </w:r>
          </w:p>
        </w:tc>
        <w:tc>
          <w:tcPr>
            <w:tcW w:w="2551" w:type="dxa"/>
            <w:vAlign w:val="center"/>
          </w:tcPr>
          <w:p>
            <w:pPr>
              <w:pStyle w:val="13"/>
            </w:pPr>
            <w:r>
              <w:t>7.04</w:t>
            </w:r>
          </w:p>
        </w:tc>
        <w:tc>
          <w:tcPr>
            <w:tcW w:w="2551" w:type="dxa"/>
            <w:vAlign w:val="center"/>
          </w:tcPr>
          <w:p>
            <w:pPr>
              <w:pStyle w:val="13"/>
            </w:pPr>
            <w:r>
              <w:t>7.04</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30113</w:t>
            </w:r>
          </w:p>
        </w:tc>
        <w:tc>
          <w:tcPr>
            <w:tcW w:w="4535" w:type="dxa"/>
            <w:vAlign w:val="center"/>
          </w:tcPr>
          <w:p>
            <w:pPr>
              <w:pStyle w:val="14"/>
            </w:pPr>
            <w:r>
              <w:t>住房公积金</w:t>
            </w:r>
          </w:p>
        </w:tc>
        <w:tc>
          <w:tcPr>
            <w:tcW w:w="2551" w:type="dxa"/>
            <w:vAlign w:val="center"/>
          </w:tcPr>
          <w:p>
            <w:pPr>
              <w:pStyle w:val="13"/>
            </w:pPr>
            <w:r>
              <w:t>101.75</w:t>
            </w:r>
          </w:p>
        </w:tc>
        <w:tc>
          <w:tcPr>
            <w:tcW w:w="2551" w:type="dxa"/>
            <w:vAlign w:val="center"/>
          </w:tcPr>
          <w:p>
            <w:pPr>
              <w:pStyle w:val="13"/>
            </w:pPr>
            <w:r>
              <w:t>101.75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302</w:t>
            </w:r>
          </w:p>
        </w:tc>
        <w:tc>
          <w:tcPr>
            <w:tcW w:w="4535" w:type="dxa"/>
            <w:vAlign w:val="center"/>
          </w:tcPr>
          <w:p>
            <w:pPr>
              <w:pStyle w:val="14"/>
            </w:pPr>
            <w:r>
              <w:t>商品和服务支出</w:t>
            </w:r>
          </w:p>
        </w:tc>
        <w:tc>
          <w:tcPr>
            <w:tcW w:w="2551" w:type="dxa"/>
            <w:vAlign w:val="center"/>
          </w:tcPr>
          <w:p>
            <w:pPr>
              <w:pStyle w:val="13"/>
            </w:pPr>
            <w:r>
              <w:t>109.42</w:t>
            </w:r>
          </w:p>
        </w:tc>
        <w:tc>
          <w:tcPr>
            <w:tcW w:w="2551" w:type="dxa"/>
            <w:vAlign w:val="center"/>
          </w:tcPr>
          <w:p>
            <w:pPr>
              <w:pStyle w:val="13"/>
            </w:pPr>
          </w:p>
        </w:tc>
        <w:tc>
          <w:tcPr>
            <w:tcW w:w="2551" w:type="dxa"/>
            <w:vAlign w:val="center"/>
          </w:tcPr>
          <w:p>
            <w:pPr>
              <w:pStyle w:val="13"/>
            </w:pPr>
            <w:r>
              <w:t>109.42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30201</w:t>
            </w:r>
          </w:p>
        </w:tc>
        <w:tc>
          <w:tcPr>
            <w:tcW w:w="4535" w:type="dxa"/>
            <w:vAlign w:val="center"/>
          </w:tcPr>
          <w:p>
            <w:pPr>
              <w:pStyle w:val="14"/>
            </w:pPr>
            <w:r>
              <w:t>办公费</w:t>
            </w:r>
          </w:p>
        </w:tc>
        <w:tc>
          <w:tcPr>
            <w:tcW w:w="2551" w:type="dxa"/>
            <w:vAlign w:val="center"/>
          </w:tcPr>
          <w:p>
            <w:pPr>
              <w:pStyle w:val="13"/>
            </w:pPr>
            <w:r>
              <w:t>6.00</w:t>
            </w:r>
          </w:p>
        </w:tc>
        <w:tc>
          <w:tcPr>
            <w:tcW w:w="2551" w:type="dxa"/>
            <w:vAlign w:val="center"/>
          </w:tcPr>
          <w:p>
            <w:pPr>
              <w:pStyle w:val="13"/>
            </w:pPr>
          </w:p>
        </w:tc>
        <w:tc>
          <w:tcPr>
            <w:tcW w:w="2551" w:type="dxa"/>
            <w:vAlign w:val="center"/>
          </w:tcPr>
          <w:p>
            <w:pPr>
              <w:pStyle w:val="13"/>
            </w:pPr>
            <w:r>
              <w:t>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30205</w:t>
            </w:r>
          </w:p>
        </w:tc>
        <w:tc>
          <w:tcPr>
            <w:tcW w:w="4535" w:type="dxa"/>
            <w:vAlign w:val="center"/>
          </w:tcPr>
          <w:p>
            <w:pPr>
              <w:pStyle w:val="14"/>
            </w:pPr>
            <w:r>
              <w:t>水费</w:t>
            </w:r>
          </w:p>
        </w:tc>
        <w:tc>
          <w:tcPr>
            <w:tcW w:w="2551" w:type="dxa"/>
            <w:vAlign w:val="center"/>
          </w:tcPr>
          <w:p>
            <w:pPr>
              <w:pStyle w:val="13"/>
            </w:pPr>
            <w:r>
              <w:t>3.00</w:t>
            </w:r>
          </w:p>
        </w:tc>
        <w:tc>
          <w:tcPr>
            <w:tcW w:w="2551" w:type="dxa"/>
            <w:vAlign w:val="center"/>
          </w:tcPr>
          <w:p>
            <w:pPr>
              <w:pStyle w:val="13"/>
            </w:pPr>
          </w:p>
        </w:tc>
        <w:tc>
          <w:tcPr>
            <w:tcW w:w="2551" w:type="dxa"/>
            <w:vAlign w:val="center"/>
          </w:tcPr>
          <w:p>
            <w:pPr>
              <w:pStyle w:val="13"/>
            </w:pPr>
            <w: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30206</w:t>
            </w:r>
          </w:p>
        </w:tc>
        <w:tc>
          <w:tcPr>
            <w:tcW w:w="4535" w:type="dxa"/>
            <w:vAlign w:val="center"/>
          </w:tcPr>
          <w:p>
            <w:pPr>
              <w:pStyle w:val="14"/>
            </w:pPr>
            <w:r>
              <w:t>电费</w:t>
            </w:r>
          </w:p>
        </w:tc>
        <w:tc>
          <w:tcPr>
            <w:tcW w:w="2551" w:type="dxa"/>
            <w:vAlign w:val="center"/>
          </w:tcPr>
          <w:p>
            <w:pPr>
              <w:pStyle w:val="13"/>
            </w:pPr>
            <w:r>
              <w:t>10.00</w:t>
            </w:r>
          </w:p>
        </w:tc>
        <w:tc>
          <w:tcPr>
            <w:tcW w:w="2551" w:type="dxa"/>
            <w:vAlign w:val="center"/>
          </w:tcPr>
          <w:p>
            <w:pPr>
              <w:pStyle w:val="13"/>
            </w:pPr>
          </w:p>
        </w:tc>
        <w:tc>
          <w:tcPr>
            <w:tcW w:w="2551" w:type="dxa"/>
            <w:vAlign w:val="center"/>
          </w:tcPr>
          <w:p>
            <w:pPr>
              <w:pStyle w:val="13"/>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30207</w:t>
            </w:r>
          </w:p>
        </w:tc>
        <w:tc>
          <w:tcPr>
            <w:tcW w:w="4535" w:type="dxa"/>
            <w:vAlign w:val="center"/>
          </w:tcPr>
          <w:p>
            <w:pPr>
              <w:pStyle w:val="14"/>
            </w:pPr>
            <w:r>
              <w:t>邮电费</w:t>
            </w:r>
          </w:p>
        </w:tc>
        <w:tc>
          <w:tcPr>
            <w:tcW w:w="2551" w:type="dxa"/>
            <w:vAlign w:val="center"/>
          </w:tcPr>
          <w:p>
            <w:pPr>
              <w:pStyle w:val="13"/>
            </w:pPr>
            <w:r>
              <w:t>19.44</w:t>
            </w:r>
          </w:p>
        </w:tc>
        <w:tc>
          <w:tcPr>
            <w:tcW w:w="2551" w:type="dxa"/>
            <w:vAlign w:val="center"/>
          </w:tcPr>
          <w:p>
            <w:pPr>
              <w:pStyle w:val="13"/>
            </w:pPr>
          </w:p>
        </w:tc>
        <w:tc>
          <w:tcPr>
            <w:tcW w:w="2551" w:type="dxa"/>
            <w:vAlign w:val="center"/>
          </w:tcPr>
          <w:p>
            <w:pPr>
              <w:pStyle w:val="13"/>
            </w:pPr>
            <w:r>
              <w:t>19.44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30208</w:t>
            </w:r>
          </w:p>
        </w:tc>
        <w:tc>
          <w:tcPr>
            <w:tcW w:w="4535" w:type="dxa"/>
            <w:vAlign w:val="center"/>
          </w:tcPr>
          <w:p>
            <w:pPr>
              <w:pStyle w:val="14"/>
            </w:pPr>
            <w:r>
              <w:t>取暖费</w:t>
            </w:r>
          </w:p>
        </w:tc>
        <w:tc>
          <w:tcPr>
            <w:tcW w:w="2551" w:type="dxa"/>
            <w:vAlign w:val="center"/>
          </w:tcPr>
          <w:p>
            <w:pPr>
              <w:pStyle w:val="13"/>
            </w:pPr>
            <w:r>
              <w:t>16.36</w:t>
            </w:r>
          </w:p>
        </w:tc>
        <w:tc>
          <w:tcPr>
            <w:tcW w:w="2551" w:type="dxa"/>
            <w:vAlign w:val="center"/>
          </w:tcPr>
          <w:p>
            <w:pPr>
              <w:pStyle w:val="13"/>
            </w:pPr>
          </w:p>
        </w:tc>
        <w:tc>
          <w:tcPr>
            <w:tcW w:w="2551" w:type="dxa"/>
            <w:vAlign w:val="center"/>
          </w:tcPr>
          <w:p>
            <w:pPr>
              <w:pStyle w:val="13"/>
            </w:pPr>
            <w:r>
              <w:t>16.36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1191" w:type="dxa"/>
            <w:vAlign w:val="center"/>
          </w:tcPr>
          <w:p>
            <w:pPr>
              <w:pStyle w:val="14"/>
            </w:pPr>
            <w:r>
              <w:t>30228</w:t>
            </w:r>
          </w:p>
        </w:tc>
        <w:tc>
          <w:tcPr>
            <w:tcW w:w="4535" w:type="dxa"/>
            <w:vAlign w:val="center"/>
          </w:tcPr>
          <w:p>
            <w:pPr>
              <w:pStyle w:val="14"/>
            </w:pPr>
            <w:r>
              <w:t>工会经费</w:t>
            </w:r>
          </w:p>
        </w:tc>
        <w:tc>
          <w:tcPr>
            <w:tcW w:w="2551" w:type="dxa"/>
            <w:vAlign w:val="center"/>
          </w:tcPr>
          <w:p>
            <w:pPr>
              <w:pStyle w:val="13"/>
            </w:pPr>
            <w:r>
              <w:t>7.92</w:t>
            </w:r>
          </w:p>
        </w:tc>
        <w:tc>
          <w:tcPr>
            <w:tcW w:w="2551" w:type="dxa"/>
            <w:vAlign w:val="center"/>
          </w:tcPr>
          <w:p>
            <w:pPr>
              <w:pStyle w:val="13"/>
            </w:pPr>
          </w:p>
        </w:tc>
        <w:tc>
          <w:tcPr>
            <w:tcW w:w="2551" w:type="dxa"/>
            <w:vAlign w:val="center"/>
          </w:tcPr>
          <w:p>
            <w:pPr>
              <w:pStyle w:val="13"/>
            </w:pPr>
            <w:r>
              <w:t>7.92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1191" w:type="dxa"/>
            <w:vAlign w:val="center"/>
          </w:tcPr>
          <w:p>
            <w:pPr>
              <w:pStyle w:val="14"/>
            </w:pPr>
            <w:r>
              <w:t>30231</w:t>
            </w:r>
          </w:p>
        </w:tc>
        <w:tc>
          <w:tcPr>
            <w:tcW w:w="4535" w:type="dxa"/>
            <w:vAlign w:val="center"/>
          </w:tcPr>
          <w:p>
            <w:pPr>
              <w:pStyle w:val="14"/>
            </w:pPr>
            <w:r>
              <w:t>公务用车运行维护费</w:t>
            </w:r>
          </w:p>
        </w:tc>
        <w:tc>
          <w:tcPr>
            <w:tcW w:w="2551" w:type="dxa"/>
            <w:vAlign w:val="center"/>
          </w:tcPr>
          <w:p>
            <w:pPr>
              <w:pStyle w:val="13"/>
            </w:pPr>
            <w:r>
              <w:t>5.00</w:t>
            </w:r>
          </w:p>
        </w:tc>
        <w:tc>
          <w:tcPr>
            <w:tcW w:w="2551" w:type="dxa"/>
            <w:vAlign w:val="center"/>
          </w:tcPr>
          <w:p>
            <w:pPr>
              <w:pStyle w:val="13"/>
            </w:pPr>
          </w:p>
        </w:tc>
        <w:tc>
          <w:tcPr>
            <w:tcW w:w="2551" w:type="dxa"/>
            <w:vAlign w:val="center"/>
          </w:tcPr>
          <w:p>
            <w:pPr>
              <w:pStyle w:val="13"/>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1191" w:type="dxa"/>
            <w:vAlign w:val="center"/>
          </w:tcPr>
          <w:p>
            <w:pPr>
              <w:pStyle w:val="14"/>
            </w:pPr>
            <w:r>
              <w:t>30239</w:t>
            </w:r>
          </w:p>
        </w:tc>
        <w:tc>
          <w:tcPr>
            <w:tcW w:w="4535" w:type="dxa"/>
            <w:vAlign w:val="center"/>
          </w:tcPr>
          <w:p>
            <w:pPr>
              <w:pStyle w:val="14"/>
            </w:pPr>
            <w:r>
              <w:t>其他交通费用</w:t>
            </w:r>
          </w:p>
        </w:tc>
        <w:tc>
          <w:tcPr>
            <w:tcW w:w="2551" w:type="dxa"/>
            <w:vAlign w:val="center"/>
          </w:tcPr>
          <w:p>
            <w:pPr>
              <w:pStyle w:val="13"/>
            </w:pPr>
            <w:r>
              <w:t>41.70</w:t>
            </w:r>
          </w:p>
        </w:tc>
        <w:tc>
          <w:tcPr>
            <w:tcW w:w="2551" w:type="dxa"/>
            <w:vAlign w:val="center"/>
          </w:tcPr>
          <w:p>
            <w:pPr>
              <w:pStyle w:val="13"/>
            </w:pPr>
          </w:p>
        </w:tc>
        <w:tc>
          <w:tcPr>
            <w:tcW w:w="2551" w:type="dxa"/>
            <w:vAlign w:val="center"/>
          </w:tcPr>
          <w:p>
            <w:pPr>
              <w:pStyle w:val="13"/>
            </w:pPr>
            <w:r>
              <w:t>41.70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1191" w:type="dxa"/>
            <w:vAlign w:val="center"/>
          </w:tcPr>
          <w:p>
            <w:pPr>
              <w:pStyle w:val="14"/>
            </w:pPr>
            <w:r>
              <w:t>303</w:t>
            </w:r>
          </w:p>
        </w:tc>
        <w:tc>
          <w:tcPr>
            <w:tcW w:w="4535" w:type="dxa"/>
            <w:vAlign w:val="center"/>
          </w:tcPr>
          <w:p>
            <w:pPr>
              <w:pStyle w:val="14"/>
            </w:pPr>
            <w:r>
              <w:t>对个人和家庭的补助</w:t>
            </w:r>
          </w:p>
        </w:tc>
        <w:tc>
          <w:tcPr>
            <w:tcW w:w="2551" w:type="dxa"/>
            <w:vAlign w:val="center"/>
          </w:tcPr>
          <w:p>
            <w:pPr>
              <w:pStyle w:val="13"/>
            </w:pPr>
            <w:r>
              <w:t>24.68</w:t>
            </w:r>
          </w:p>
        </w:tc>
        <w:tc>
          <w:tcPr>
            <w:tcW w:w="2551" w:type="dxa"/>
            <w:vAlign w:val="center"/>
          </w:tcPr>
          <w:p>
            <w:pPr>
              <w:pStyle w:val="13"/>
            </w:pPr>
            <w:r>
              <w:t>24.68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1191" w:type="dxa"/>
            <w:vAlign w:val="center"/>
          </w:tcPr>
          <w:p>
            <w:pPr>
              <w:pStyle w:val="14"/>
            </w:pPr>
            <w:r>
              <w:t>30302</w:t>
            </w:r>
          </w:p>
        </w:tc>
        <w:tc>
          <w:tcPr>
            <w:tcW w:w="4535" w:type="dxa"/>
            <w:vAlign w:val="center"/>
          </w:tcPr>
          <w:p>
            <w:pPr>
              <w:pStyle w:val="14"/>
            </w:pPr>
            <w:r>
              <w:t>退休费</w:t>
            </w:r>
          </w:p>
        </w:tc>
        <w:tc>
          <w:tcPr>
            <w:tcW w:w="2551" w:type="dxa"/>
            <w:vAlign w:val="center"/>
          </w:tcPr>
          <w:p>
            <w:pPr>
              <w:pStyle w:val="13"/>
            </w:pPr>
            <w:r>
              <w:t>24.68</w:t>
            </w:r>
          </w:p>
        </w:tc>
        <w:tc>
          <w:tcPr>
            <w:tcW w:w="2551" w:type="dxa"/>
            <w:vAlign w:val="center"/>
          </w:tcPr>
          <w:p>
            <w:pPr>
              <w:pStyle w:val="13"/>
            </w:pPr>
            <w:r>
              <w:t>24.68</w:t>
            </w:r>
          </w:p>
        </w:tc>
        <w:tc>
          <w:tcPr>
            <w:tcW w:w="2551"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 xml:space="preserve">814001滦州市古城街道办事处 </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注：无政府性基金预算财政拨款预算，空表列示。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 xml:space="preserve">814001滦州市古城街道办事处 </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pPr>
            <w:r>
              <w:t xml:space="preserve">814001滦州市古城街道办事处 </w:t>
            </w:r>
          </w:p>
        </w:tc>
        <w:tc>
          <w:tcPr>
            <w:tcW w:w="2381" w:type="dxa"/>
            <w:tcBorders>
              <w:top w:val="single" w:color="FFFFFF" w:sz="6" w:space="0"/>
              <w:left w:val="single" w:color="FFFFFF" w:sz="6" w:space="0"/>
              <w:right w:val="single" w:color="FFFFFF" w:sz="6" w:space="0"/>
            </w:tcBorders>
            <w:vAlign w:val="center"/>
          </w:tcPr>
          <w:p>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3798" w:type="dxa"/>
            <w:vMerge w:val="restart"/>
            <w:vAlign w:val="center"/>
          </w:tcPr>
          <w:p>
            <w:pPr>
              <w:pStyle w:val="12"/>
            </w:pPr>
            <w:r>
              <w:t>项  目</w:t>
            </w:r>
          </w:p>
        </w:tc>
        <w:tc>
          <w:tcPr>
            <w:tcW w:w="9524"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pPr>
            <w:r>
              <w:t>栏次</w:t>
            </w:r>
          </w:p>
        </w:tc>
        <w:tc>
          <w:tcPr>
            <w:tcW w:w="3798" w:type="dxa"/>
            <w:vAlign w:val="center"/>
          </w:tcPr>
          <w:p>
            <w:pPr>
              <w:pStyle w:val="12"/>
            </w:pPr>
            <w:r>
              <w:t>1</w:t>
            </w:r>
          </w:p>
        </w:tc>
        <w:tc>
          <w:tcPr>
            <w:tcW w:w="2381"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1</w:t>
            </w:r>
          </w:p>
        </w:tc>
        <w:tc>
          <w:tcPr>
            <w:tcW w:w="3798" w:type="dxa"/>
            <w:vAlign w:val="center"/>
          </w:tcPr>
          <w:p>
            <w:pPr>
              <w:pStyle w:val="16"/>
            </w:pPr>
            <w:r>
              <w:t>合计</w:t>
            </w:r>
          </w:p>
        </w:tc>
        <w:tc>
          <w:tcPr>
            <w:tcW w:w="2381" w:type="dxa"/>
            <w:vAlign w:val="center"/>
          </w:tcPr>
          <w:p>
            <w:pPr>
              <w:pStyle w:val="17"/>
            </w:pPr>
            <w:r>
              <w:t>5.00</w:t>
            </w:r>
          </w:p>
        </w:tc>
        <w:tc>
          <w:tcPr>
            <w:tcW w:w="2381" w:type="dxa"/>
            <w:vAlign w:val="center"/>
          </w:tcPr>
          <w:p>
            <w:pPr>
              <w:pStyle w:val="17"/>
            </w:pPr>
            <w:r>
              <w:t>5.00</w:t>
            </w: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2</w:t>
            </w:r>
          </w:p>
        </w:tc>
        <w:tc>
          <w:tcPr>
            <w:tcW w:w="3798" w:type="dxa"/>
            <w:vAlign w:val="center"/>
          </w:tcPr>
          <w:p>
            <w:pPr>
              <w:pStyle w:val="14"/>
            </w:pPr>
            <w:r>
              <w:t>“三公”经费小计</w:t>
            </w:r>
          </w:p>
        </w:tc>
        <w:tc>
          <w:tcPr>
            <w:tcW w:w="2381" w:type="dxa"/>
            <w:vAlign w:val="center"/>
          </w:tcPr>
          <w:p>
            <w:pPr>
              <w:pStyle w:val="13"/>
            </w:pPr>
            <w:r>
              <w:t>5.00</w:t>
            </w:r>
          </w:p>
        </w:tc>
        <w:tc>
          <w:tcPr>
            <w:tcW w:w="2381" w:type="dxa"/>
            <w:vAlign w:val="center"/>
          </w:tcPr>
          <w:p>
            <w:pPr>
              <w:pStyle w:val="13"/>
            </w:pPr>
            <w:r>
              <w:t>5.00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3</w:t>
            </w:r>
          </w:p>
        </w:tc>
        <w:tc>
          <w:tcPr>
            <w:tcW w:w="3798" w:type="dxa"/>
            <w:vAlign w:val="center"/>
          </w:tcPr>
          <w:p>
            <w:pPr>
              <w:pStyle w:val="14"/>
            </w:pPr>
            <w:r>
              <w:t>一、因公出国（境）费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4</w:t>
            </w:r>
          </w:p>
        </w:tc>
        <w:tc>
          <w:tcPr>
            <w:tcW w:w="3798" w:type="dxa"/>
            <w:vAlign w:val="center"/>
          </w:tcPr>
          <w:p>
            <w:pPr>
              <w:pStyle w:val="14"/>
            </w:pPr>
            <w:r>
              <w:t xml:space="preserve">    其中：教学科研人员因公出国（境）费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5</w:t>
            </w:r>
          </w:p>
        </w:tc>
        <w:tc>
          <w:tcPr>
            <w:tcW w:w="3798" w:type="dxa"/>
            <w:vAlign w:val="center"/>
          </w:tcPr>
          <w:p>
            <w:pPr>
              <w:pStyle w:val="14"/>
            </w:pPr>
            <w:r>
              <w:t xml:space="preserve">          其他因公出国（境）费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6</w:t>
            </w:r>
          </w:p>
        </w:tc>
        <w:tc>
          <w:tcPr>
            <w:tcW w:w="3798" w:type="dxa"/>
            <w:vAlign w:val="center"/>
          </w:tcPr>
          <w:p>
            <w:pPr>
              <w:pStyle w:val="14"/>
            </w:pPr>
            <w:r>
              <w:t>二、公务用车购置及运维费</w:t>
            </w:r>
          </w:p>
        </w:tc>
        <w:tc>
          <w:tcPr>
            <w:tcW w:w="2381" w:type="dxa"/>
            <w:vAlign w:val="center"/>
          </w:tcPr>
          <w:p>
            <w:pPr>
              <w:pStyle w:val="13"/>
            </w:pPr>
            <w:r>
              <w:t>5.00</w:t>
            </w:r>
          </w:p>
        </w:tc>
        <w:tc>
          <w:tcPr>
            <w:tcW w:w="2381" w:type="dxa"/>
            <w:vAlign w:val="center"/>
          </w:tcPr>
          <w:p>
            <w:pPr>
              <w:pStyle w:val="13"/>
            </w:pPr>
            <w:r>
              <w:t>5.00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7</w:t>
            </w:r>
          </w:p>
        </w:tc>
        <w:tc>
          <w:tcPr>
            <w:tcW w:w="3798" w:type="dxa"/>
            <w:vAlign w:val="center"/>
          </w:tcPr>
          <w:p>
            <w:pPr>
              <w:pStyle w:val="14"/>
            </w:pPr>
            <w:r>
              <w:t xml:space="preserve">    其中：公务用车购置费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8</w:t>
            </w:r>
          </w:p>
        </w:tc>
        <w:tc>
          <w:tcPr>
            <w:tcW w:w="3798" w:type="dxa"/>
            <w:vAlign w:val="center"/>
          </w:tcPr>
          <w:p>
            <w:pPr>
              <w:pStyle w:val="14"/>
            </w:pPr>
            <w:r>
              <w:t xml:space="preserve">          公务用车运行维护费</w:t>
            </w:r>
          </w:p>
        </w:tc>
        <w:tc>
          <w:tcPr>
            <w:tcW w:w="2381" w:type="dxa"/>
            <w:vAlign w:val="center"/>
          </w:tcPr>
          <w:p>
            <w:pPr>
              <w:pStyle w:val="13"/>
            </w:pPr>
            <w:r>
              <w:t>5.00</w:t>
            </w:r>
          </w:p>
        </w:tc>
        <w:tc>
          <w:tcPr>
            <w:tcW w:w="2381" w:type="dxa"/>
            <w:vAlign w:val="center"/>
          </w:tcPr>
          <w:p>
            <w:pPr>
              <w:pStyle w:val="13"/>
            </w:pPr>
            <w:r>
              <w:t>5.00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9</w:t>
            </w:r>
          </w:p>
        </w:tc>
        <w:tc>
          <w:tcPr>
            <w:tcW w:w="3798" w:type="dxa"/>
            <w:vAlign w:val="center"/>
          </w:tcPr>
          <w:p>
            <w:pPr>
              <w:pStyle w:val="14"/>
            </w:pPr>
            <w:r>
              <w:t>三、公务接待费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bl>
    <w:p>
      <w:pPr>
        <w:sectPr>
          <w:pgSz w:w="16840" w:h="11900" w:orient="landscape"/>
          <w:pgMar w:top="1361" w:right="1020" w:bottom="1361"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滦州市古城街道办事处 2026年单位预算信息公开情况说明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按照《中华人民共和国预算法》、《地方预决算公开操作规程》和《关于进一步推进预算公开工作的实施意见》规定，现将滦州市古城街道办事处 2026年单位预算公开如下：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pPr>
        <w:pStyle w:val="19"/>
      </w:pPr>
      <w:r>
        <w:t>单 位 职 责</w:t>
      </w:r>
    </w:p>
    <w:p>
      <w:pPr>
        <w:pStyle w:val="19"/>
      </w:pPr>
      <w:r>
        <w:t>根据《滦州市古城街道办事处职能配置、内设机构和人员编制规定》，滦州市古城街道办事处的主要职责是：</w:t>
      </w:r>
    </w:p>
    <w:p>
      <w:pPr>
        <w:pStyle w:val="19"/>
      </w:pPr>
      <w:r>
        <w:t>(一)宣传贯彻执行党的路线方针政策和党中央、及上级党组织的决议。贯彻执行法律、法规、规章和上级人民代表大会及常务委员会决议及上级政府的决定、命令，依法管理辖区公共事务。</w:t>
      </w:r>
    </w:p>
    <w:p>
      <w:pPr>
        <w:pStyle w:val="19"/>
      </w:pPr>
      <w:r>
        <w:t>(二)讨论并决定本街道重大问题，统筹、协调辖区内单位和组织，团结组织党内外干部和群众，抓好决策部署的组织实施和督促落实。</w:t>
      </w:r>
    </w:p>
    <w:p>
      <w:pPr>
        <w:pStyle w:val="19"/>
      </w:pPr>
      <w:r>
        <w:t>(三)负责办理上级人大常委会交办的监督、选举以及其他工作，做好人大代表工作，联系选民、反映群众意见和要求。</w:t>
      </w:r>
    </w:p>
    <w:p>
      <w:pPr>
        <w:pStyle w:val="19"/>
      </w:pPr>
      <w:r>
        <w:t>(四)加强街道党工委自身建设和基层党组织建设，履行全面从严治党主体责任，建立健全党建联席会议制度，全面推进辖区内党的政治建设、组织建设、作风建设、纪律建设，把制度建设贯穿其中，组织开展党风廉政建设和反腐败工作。</w:t>
      </w:r>
    </w:p>
    <w:p>
      <w:pPr>
        <w:pStyle w:val="19"/>
      </w:pPr>
      <w:r>
        <w:t>(五)街道党工委领导群团组织，加强指导和规范，支持和保证群团组织依照国家法律法规以及各自章程履行职责。</w:t>
      </w:r>
    </w:p>
    <w:p>
      <w:pPr>
        <w:pStyle w:val="19"/>
      </w:pPr>
      <w:r>
        <w:t>(六)指导居(村)民委员会等基层群众性自治组织建设，健全平台。组织动员居(村)民、单位和社会力量参与社区(村)治理，整合辖区内社会力量，形成社区(村)共治合力，为社区(村)发展服务。</w:t>
      </w:r>
    </w:p>
    <w:p>
      <w:pPr>
        <w:pStyle w:val="19"/>
      </w:pPr>
      <w:r>
        <w:t>(七)按照管理权限，对街道机关及所属单位干部进行培训、选拔、考核和监督，对上级政府职能部门派出机构的工作考核和主要负责同志的任免提出意见。做好人才服务工作。</w:t>
      </w:r>
    </w:p>
    <w:p>
      <w:pPr>
        <w:pStyle w:val="19"/>
      </w:pPr>
      <w:r>
        <w:t>(八)组织维护辖区安全稳定，协调推动社会治安综合治理，做好应急管理、民族宗教等工作，承担民兵预备役、征兵、退役军人服务、拥军优属、防范邪教等工作。</w:t>
      </w:r>
    </w:p>
    <w:p>
      <w:pPr>
        <w:pStyle w:val="19"/>
      </w:pPr>
      <w:r>
        <w:t>(九)组织开展群众性文化、体育、科普活动，开展法治宣传和社会公德教育，推动辖区公益事业发展。</w:t>
      </w:r>
    </w:p>
    <w:p>
      <w:pPr>
        <w:pStyle w:val="19"/>
      </w:pPr>
      <w:r>
        <w:t>(十)参与辖区设施规划、建设和验收，综合管理、统筹调度和考核督办涉及辖区的公共事务，按照有关规定统筹使用下沉到街道社区的人财物等资源</w:t>
      </w:r>
    </w:p>
    <w:p>
      <w:pPr>
        <w:pStyle w:val="19"/>
      </w:pPr>
      <w:r>
        <w:t>(十一)保护社会主义的全民所有的财产和劳动群众集体所有的财产，保护公民私人所有的合法财产，维护社会秩序，保障公民人身权利、民主权利和其他权利。</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 xml:space="preserve">滦州市古城街道办事处 </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pStyle w:val="20"/>
      </w:pPr>
      <w:r>
        <w:t>按照预算管理有关规定，目前单位预算的编制实行综合预算管理，即全部收入和支出都反映在预算中。</w:t>
      </w:r>
    </w:p>
    <w:p>
      <w:pPr>
        <w:pStyle w:val="20"/>
      </w:pPr>
      <w:r>
        <w:t>1、收入说明</w:t>
      </w:r>
    </w:p>
    <w:p>
      <w:pPr>
        <w:pStyle w:val="20"/>
      </w:pPr>
      <w:r>
        <w:t>反映本单位当年全部收入。2026年预算收入3026.55万元，其中：一般公共预算收入2772.39万元，基金预算收入0.00万元，国有资本经营预算收入0.00万元，财政专户核拨收入0.00万元，单位资金收入0.00万元，上年结转结余254.16万元。</w:t>
      </w:r>
    </w:p>
    <w:p>
      <w:pPr>
        <w:pStyle w:val="20"/>
      </w:pPr>
      <w:r>
        <w:t>2、支出说明</w:t>
      </w:r>
    </w:p>
    <w:p>
      <w:pPr>
        <w:pStyle w:val="20"/>
      </w:pPr>
      <w:r>
        <w:t>收支预算总表支出栏、基本支出表、项目支出表按经济分类和支出功能分类科目编制，反映滦州市古城街道办事处 年度单位预算中支出预算的总体情况。2026年支出预算3026.55万元，其中基本支出1346.00万元，包括人员经费1236.58万元和日常公用经费109.42万元；项目支出1680.54万元，主要为项目支出主要包括防火工作经费15、维稳工作经费65、专项经费55、电梯年检14、电梯维保35.6、二期办公楼相关费用27.85、社区党组织服务群众专项经费160.26、经费5.5、社区老年食堂场所租赁9.96、古城二期房租安置费44.4、碧桂园遮光补偿20、采暖季困难群众双待兜底保障资金3.3、农村保洁员工资100.8、社区保洁员工资75.24、社区工作者工资及保险323.2、军队退役人员公益岗工资464.256、国防工役制人员生活补助4.32、原国企退休人员医疗保险缴费2.7004、以工代赈项目254.157</w:t>
      </w:r>
    </w:p>
    <w:p>
      <w:pPr>
        <w:pStyle w:val="20"/>
      </w:pPr>
      <w:r>
        <w:t>3、比上年增减情况</w:t>
      </w:r>
    </w:p>
    <w:p>
      <w:pPr>
        <w:pStyle w:val="20"/>
      </w:pPr>
      <w:r>
        <w:t>2026年预算收支安排3026.55万元，较2025年预算减少28.20万元，其中：基本支出减少87.35万元，主要为基本支出减少主要为人员减少工资保险支出等减少项目支出增加59.14万元，主要为项目支出增加主要为增加采暖季困难群众双待兜底保障资金、以工代赈等项目</w:t>
      </w:r>
    </w:p>
    <w:p>
      <w:pPr>
        <w:spacing w:before="10" w:after="10" w:line="240" w:lineRule="auto"/>
        <w:ind w:firstLine="640"/>
        <w:jc w:val="left"/>
        <w:outlineLvl w:val="5"/>
      </w:pPr>
      <w:r>
        <w:rPr>
          <w:rFonts w:ascii="黑体" w:hAnsi="黑体" w:eastAsia="黑体" w:cs="黑体"/>
          <w:color w:val="000000"/>
          <w:sz w:val="32"/>
        </w:rPr>
        <w:t>三、机关运行经费安排情况</w:t>
      </w:r>
    </w:p>
    <w:p>
      <w:pPr>
        <w:pStyle w:val="21"/>
      </w:pPr>
      <w:r>
        <w:t>2026年，我单位机关运行经费共计安排109.42万元，主要用于日常维修、办公用房水电费、办公用房取暖费、办公用房物业管理费等日常运行支出。</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22"/>
      </w:pPr>
      <w:r>
        <w:t>2026年，我单位财政拨款“三公”经费预算安排5.00万元，其中因公出国（境）费0.00万元；公务用车购置及运维费5.00万元（其中：公务用车购置费为0.00万元，公务用车运维费5.00万元)；公务接待费0.00万元。与2025年相比增加0.00万元，增减变化的主要原因是2026年，财政拨款“三公”经费预算安排5万元，与2025年预算持平。具体情况：一是因公出国（境）费0万元，与上年持平。二是公务用车运行维护费5万元，其中：公务用车购置费为0，与上年持平；公务用车运行费5万元，与上年持平。三是公务接待费0万元，与上年持平。</w:t>
      </w:r>
    </w:p>
    <w:p>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sectPr>
      </w:pPr>
      <w:r>
        <w:rPr>
          <w:rFonts w:ascii="黑体" w:hAnsi="黑体" w:eastAsia="黑体" w:cs="黑体"/>
          <w:color w:val="000000"/>
          <w:sz w:val="32"/>
        </w:rPr>
        <w:t>五、单位项目预算安排情况及绩效目标</w:t>
      </w:r>
    </w:p>
    <w:p>
      <w:pPr>
        <w:spacing w:before="0" w:after="0"/>
        <w:ind w:firstLine="560"/>
        <w:jc w:val="left"/>
        <w:outlineLvl w:val="9"/>
      </w:pPr>
      <w:r>
        <w:rPr>
          <w:rFonts w:ascii="方正仿宋_GBK" w:hAnsi="方正仿宋_GBK" w:eastAsia="方正仿宋_GBK" w:cs="方正仿宋_GBK"/>
          <w:b/>
          <w:color w:val="000000"/>
          <w:sz w:val="28"/>
        </w:rPr>
        <w:t>1、保洁员工资2-072绩效目标表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13028426P00001410180N</w:t>
            </w:r>
          </w:p>
        </w:tc>
        <w:tc>
          <w:tcPr>
            <w:tcW w:w="2835" w:type="dxa"/>
            <w:vAlign w:val="center"/>
          </w:tcPr>
          <w:p>
            <w:pPr>
              <w:pStyle w:val="12"/>
            </w:pPr>
            <w:r>
              <w:t>项目名称</w:t>
            </w:r>
          </w:p>
        </w:tc>
        <w:tc>
          <w:tcPr>
            <w:tcW w:w="6095" w:type="dxa"/>
            <w:gridSpan w:val="3"/>
            <w:vAlign w:val="center"/>
          </w:tcPr>
          <w:p>
            <w:pPr>
              <w:pStyle w:val="14"/>
            </w:pPr>
            <w:r>
              <w:t>保洁员工资2-072</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75.24</w:t>
            </w:r>
          </w:p>
        </w:tc>
        <w:tc>
          <w:tcPr>
            <w:tcW w:w="2835" w:type="dxa"/>
            <w:vAlign w:val="center"/>
          </w:tcPr>
          <w:p>
            <w:pPr>
              <w:pStyle w:val="12"/>
            </w:pPr>
            <w:r>
              <w:t>其中：财政    资金</w:t>
            </w:r>
          </w:p>
        </w:tc>
        <w:tc>
          <w:tcPr>
            <w:tcW w:w="2551" w:type="dxa"/>
            <w:vAlign w:val="center"/>
          </w:tcPr>
          <w:p>
            <w:pPr>
              <w:pStyle w:val="14"/>
            </w:pPr>
            <w:r>
              <w:t>75.24</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资金用于发放保洁员工资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1.单位保洁员工资正常发放</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020"/>
        <w:gridCol w:w="158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020" w:type="dxa"/>
            <w:vAlign w:val="center"/>
          </w:tcPr>
          <w:p>
            <w:pPr>
              <w:pStyle w:val="12"/>
            </w:pPr>
            <w:r>
              <w:t>指标值</w:t>
            </w:r>
          </w:p>
        </w:tc>
        <w:tc>
          <w:tcPr>
            <w:tcW w:w="158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保障人数</w:t>
            </w:r>
          </w:p>
        </w:tc>
        <w:tc>
          <w:tcPr>
            <w:tcW w:w="5386" w:type="dxa"/>
            <w:vAlign w:val="center"/>
          </w:tcPr>
          <w:p>
            <w:pPr>
              <w:pStyle w:val="14"/>
            </w:pPr>
            <w:r>
              <w:t>保障单位发放工资福利及缴纳保险</w:t>
            </w:r>
          </w:p>
        </w:tc>
        <w:tc>
          <w:tcPr>
            <w:tcW w:w="2020" w:type="dxa"/>
            <w:vAlign w:val="center"/>
          </w:tcPr>
          <w:p>
            <w:pPr>
              <w:pStyle w:val="14"/>
            </w:pPr>
            <w:r>
              <w:t>≥32人</w:t>
            </w:r>
          </w:p>
        </w:tc>
        <w:tc>
          <w:tcPr>
            <w:tcW w:w="1588"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全体人员年底考核合格率</w:t>
            </w:r>
          </w:p>
        </w:tc>
        <w:tc>
          <w:tcPr>
            <w:tcW w:w="5386" w:type="dxa"/>
            <w:vAlign w:val="center"/>
          </w:tcPr>
          <w:p>
            <w:pPr>
              <w:pStyle w:val="14"/>
            </w:pPr>
            <w:r>
              <w:t>单位人员年底考核合格率</w:t>
            </w:r>
          </w:p>
        </w:tc>
        <w:tc>
          <w:tcPr>
            <w:tcW w:w="2020" w:type="dxa"/>
            <w:vAlign w:val="center"/>
          </w:tcPr>
          <w:p>
            <w:pPr>
              <w:pStyle w:val="14"/>
            </w:pPr>
            <w:r>
              <w:t>≥95%</w:t>
            </w:r>
          </w:p>
        </w:tc>
        <w:tc>
          <w:tcPr>
            <w:tcW w:w="1588"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工资费用发放及时率</w:t>
            </w:r>
          </w:p>
        </w:tc>
        <w:tc>
          <w:tcPr>
            <w:tcW w:w="5386" w:type="dxa"/>
            <w:vAlign w:val="center"/>
          </w:tcPr>
          <w:p>
            <w:pPr>
              <w:pStyle w:val="14"/>
            </w:pPr>
            <w:r>
              <w:t>工资发放金额占全年金额的比例</w:t>
            </w:r>
          </w:p>
        </w:tc>
        <w:tc>
          <w:tcPr>
            <w:tcW w:w="2020" w:type="dxa"/>
            <w:vAlign w:val="center"/>
          </w:tcPr>
          <w:p>
            <w:pPr>
              <w:pStyle w:val="14"/>
            </w:pPr>
            <w:r>
              <w:t>100%</w:t>
            </w:r>
          </w:p>
        </w:tc>
        <w:tc>
          <w:tcPr>
            <w:tcW w:w="1588"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预算资金完成率</w:t>
            </w:r>
          </w:p>
        </w:tc>
        <w:tc>
          <w:tcPr>
            <w:tcW w:w="5386" w:type="dxa"/>
            <w:vAlign w:val="center"/>
          </w:tcPr>
          <w:p>
            <w:pPr>
              <w:pStyle w:val="14"/>
            </w:pPr>
            <w:r>
              <w:t>预算资金完成率</w:t>
            </w:r>
          </w:p>
        </w:tc>
        <w:tc>
          <w:tcPr>
            <w:tcW w:w="2020" w:type="dxa"/>
            <w:vAlign w:val="center"/>
          </w:tcPr>
          <w:p>
            <w:pPr>
              <w:pStyle w:val="14"/>
            </w:pPr>
            <w:r>
              <w:t>2026年12月底前</w:t>
            </w:r>
          </w:p>
        </w:tc>
        <w:tc>
          <w:tcPr>
            <w:tcW w:w="1588"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促进社会和谐稳定</w:t>
            </w:r>
          </w:p>
        </w:tc>
        <w:tc>
          <w:tcPr>
            <w:tcW w:w="5386" w:type="dxa"/>
            <w:vAlign w:val="center"/>
          </w:tcPr>
          <w:p>
            <w:pPr>
              <w:pStyle w:val="14"/>
            </w:pPr>
            <w:r>
              <w:t>促进社会和谐稳定</w:t>
            </w:r>
          </w:p>
        </w:tc>
        <w:tc>
          <w:tcPr>
            <w:tcW w:w="2020" w:type="dxa"/>
            <w:vAlign w:val="center"/>
          </w:tcPr>
          <w:p>
            <w:pPr>
              <w:pStyle w:val="14"/>
            </w:pPr>
            <w:r>
              <w:t>100%</w:t>
            </w:r>
          </w:p>
        </w:tc>
        <w:tc>
          <w:tcPr>
            <w:tcW w:w="1588"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生态影响</w:t>
            </w:r>
          </w:p>
        </w:tc>
        <w:tc>
          <w:tcPr>
            <w:tcW w:w="5386" w:type="dxa"/>
            <w:vAlign w:val="center"/>
          </w:tcPr>
          <w:p>
            <w:pPr>
              <w:pStyle w:val="14"/>
            </w:pPr>
            <w:r>
              <w:t>生态影响</w:t>
            </w:r>
          </w:p>
        </w:tc>
        <w:tc>
          <w:tcPr>
            <w:tcW w:w="2020" w:type="dxa"/>
            <w:vAlign w:val="center"/>
          </w:tcPr>
          <w:p>
            <w:pPr>
              <w:pStyle w:val="14"/>
            </w:pPr>
            <w:r>
              <w:t>无影响</w:t>
            </w:r>
          </w:p>
        </w:tc>
        <w:tc>
          <w:tcPr>
            <w:tcW w:w="1588"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年初预算执行情况</w:t>
            </w:r>
          </w:p>
        </w:tc>
        <w:tc>
          <w:tcPr>
            <w:tcW w:w="5386" w:type="dxa"/>
            <w:vAlign w:val="center"/>
          </w:tcPr>
          <w:p>
            <w:pPr>
              <w:pStyle w:val="14"/>
            </w:pPr>
            <w:r>
              <w:t>严格按照执行年初预算，有效防止超预算支出</w:t>
            </w:r>
          </w:p>
        </w:tc>
        <w:tc>
          <w:tcPr>
            <w:tcW w:w="2020" w:type="dxa"/>
            <w:vAlign w:val="center"/>
          </w:tcPr>
          <w:p>
            <w:pPr>
              <w:pStyle w:val="14"/>
            </w:pPr>
            <w:r>
              <w:t>100%</w:t>
            </w:r>
          </w:p>
        </w:tc>
        <w:tc>
          <w:tcPr>
            <w:tcW w:w="1588"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协调劳资关系</w:t>
            </w:r>
          </w:p>
        </w:tc>
        <w:tc>
          <w:tcPr>
            <w:tcW w:w="5386" w:type="dxa"/>
            <w:vAlign w:val="center"/>
          </w:tcPr>
          <w:p>
            <w:pPr>
              <w:pStyle w:val="14"/>
            </w:pPr>
            <w:r>
              <w:t>提高职工工作积极性和劳动生产率</w:t>
            </w:r>
          </w:p>
        </w:tc>
        <w:tc>
          <w:tcPr>
            <w:tcW w:w="2020" w:type="dxa"/>
            <w:vAlign w:val="center"/>
          </w:tcPr>
          <w:p>
            <w:pPr>
              <w:pStyle w:val="14"/>
            </w:pPr>
            <w:r>
              <w:t>100%</w:t>
            </w:r>
          </w:p>
        </w:tc>
        <w:tc>
          <w:tcPr>
            <w:tcW w:w="1588"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单位人员满意度</w:t>
            </w:r>
          </w:p>
        </w:tc>
        <w:tc>
          <w:tcPr>
            <w:tcW w:w="5386" w:type="dxa"/>
            <w:vAlign w:val="center"/>
          </w:tcPr>
          <w:p>
            <w:pPr>
              <w:pStyle w:val="14"/>
            </w:pPr>
            <w:r>
              <w:t>走访调查或以问卷形式征求满意度</w:t>
            </w:r>
          </w:p>
        </w:tc>
        <w:tc>
          <w:tcPr>
            <w:tcW w:w="2020" w:type="dxa"/>
            <w:vAlign w:val="center"/>
          </w:tcPr>
          <w:p>
            <w:pPr>
              <w:pStyle w:val="14"/>
            </w:pPr>
            <w:r>
              <w:t>≥95%</w:t>
            </w:r>
          </w:p>
        </w:tc>
        <w:tc>
          <w:tcPr>
            <w:tcW w:w="1588"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2、服务群众专项经费1-038绩效目标表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13028426P00001410179B</w:t>
            </w:r>
          </w:p>
        </w:tc>
        <w:tc>
          <w:tcPr>
            <w:tcW w:w="2835" w:type="dxa"/>
            <w:vAlign w:val="center"/>
          </w:tcPr>
          <w:p>
            <w:pPr>
              <w:pStyle w:val="12"/>
            </w:pPr>
            <w:r>
              <w:t>项目名称</w:t>
            </w:r>
          </w:p>
        </w:tc>
        <w:tc>
          <w:tcPr>
            <w:tcW w:w="6095" w:type="dxa"/>
            <w:gridSpan w:val="3"/>
            <w:vAlign w:val="center"/>
          </w:tcPr>
          <w:p>
            <w:pPr>
              <w:pStyle w:val="14"/>
            </w:pPr>
            <w:r>
              <w:t>服务群众专项经费1-038</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100.80</w:t>
            </w:r>
          </w:p>
        </w:tc>
        <w:tc>
          <w:tcPr>
            <w:tcW w:w="2835" w:type="dxa"/>
            <w:vAlign w:val="center"/>
          </w:tcPr>
          <w:p>
            <w:pPr>
              <w:pStyle w:val="12"/>
            </w:pPr>
            <w:r>
              <w:t>其中：财政    资金</w:t>
            </w:r>
          </w:p>
        </w:tc>
        <w:tc>
          <w:tcPr>
            <w:tcW w:w="2551" w:type="dxa"/>
            <w:vAlign w:val="center"/>
          </w:tcPr>
          <w:p>
            <w:pPr>
              <w:pStyle w:val="14"/>
            </w:pPr>
            <w:r>
              <w:t>100.80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资金用于发放农村保洁员工资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1.保洁员工资正常发放。</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033"/>
        <w:gridCol w:w="151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033" w:type="dxa"/>
            <w:vAlign w:val="center"/>
          </w:tcPr>
          <w:p>
            <w:pPr>
              <w:pStyle w:val="12"/>
            </w:pPr>
            <w:r>
              <w:t>指标值</w:t>
            </w:r>
          </w:p>
        </w:tc>
        <w:tc>
          <w:tcPr>
            <w:tcW w:w="1511"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保障人数</w:t>
            </w:r>
          </w:p>
        </w:tc>
        <w:tc>
          <w:tcPr>
            <w:tcW w:w="5386" w:type="dxa"/>
            <w:vAlign w:val="center"/>
          </w:tcPr>
          <w:p>
            <w:pPr>
              <w:pStyle w:val="14"/>
            </w:pPr>
            <w:r>
              <w:t>保障单位发放工资福利及缴纳保险</w:t>
            </w:r>
          </w:p>
        </w:tc>
        <w:tc>
          <w:tcPr>
            <w:tcW w:w="2033" w:type="dxa"/>
            <w:vAlign w:val="center"/>
          </w:tcPr>
          <w:p>
            <w:pPr>
              <w:pStyle w:val="14"/>
            </w:pPr>
            <w:r>
              <w:t>≥102人</w:t>
            </w:r>
          </w:p>
        </w:tc>
        <w:tc>
          <w:tcPr>
            <w:tcW w:w="151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全体人员年底考核合格率</w:t>
            </w:r>
          </w:p>
        </w:tc>
        <w:tc>
          <w:tcPr>
            <w:tcW w:w="5386" w:type="dxa"/>
            <w:vAlign w:val="center"/>
          </w:tcPr>
          <w:p>
            <w:pPr>
              <w:pStyle w:val="14"/>
            </w:pPr>
            <w:r>
              <w:t>单位人员年底考核合格率</w:t>
            </w:r>
          </w:p>
        </w:tc>
        <w:tc>
          <w:tcPr>
            <w:tcW w:w="2033" w:type="dxa"/>
            <w:vAlign w:val="center"/>
          </w:tcPr>
          <w:p>
            <w:pPr>
              <w:pStyle w:val="14"/>
            </w:pPr>
            <w:r>
              <w:t>≥95%</w:t>
            </w:r>
          </w:p>
        </w:tc>
        <w:tc>
          <w:tcPr>
            <w:tcW w:w="151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工资费用发放及时率</w:t>
            </w:r>
          </w:p>
        </w:tc>
        <w:tc>
          <w:tcPr>
            <w:tcW w:w="5386" w:type="dxa"/>
            <w:vAlign w:val="center"/>
          </w:tcPr>
          <w:p>
            <w:pPr>
              <w:pStyle w:val="14"/>
            </w:pPr>
            <w:r>
              <w:t>工资发放金额占全年金额的比例</w:t>
            </w:r>
          </w:p>
        </w:tc>
        <w:tc>
          <w:tcPr>
            <w:tcW w:w="2033" w:type="dxa"/>
            <w:vAlign w:val="center"/>
          </w:tcPr>
          <w:p>
            <w:pPr>
              <w:pStyle w:val="14"/>
            </w:pPr>
            <w:r>
              <w:t>100%</w:t>
            </w:r>
          </w:p>
        </w:tc>
        <w:tc>
          <w:tcPr>
            <w:tcW w:w="151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预算资金完成率</w:t>
            </w:r>
          </w:p>
        </w:tc>
        <w:tc>
          <w:tcPr>
            <w:tcW w:w="5386" w:type="dxa"/>
            <w:vAlign w:val="center"/>
          </w:tcPr>
          <w:p>
            <w:pPr>
              <w:pStyle w:val="14"/>
            </w:pPr>
            <w:r>
              <w:t>预算资金完成率</w:t>
            </w:r>
          </w:p>
        </w:tc>
        <w:tc>
          <w:tcPr>
            <w:tcW w:w="2033" w:type="dxa"/>
            <w:vAlign w:val="center"/>
          </w:tcPr>
          <w:p>
            <w:pPr>
              <w:pStyle w:val="14"/>
            </w:pPr>
            <w:r>
              <w:t>2026年12月底前</w:t>
            </w:r>
          </w:p>
        </w:tc>
        <w:tc>
          <w:tcPr>
            <w:tcW w:w="151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促进社会和谐稳定</w:t>
            </w:r>
          </w:p>
        </w:tc>
        <w:tc>
          <w:tcPr>
            <w:tcW w:w="5386" w:type="dxa"/>
            <w:vAlign w:val="center"/>
          </w:tcPr>
          <w:p>
            <w:pPr>
              <w:pStyle w:val="14"/>
            </w:pPr>
            <w:r>
              <w:t>促进社会和谐稳定</w:t>
            </w:r>
          </w:p>
        </w:tc>
        <w:tc>
          <w:tcPr>
            <w:tcW w:w="2033" w:type="dxa"/>
            <w:vAlign w:val="center"/>
          </w:tcPr>
          <w:p>
            <w:pPr>
              <w:pStyle w:val="14"/>
            </w:pPr>
            <w:r>
              <w:t>100%</w:t>
            </w:r>
          </w:p>
        </w:tc>
        <w:tc>
          <w:tcPr>
            <w:tcW w:w="151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生态影响</w:t>
            </w:r>
          </w:p>
        </w:tc>
        <w:tc>
          <w:tcPr>
            <w:tcW w:w="5386" w:type="dxa"/>
            <w:vAlign w:val="center"/>
          </w:tcPr>
          <w:p>
            <w:pPr>
              <w:pStyle w:val="14"/>
            </w:pPr>
            <w:r>
              <w:t>生态影响</w:t>
            </w:r>
          </w:p>
        </w:tc>
        <w:tc>
          <w:tcPr>
            <w:tcW w:w="2033" w:type="dxa"/>
            <w:vAlign w:val="center"/>
          </w:tcPr>
          <w:p>
            <w:pPr>
              <w:pStyle w:val="14"/>
            </w:pPr>
            <w:r>
              <w:t>无影响</w:t>
            </w:r>
          </w:p>
        </w:tc>
        <w:tc>
          <w:tcPr>
            <w:tcW w:w="151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年初预算执行情况</w:t>
            </w:r>
          </w:p>
        </w:tc>
        <w:tc>
          <w:tcPr>
            <w:tcW w:w="5386" w:type="dxa"/>
            <w:vAlign w:val="center"/>
          </w:tcPr>
          <w:p>
            <w:pPr>
              <w:pStyle w:val="14"/>
            </w:pPr>
            <w:r>
              <w:t>严格按照执行年初预算，有效防止超预算支出</w:t>
            </w:r>
          </w:p>
        </w:tc>
        <w:tc>
          <w:tcPr>
            <w:tcW w:w="2033" w:type="dxa"/>
            <w:vAlign w:val="center"/>
          </w:tcPr>
          <w:p>
            <w:pPr>
              <w:pStyle w:val="14"/>
            </w:pPr>
            <w:r>
              <w:t>100%</w:t>
            </w:r>
          </w:p>
        </w:tc>
        <w:tc>
          <w:tcPr>
            <w:tcW w:w="151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协调劳资关系</w:t>
            </w:r>
          </w:p>
        </w:tc>
        <w:tc>
          <w:tcPr>
            <w:tcW w:w="5386" w:type="dxa"/>
            <w:vAlign w:val="center"/>
          </w:tcPr>
          <w:p>
            <w:pPr>
              <w:pStyle w:val="14"/>
            </w:pPr>
            <w:r>
              <w:t>提高职工工作积极性和劳动生产率</w:t>
            </w:r>
          </w:p>
        </w:tc>
        <w:tc>
          <w:tcPr>
            <w:tcW w:w="2033" w:type="dxa"/>
            <w:vAlign w:val="center"/>
          </w:tcPr>
          <w:p>
            <w:pPr>
              <w:pStyle w:val="14"/>
            </w:pPr>
            <w:r>
              <w:t>100%</w:t>
            </w:r>
          </w:p>
        </w:tc>
        <w:tc>
          <w:tcPr>
            <w:tcW w:w="151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单位人员满意度</w:t>
            </w:r>
          </w:p>
        </w:tc>
        <w:tc>
          <w:tcPr>
            <w:tcW w:w="5386" w:type="dxa"/>
            <w:vAlign w:val="center"/>
          </w:tcPr>
          <w:p>
            <w:pPr>
              <w:pStyle w:val="14"/>
            </w:pPr>
            <w:r>
              <w:t>走访调查或以问卷形式征求满意度</w:t>
            </w:r>
          </w:p>
        </w:tc>
        <w:tc>
          <w:tcPr>
            <w:tcW w:w="2033" w:type="dxa"/>
            <w:vAlign w:val="center"/>
          </w:tcPr>
          <w:p>
            <w:pPr>
              <w:pStyle w:val="14"/>
            </w:pPr>
            <w:r>
              <w:t>≥95%</w:t>
            </w:r>
          </w:p>
        </w:tc>
        <w:tc>
          <w:tcPr>
            <w:tcW w:w="1511"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3、国防公路建设工役制人员生活补助2-078绩效目标表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13028426P00001410350M</w:t>
            </w:r>
          </w:p>
        </w:tc>
        <w:tc>
          <w:tcPr>
            <w:tcW w:w="2835" w:type="dxa"/>
            <w:vAlign w:val="center"/>
          </w:tcPr>
          <w:p>
            <w:pPr>
              <w:pStyle w:val="12"/>
            </w:pPr>
            <w:r>
              <w:t>项目名称</w:t>
            </w:r>
          </w:p>
        </w:tc>
        <w:tc>
          <w:tcPr>
            <w:tcW w:w="6095" w:type="dxa"/>
            <w:gridSpan w:val="3"/>
            <w:vAlign w:val="center"/>
          </w:tcPr>
          <w:p>
            <w:pPr>
              <w:pStyle w:val="14"/>
            </w:pPr>
            <w:r>
              <w:t>国防公路建设工役制人员生活补助2-078</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4.32</w:t>
            </w:r>
          </w:p>
        </w:tc>
        <w:tc>
          <w:tcPr>
            <w:tcW w:w="2835" w:type="dxa"/>
            <w:vAlign w:val="center"/>
          </w:tcPr>
          <w:p>
            <w:pPr>
              <w:pStyle w:val="12"/>
            </w:pPr>
            <w:r>
              <w:t>其中：财政    资金</w:t>
            </w:r>
          </w:p>
        </w:tc>
        <w:tc>
          <w:tcPr>
            <w:tcW w:w="2551" w:type="dxa"/>
            <w:vAlign w:val="center"/>
          </w:tcPr>
          <w:p>
            <w:pPr>
              <w:pStyle w:val="14"/>
            </w:pPr>
            <w:r>
              <w:t>4.32</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此项资金用于工役制人员生活补助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1.工役制人员生活补助及时发放。</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033"/>
        <w:gridCol w:w="151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033" w:type="dxa"/>
            <w:vAlign w:val="center"/>
          </w:tcPr>
          <w:p>
            <w:pPr>
              <w:pStyle w:val="12"/>
            </w:pPr>
            <w:r>
              <w:t>指标值</w:t>
            </w:r>
          </w:p>
        </w:tc>
        <w:tc>
          <w:tcPr>
            <w:tcW w:w="1511"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保障人数</w:t>
            </w:r>
          </w:p>
        </w:tc>
        <w:tc>
          <w:tcPr>
            <w:tcW w:w="5386" w:type="dxa"/>
            <w:vAlign w:val="center"/>
          </w:tcPr>
          <w:p>
            <w:pPr>
              <w:pStyle w:val="14"/>
            </w:pPr>
            <w:r>
              <w:t>保障人数</w:t>
            </w:r>
          </w:p>
        </w:tc>
        <w:tc>
          <w:tcPr>
            <w:tcW w:w="2033" w:type="dxa"/>
            <w:vAlign w:val="center"/>
          </w:tcPr>
          <w:p>
            <w:pPr>
              <w:pStyle w:val="14"/>
            </w:pPr>
            <w:r>
              <w:t>≥6人</w:t>
            </w:r>
          </w:p>
        </w:tc>
        <w:tc>
          <w:tcPr>
            <w:tcW w:w="151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合格率</w:t>
            </w:r>
          </w:p>
        </w:tc>
        <w:tc>
          <w:tcPr>
            <w:tcW w:w="5386" w:type="dxa"/>
            <w:vAlign w:val="center"/>
          </w:tcPr>
          <w:p>
            <w:pPr>
              <w:pStyle w:val="14"/>
            </w:pPr>
            <w:r>
              <w:t>单位人员年底考核合格率</w:t>
            </w:r>
          </w:p>
        </w:tc>
        <w:tc>
          <w:tcPr>
            <w:tcW w:w="2033" w:type="dxa"/>
            <w:vAlign w:val="center"/>
          </w:tcPr>
          <w:p>
            <w:pPr>
              <w:pStyle w:val="14"/>
            </w:pPr>
            <w:r>
              <w:t>≥95%</w:t>
            </w:r>
          </w:p>
        </w:tc>
        <w:tc>
          <w:tcPr>
            <w:tcW w:w="151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发放及时性</w:t>
            </w:r>
          </w:p>
        </w:tc>
        <w:tc>
          <w:tcPr>
            <w:tcW w:w="5386" w:type="dxa"/>
            <w:vAlign w:val="center"/>
          </w:tcPr>
          <w:p>
            <w:pPr>
              <w:pStyle w:val="14"/>
            </w:pPr>
            <w:r>
              <w:t>及时性</w:t>
            </w:r>
          </w:p>
        </w:tc>
        <w:tc>
          <w:tcPr>
            <w:tcW w:w="2033" w:type="dxa"/>
            <w:vAlign w:val="center"/>
          </w:tcPr>
          <w:p>
            <w:pPr>
              <w:pStyle w:val="14"/>
            </w:pPr>
            <w:r>
              <w:t>100%</w:t>
            </w:r>
          </w:p>
        </w:tc>
        <w:tc>
          <w:tcPr>
            <w:tcW w:w="151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预算资金完成率</w:t>
            </w:r>
          </w:p>
        </w:tc>
        <w:tc>
          <w:tcPr>
            <w:tcW w:w="5386" w:type="dxa"/>
            <w:vAlign w:val="center"/>
          </w:tcPr>
          <w:p>
            <w:pPr>
              <w:pStyle w:val="14"/>
            </w:pPr>
            <w:r>
              <w:t>预算资金完成率</w:t>
            </w:r>
          </w:p>
        </w:tc>
        <w:tc>
          <w:tcPr>
            <w:tcW w:w="2033" w:type="dxa"/>
            <w:vAlign w:val="center"/>
          </w:tcPr>
          <w:p>
            <w:pPr>
              <w:pStyle w:val="14"/>
            </w:pPr>
            <w:r>
              <w:t>2026年12月底前</w:t>
            </w:r>
          </w:p>
        </w:tc>
        <w:tc>
          <w:tcPr>
            <w:tcW w:w="151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促进社会和谐稳定</w:t>
            </w:r>
          </w:p>
        </w:tc>
        <w:tc>
          <w:tcPr>
            <w:tcW w:w="5386" w:type="dxa"/>
            <w:vAlign w:val="center"/>
          </w:tcPr>
          <w:p>
            <w:pPr>
              <w:pStyle w:val="14"/>
            </w:pPr>
            <w:r>
              <w:t>促进社会和谐稳定</w:t>
            </w:r>
          </w:p>
        </w:tc>
        <w:tc>
          <w:tcPr>
            <w:tcW w:w="2033" w:type="dxa"/>
            <w:vAlign w:val="center"/>
          </w:tcPr>
          <w:p>
            <w:pPr>
              <w:pStyle w:val="14"/>
            </w:pPr>
            <w:r>
              <w:t>100%</w:t>
            </w:r>
          </w:p>
        </w:tc>
        <w:tc>
          <w:tcPr>
            <w:tcW w:w="151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生态影响</w:t>
            </w:r>
          </w:p>
        </w:tc>
        <w:tc>
          <w:tcPr>
            <w:tcW w:w="5386" w:type="dxa"/>
            <w:vAlign w:val="center"/>
          </w:tcPr>
          <w:p>
            <w:pPr>
              <w:pStyle w:val="14"/>
            </w:pPr>
            <w:r>
              <w:t>生态影响</w:t>
            </w:r>
          </w:p>
        </w:tc>
        <w:tc>
          <w:tcPr>
            <w:tcW w:w="2033" w:type="dxa"/>
            <w:vAlign w:val="center"/>
          </w:tcPr>
          <w:p>
            <w:pPr>
              <w:pStyle w:val="14"/>
            </w:pPr>
            <w:r>
              <w:t>无影响</w:t>
            </w:r>
          </w:p>
        </w:tc>
        <w:tc>
          <w:tcPr>
            <w:tcW w:w="151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年初预算执行情况</w:t>
            </w:r>
          </w:p>
        </w:tc>
        <w:tc>
          <w:tcPr>
            <w:tcW w:w="5386" w:type="dxa"/>
            <w:vAlign w:val="center"/>
          </w:tcPr>
          <w:p>
            <w:pPr>
              <w:pStyle w:val="14"/>
            </w:pPr>
            <w:r>
              <w:t>严格按照执行年初预算，有效防止超预算支出</w:t>
            </w:r>
          </w:p>
        </w:tc>
        <w:tc>
          <w:tcPr>
            <w:tcW w:w="2033" w:type="dxa"/>
            <w:vAlign w:val="center"/>
          </w:tcPr>
          <w:p>
            <w:pPr>
              <w:pStyle w:val="14"/>
            </w:pPr>
            <w:r>
              <w:t>100%</w:t>
            </w:r>
          </w:p>
        </w:tc>
        <w:tc>
          <w:tcPr>
            <w:tcW w:w="151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协调劳资关系</w:t>
            </w:r>
          </w:p>
        </w:tc>
        <w:tc>
          <w:tcPr>
            <w:tcW w:w="5386" w:type="dxa"/>
            <w:vAlign w:val="center"/>
          </w:tcPr>
          <w:p>
            <w:pPr>
              <w:pStyle w:val="14"/>
            </w:pPr>
            <w:r>
              <w:t>提高职工工作积极性和劳动生产率</w:t>
            </w:r>
          </w:p>
        </w:tc>
        <w:tc>
          <w:tcPr>
            <w:tcW w:w="2033" w:type="dxa"/>
            <w:vAlign w:val="center"/>
          </w:tcPr>
          <w:p>
            <w:pPr>
              <w:pStyle w:val="14"/>
            </w:pPr>
            <w:r>
              <w:t>100%</w:t>
            </w:r>
          </w:p>
        </w:tc>
        <w:tc>
          <w:tcPr>
            <w:tcW w:w="151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单位人员满意度</w:t>
            </w:r>
          </w:p>
        </w:tc>
        <w:tc>
          <w:tcPr>
            <w:tcW w:w="5386" w:type="dxa"/>
            <w:vAlign w:val="center"/>
          </w:tcPr>
          <w:p>
            <w:pPr>
              <w:pStyle w:val="14"/>
            </w:pPr>
            <w:r>
              <w:t>走访调查或以问卷形式征求满意度</w:t>
            </w:r>
          </w:p>
        </w:tc>
        <w:tc>
          <w:tcPr>
            <w:tcW w:w="2033" w:type="dxa"/>
            <w:vAlign w:val="center"/>
          </w:tcPr>
          <w:p>
            <w:pPr>
              <w:pStyle w:val="14"/>
            </w:pPr>
            <w:r>
              <w:t>≥95%</w:t>
            </w:r>
          </w:p>
        </w:tc>
        <w:tc>
          <w:tcPr>
            <w:tcW w:w="1511"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4、军队退役人员公益岗工资2-140绩效目标表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13028426P000014103519</w:t>
            </w:r>
          </w:p>
        </w:tc>
        <w:tc>
          <w:tcPr>
            <w:tcW w:w="2835" w:type="dxa"/>
            <w:vAlign w:val="center"/>
          </w:tcPr>
          <w:p>
            <w:pPr>
              <w:pStyle w:val="12"/>
            </w:pPr>
            <w:r>
              <w:t>项目名称</w:t>
            </w:r>
          </w:p>
        </w:tc>
        <w:tc>
          <w:tcPr>
            <w:tcW w:w="6095" w:type="dxa"/>
            <w:gridSpan w:val="3"/>
            <w:vAlign w:val="center"/>
          </w:tcPr>
          <w:p>
            <w:pPr>
              <w:pStyle w:val="14"/>
            </w:pPr>
            <w:r>
              <w:t>军队退役人员公益岗工资2-140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464.26</w:t>
            </w:r>
          </w:p>
        </w:tc>
        <w:tc>
          <w:tcPr>
            <w:tcW w:w="2835" w:type="dxa"/>
            <w:vAlign w:val="center"/>
          </w:tcPr>
          <w:p>
            <w:pPr>
              <w:pStyle w:val="12"/>
            </w:pPr>
            <w:r>
              <w:t>其中：财政    资金</w:t>
            </w:r>
          </w:p>
        </w:tc>
        <w:tc>
          <w:tcPr>
            <w:tcW w:w="2551" w:type="dxa"/>
            <w:vAlign w:val="center"/>
          </w:tcPr>
          <w:p>
            <w:pPr>
              <w:pStyle w:val="14"/>
            </w:pPr>
            <w:r>
              <w:t>464.26</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此项资金用于军队公益岗工资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973"/>
        <w:gridCol w:w="157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1973" w:type="dxa"/>
            <w:vAlign w:val="center"/>
          </w:tcPr>
          <w:p>
            <w:pPr>
              <w:pStyle w:val="12"/>
            </w:pPr>
            <w:r>
              <w:t>指标值</w:t>
            </w:r>
          </w:p>
        </w:tc>
        <w:tc>
          <w:tcPr>
            <w:tcW w:w="1571"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完成数量</w:t>
            </w:r>
          </w:p>
        </w:tc>
        <w:tc>
          <w:tcPr>
            <w:tcW w:w="5386" w:type="dxa"/>
            <w:vAlign w:val="center"/>
          </w:tcPr>
          <w:p>
            <w:pPr>
              <w:pStyle w:val="14"/>
            </w:pPr>
            <w:r>
              <w:t>完成数量</w:t>
            </w:r>
          </w:p>
        </w:tc>
        <w:tc>
          <w:tcPr>
            <w:tcW w:w="1973" w:type="dxa"/>
            <w:vAlign w:val="center"/>
          </w:tcPr>
          <w:p>
            <w:pPr>
              <w:pStyle w:val="14"/>
            </w:pPr>
            <w:r>
              <w:t>≥95%</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验收合格率</w:t>
            </w:r>
          </w:p>
        </w:tc>
        <w:tc>
          <w:tcPr>
            <w:tcW w:w="5386" w:type="dxa"/>
            <w:vAlign w:val="center"/>
          </w:tcPr>
          <w:p>
            <w:pPr>
              <w:pStyle w:val="14"/>
            </w:pPr>
            <w:r>
              <w:t>验收合格率</w:t>
            </w:r>
          </w:p>
        </w:tc>
        <w:tc>
          <w:tcPr>
            <w:tcW w:w="1973" w:type="dxa"/>
            <w:vAlign w:val="center"/>
          </w:tcPr>
          <w:p>
            <w:pPr>
              <w:pStyle w:val="14"/>
            </w:pPr>
            <w:r>
              <w:t>≥98%</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5386" w:type="dxa"/>
            <w:vAlign w:val="center"/>
          </w:tcPr>
          <w:p>
            <w:pPr>
              <w:pStyle w:val="14"/>
            </w:pPr>
            <w:r>
              <w:t>资金拨付及时率</w:t>
            </w:r>
          </w:p>
        </w:tc>
        <w:tc>
          <w:tcPr>
            <w:tcW w:w="1973" w:type="dxa"/>
            <w:vAlign w:val="center"/>
          </w:tcPr>
          <w:p>
            <w:pPr>
              <w:pStyle w:val="14"/>
            </w:pPr>
            <w:r>
              <w:t>≥95%</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资金成本</w:t>
            </w:r>
          </w:p>
        </w:tc>
        <w:tc>
          <w:tcPr>
            <w:tcW w:w="1973" w:type="dxa"/>
            <w:vAlign w:val="center"/>
          </w:tcPr>
          <w:p>
            <w:pPr>
              <w:pStyle w:val="14"/>
            </w:pPr>
            <w:r>
              <w:t>464.26万元</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经济效益</w:t>
            </w:r>
          </w:p>
        </w:tc>
        <w:tc>
          <w:tcPr>
            <w:tcW w:w="5386" w:type="dxa"/>
            <w:vAlign w:val="center"/>
          </w:tcPr>
          <w:p>
            <w:pPr>
              <w:pStyle w:val="14"/>
            </w:pPr>
            <w:r>
              <w:t>资金使用带动经济效益</w:t>
            </w:r>
          </w:p>
        </w:tc>
        <w:tc>
          <w:tcPr>
            <w:tcW w:w="1973" w:type="dxa"/>
            <w:vAlign w:val="center"/>
          </w:tcPr>
          <w:p>
            <w:pPr>
              <w:pStyle w:val="14"/>
            </w:pPr>
            <w:r>
              <w:t>≥95%</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社会效益</w:t>
            </w:r>
          </w:p>
        </w:tc>
        <w:tc>
          <w:tcPr>
            <w:tcW w:w="5386" w:type="dxa"/>
            <w:vAlign w:val="center"/>
          </w:tcPr>
          <w:p>
            <w:pPr>
              <w:pStyle w:val="14"/>
            </w:pPr>
            <w:r>
              <w:t>资金对社会产生的效益</w:t>
            </w:r>
          </w:p>
        </w:tc>
        <w:tc>
          <w:tcPr>
            <w:tcW w:w="1973" w:type="dxa"/>
            <w:vAlign w:val="center"/>
          </w:tcPr>
          <w:p>
            <w:pPr>
              <w:pStyle w:val="14"/>
            </w:pPr>
            <w:r>
              <w:t>≥95%</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w:t>
            </w:r>
          </w:p>
        </w:tc>
        <w:tc>
          <w:tcPr>
            <w:tcW w:w="5386" w:type="dxa"/>
            <w:vAlign w:val="center"/>
          </w:tcPr>
          <w:p>
            <w:pPr>
              <w:pStyle w:val="14"/>
            </w:pPr>
            <w:r>
              <w:t>资金使用对当地生态环境的影响</w:t>
            </w:r>
          </w:p>
        </w:tc>
        <w:tc>
          <w:tcPr>
            <w:tcW w:w="1973" w:type="dxa"/>
            <w:vAlign w:val="center"/>
          </w:tcPr>
          <w:p>
            <w:pPr>
              <w:pStyle w:val="14"/>
            </w:pPr>
            <w:r>
              <w:t>有效改善</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资金使用年限</w:t>
            </w:r>
          </w:p>
        </w:tc>
        <w:tc>
          <w:tcPr>
            <w:tcW w:w="5386" w:type="dxa"/>
            <w:vAlign w:val="center"/>
          </w:tcPr>
          <w:p>
            <w:pPr>
              <w:pStyle w:val="14"/>
            </w:pPr>
            <w:r>
              <w:t>资金使用年限</w:t>
            </w:r>
          </w:p>
        </w:tc>
        <w:tc>
          <w:tcPr>
            <w:tcW w:w="1973" w:type="dxa"/>
            <w:vAlign w:val="center"/>
          </w:tcPr>
          <w:p>
            <w:pPr>
              <w:pStyle w:val="14"/>
            </w:pPr>
            <w:r>
              <w:t>≥1年</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资金使用受益人口满意度</w:t>
            </w:r>
          </w:p>
        </w:tc>
        <w:tc>
          <w:tcPr>
            <w:tcW w:w="5386" w:type="dxa"/>
            <w:vAlign w:val="center"/>
          </w:tcPr>
          <w:p>
            <w:pPr>
              <w:pStyle w:val="14"/>
            </w:pPr>
            <w:r>
              <w:t>资金使用受益人口满意度</w:t>
            </w:r>
          </w:p>
        </w:tc>
        <w:tc>
          <w:tcPr>
            <w:tcW w:w="1973" w:type="dxa"/>
            <w:vAlign w:val="center"/>
          </w:tcPr>
          <w:p>
            <w:pPr>
              <w:pStyle w:val="14"/>
            </w:pPr>
            <w:r>
              <w:t>≥95%</w:t>
            </w:r>
          </w:p>
        </w:tc>
        <w:tc>
          <w:tcPr>
            <w:tcW w:w="1571"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5、社区工作者工资及保险2-074绩效目标表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13028426P00001410182X</w:t>
            </w:r>
          </w:p>
        </w:tc>
        <w:tc>
          <w:tcPr>
            <w:tcW w:w="2835" w:type="dxa"/>
            <w:vAlign w:val="center"/>
          </w:tcPr>
          <w:p>
            <w:pPr>
              <w:pStyle w:val="12"/>
            </w:pPr>
            <w:r>
              <w:t>项目名称</w:t>
            </w:r>
          </w:p>
        </w:tc>
        <w:tc>
          <w:tcPr>
            <w:tcW w:w="6095" w:type="dxa"/>
            <w:gridSpan w:val="3"/>
            <w:vAlign w:val="center"/>
          </w:tcPr>
          <w:p>
            <w:pPr>
              <w:pStyle w:val="14"/>
            </w:pPr>
            <w:r>
              <w:t>社区工作者工资及保险2-074</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323.20</w:t>
            </w:r>
          </w:p>
        </w:tc>
        <w:tc>
          <w:tcPr>
            <w:tcW w:w="2835" w:type="dxa"/>
            <w:vAlign w:val="center"/>
          </w:tcPr>
          <w:p>
            <w:pPr>
              <w:pStyle w:val="12"/>
            </w:pPr>
            <w:r>
              <w:t>其中：财政    资金</w:t>
            </w:r>
          </w:p>
        </w:tc>
        <w:tc>
          <w:tcPr>
            <w:tcW w:w="2551" w:type="dxa"/>
            <w:vAlign w:val="center"/>
          </w:tcPr>
          <w:p>
            <w:pPr>
              <w:pStyle w:val="14"/>
            </w:pPr>
            <w:r>
              <w:t>323.20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此项资金用于发放社区工作者工资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1.社区工作者人员工资正常发放</w:t>
            </w:r>
          </w:p>
          <w:p>
            <w:pPr>
              <w:pStyle w:val="14"/>
            </w:pPr>
            <w:r>
              <w:t>2.社区工作者各项保险缴费。</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973"/>
        <w:gridCol w:w="157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1973" w:type="dxa"/>
            <w:vAlign w:val="center"/>
          </w:tcPr>
          <w:p>
            <w:pPr>
              <w:pStyle w:val="12"/>
            </w:pPr>
            <w:r>
              <w:t>指标值</w:t>
            </w:r>
          </w:p>
        </w:tc>
        <w:tc>
          <w:tcPr>
            <w:tcW w:w="1571"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保障人数</w:t>
            </w:r>
          </w:p>
        </w:tc>
        <w:tc>
          <w:tcPr>
            <w:tcW w:w="5386" w:type="dxa"/>
            <w:vAlign w:val="center"/>
          </w:tcPr>
          <w:p>
            <w:pPr>
              <w:pStyle w:val="14"/>
            </w:pPr>
            <w:r>
              <w:t>保障单位发放工资福利及缴纳保险</w:t>
            </w:r>
          </w:p>
        </w:tc>
        <w:tc>
          <w:tcPr>
            <w:tcW w:w="1973" w:type="dxa"/>
            <w:vAlign w:val="center"/>
          </w:tcPr>
          <w:p>
            <w:pPr>
              <w:pStyle w:val="14"/>
            </w:pPr>
            <w:r>
              <w:t>≥41人</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全体人员年底考核合格率</w:t>
            </w:r>
          </w:p>
        </w:tc>
        <w:tc>
          <w:tcPr>
            <w:tcW w:w="5386" w:type="dxa"/>
            <w:vAlign w:val="center"/>
          </w:tcPr>
          <w:p>
            <w:pPr>
              <w:pStyle w:val="14"/>
            </w:pPr>
            <w:r>
              <w:t>单位人员年底考核合格率</w:t>
            </w:r>
          </w:p>
        </w:tc>
        <w:tc>
          <w:tcPr>
            <w:tcW w:w="1973" w:type="dxa"/>
            <w:vAlign w:val="center"/>
          </w:tcPr>
          <w:p>
            <w:pPr>
              <w:pStyle w:val="14"/>
            </w:pPr>
            <w:r>
              <w:t>≥95%</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工资费用发放及时率</w:t>
            </w:r>
          </w:p>
        </w:tc>
        <w:tc>
          <w:tcPr>
            <w:tcW w:w="5386" w:type="dxa"/>
            <w:vAlign w:val="center"/>
          </w:tcPr>
          <w:p>
            <w:pPr>
              <w:pStyle w:val="14"/>
            </w:pPr>
            <w:r>
              <w:t>工资发放金额占全年金额的比例</w:t>
            </w:r>
          </w:p>
        </w:tc>
        <w:tc>
          <w:tcPr>
            <w:tcW w:w="1973" w:type="dxa"/>
            <w:vAlign w:val="center"/>
          </w:tcPr>
          <w:p>
            <w:pPr>
              <w:pStyle w:val="14"/>
            </w:pPr>
            <w:r>
              <w:t>100%</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预算资金完成率</w:t>
            </w:r>
          </w:p>
        </w:tc>
        <w:tc>
          <w:tcPr>
            <w:tcW w:w="5386" w:type="dxa"/>
            <w:vAlign w:val="center"/>
          </w:tcPr>
          <w:p>
            <w:pPr>
              <w:pStyle w:val="14"/>
            </w:pPr>
            <w:r>
              <w:t>预算资金完成率</w:t>
            </w:r>
          </w:p>
        </w:tc>
        <w:tc>
          <w:tcPr>
            <w:tcW w:w="1973" w:type="dxa"/>
            <w:vAlign w:val="center"/>
          </w:tcPr>
          <w:p>
            <w:pPr>
              <w:pStyle w:val="14"/>
            </w:pPr>
            <w:r>
              <w:t>2026年12月底前</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促进社会和谐稳定</w:t>
            </w:r>
          </w:p>
        </w:tc>
        <w:tc>
          <w:tcPr>
            <w:tcW w:w="5386" w:type="dxa"/>
            <w:vAlign w:val="center"/>
          </w:tcPr>
          <w:p>
            <w:pPr>
              <w:pStyle w:val="14"/>
            </w:pPr>
            <w:r>
              <w:t>促进社会和谐稳定</w:t>
            </w:r>
          </w:p>
        </w:tc>
        <w:tc>
          <w:tcPr>
            <w:tcW w:w="1973" w:type="dxa"/>
            <w:vAlign w:val="center"/>
          </w:tcPr>
          <w:p>
            <w:pPr>
              <w:pStyle w:val="14"/>
            </w:pPr>
            <w:r>
              <w:t>100%</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生态影响</w:t>
            </w:r>
          </w:p>
        </w:tc>
        <w:tc>
          <w:tcPr>
            <w:tcW w:w="5386" w:type="dxa"/>
            <w:vAlign w:val="center"/>
          </w:tcPr>
          <w:p>
            <w:pPr>
              <w:pStyle w:val="14"/>
            </w:pPr>
            <w:r>
              <w:t>生态影响</w:t>
            </w:r>
          </w:p>
        </w:tc>
        <w:tc>
          <w:tcPr>
            <w:tcW w:w="1973" w:type="dxa"/>
            <w:vAlign w:val="center"/>
          </w:tcPr>
          <w:p>
            <w:pPr>
              <w:pStyle w:val="14"/>
            </w:pPr>
            <w:r>
              <w:t>无影响</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年初预算执行情况</w:t>
            </w:r>
          </w:p>
        </w:tc>
        <w:tc>
          <w:tcPr>
            <w:tcW w:w="5386" w:type="dxa"/>
            <w:vAlign w:val="center"/>
          </w:tcPr>
          <w:p>
            <w:pPr>
              <w:pStyle w:val="14"/>
            </w:pPr>
            <w:r>
              <w:t>严格按照执行年初预算，有效防止超预算支出</w:t>
            </w:r>
          </w:p>
        </w:tc>
        <w:tc>
          <w:tcPr>
            <w:tcW w:w="1973" w:type="dxa"/>
            <w:vAlign w:val="center"/>
          </w:tcPr>
          <w:p>
            <w:pPr>
              <w:pStyle w:val="14"/>
            </w:pPr>
            <w:r>
              <w:t>100%</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协调劳资关系</w:t>
            </w:r>
          </w:p>
        </w:tc>
        <w:tc>
          <w:tcPr>
            <w:tcW w:w="5386" w:type="dxa"/>
            <w:vAlign w:val="center"/>
          </w:tcPr>
          <w:p>
            <w:pPr>
              <w:pStyle w:val="14"/>
            </w:pPr>
            <w:r>
              <w:t>提高职工工作积极性和劳动生产率</w:t>
            </w:r>
          </w:p>
        </w:tc>
        <w:tc>
          <w:tcPr>
            <w:tcW w:w="1973" w:type="dxa"/>
            <w:vAlign w:val="center"/>
          </w:tcPr>
          <w:p>
            <w:pPr>
              <w:pStyle w:val="14"/>
            </w:pPr>
            <w:r>
              <w:t>100%</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单位人员满意度</w:t>
            </w:r>
          </w:p>
        </w:tc>
        <w:tc>
          <w:tcPr>
            <w:tcW w:w="5386" w:type="dxa"/>
            <w:vAlign w:val="center"/>
          </w:tcPr>
          <w:p>
            <w:pPr>
              <w:pStyle w:val="14"/>
            </w:pPr>
            <w:r>
              <w:t>走访调查或以问卷形式征求满意度</w:t>
            </w:r>
          </w:p>
        </w:tc>
        <w:tc>
          <w:tcPr>
            <w:tcW w:w="1973" w:type="dxa"/>
            <w:vAlign w:val="center"/>
          </w:tcPr>
          <w:p>
            <w:pPr>
              <w:pStyle w:val="14"/>
            </w:pPr>
            <w:r>
              <w:t>≥95%</w:t>
            </w:r>
          </w:p>
        </w:tc>
        <w:tc>
          <w:tcPr>
            <w:tcW w:w="1571"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6、原国企退休人员医疗保险缴费2-141绩效目标表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13028426P00001410352W</w:t>
            </w:r>
          </w:p>
        </w:tc>
        <w:tc>
          <w:tcPr>
            <w:tcW w:w="2835" w:type="dxa"/>
            <w:vAlign w:val="center"/>
          </w:tcPr>
          <w:p>
            <w:pPr>
              <w:pStyle w:val="12"/>
            </w:pPr>
            <w:r>
              <w:t>项目名称</w:t>
            </w:r>
          </w:p>
        </w:tc>
        <w:tc>
          <w:tcPr>
            <w:tcW w:w="6095" w:type="dxa"/>
            <w:gridSpan w:val="3"/>
            <w:vAlign w:val="center"/>
          </w:tcPr>
          <w:p>
            <w:pPr>
              <w:pStyle w:val="14"/>
            </w:pPr>
            <w:r>
              <w:t>原国企退休人员医疗保险缴费2-141</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2.70</w:t>
            </w:r>
          </w:p>
        </w:tc>
        <w:tc>
          <w:tcPr>
            <w:tcW w:w="2835" w:type="dxa"/>
            <w:vAlign w:val="center"/>
          </w:tcPr>
          <w:p>
            <w:pPr>
              <w:pStyle w:val="12"/>
            </w:pPr>
            <w:r>
              <w:t>其中：财政    资金</w:t>
            </w:r>
          </w:p>
        </w:tc>
        <w:tc>
          <w:tcPr>
            <w:tcW w:w="2551" w:type="dxa"/>
            <w:vAlign w:val="center"/>
          </w:tcPr>
          <w:p>
            <w:pPr>
              <w:pStyle w:val="14"/>
            </w:pPr>
            <w:r>
              <w:t>2.70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此项资金用于原国企退休人员医疗保险缴费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98"/>
        <w:gridCol w:w="164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1898" w:type="dxa"/>
            <w:vAlign w:val="center"/>
          </w:tcPr>
          <w:p>
            <w:pPr>
              <w:pStyle w:val="12"/>
            </w:pPr>
            <w:r>
              <w:t>指标值</w:t>
            </w:r>
          </w:p>
        </w:tc>
        <w:tc>
          <w:tcPr>
            <w:tcW w:w="164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完成数量</w:t>
            </w:r>
          </w:p>
        </w:tc>
        <w:tc>
          <w:tcPr>
            <w:tcW w:w="5386" w:type="dxa"/>
            <w:vAlign w:val="center"/>
          </w:tcPr>
          <w:p>
            <w:pPr>
              <w:pStyle w:val="14"/>
            </w:pPr>
            <w:r>
              <w:t>完成数量</w:t>
            </w:r>
          </w:p>
        </w:tc>
        <w:tc>
          <w:tcPr>
            <w:tcW w:w="1898" w:type="dxa"/>
            <w:vAlign w:val="center"/>
          </w:tcPr>
          <w:p>
            <w:pPr>
              <w:pStyle w:val="14"/>
            </w:pPr>
            <w:r>
              <w:t>≥95%</w:t>
            </w:r>
          </w:p>
        </w:tc>
        <w:tc>
          <w:tcPr>
            <w:tcW w:w="164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验收合格率</w:t>
            </w:r>
          </w:p>
        </w:tc>
        <w:tc>
          <w:tcPr>
            <w:tcW w:w="5386" w:type="dxa"/>
            <w:vAlign w:val="center"/>
          </w:tcPr>
          <w:p>
            <w:pPr>
              <w:pStyle w:val="14"/>
            </w:pPr>
            <w:r>
              <w:t>验收合格率</w:t>
            </w:r>
          </w:p>
        </w:tc>
        <w:tc>
          <w:tcPr>
            <w:tcW w:w="1898" w:type="dxa"/>
            <w:vAlign w:val="center"/>
          </w:tcPr>
          <w:p>
            <w:pPr>
              <w:pStyle w:val="14"/>
            </w:pPr>
            <w:r>
              <w:t>≥98%</w:t>
            </w:r>
          </w:p>
        </w:tc>
        <w:tc>
          <w:tcPr>
            <w:tcW w:w="164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5386" w:type="dxa"/>
            <w:vAlign w:val="center"/>
          </w:tcPr>
          <w:p>
            <w:pPr>
              <w:pStyle w:val="14"/>
            </w:pPr>
            <w:r>
              <w:t>资金拨付及时率</w:t>
            </w:r>
          </w:p>
        </w:tc>
        <w:tc>
          <w:tcPr>
            <w:tcW w:w="1898" w:type="dxa"/>
            <w:vAlign w:val="center"/>
          </w:tcPr>
          <w:p>
            <w:pPr>
              <w:pStyle w:val="14"/>
            </w:pPr>
            <w:r>
              <w:t>≥95%</w:t>
            </w:r>
          </w:p>
        </w:tc>
        <w:tc>
          <w:tcPr>
            <w:tcW w:w="164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资金成本</w:t>
            </w:r>
          </w:p>
        </w:tc>
        <w:tc>
          <w:tcPr>
            <w:tcW w:w="1898" w:type="dxa"/>
            <w:vAlign w:val="center"/>
          </w:tcPr>
          <w:p>
            <w:pPr>
              <w:pStyle w:val="14"/>
            </w:pPr>
            <w:r>
              <w:t>2.7万元</w:t>
            </w:r>
          </w:p>
        </w:tc>
        <w:tc>
          <w:tcPr>
            <w:tcW w:w="164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经济效益</w:t>
            </w:r>
          </w:p>
        </w:tc>
        <w:tc>
          <w:tcPr>
            <w:tcW w:w="5386" w:type="dxa"/>
            <w:vAlign w:val="center"/>
          </w:tcPr>
          <w:p>
            <w:pPr>
              <w:pStyle w:val="14"/>
            </w:pPr>
            <w:r>
              <w:t>资金使用带动经济效益</w:t>
            </w:r>
          </w:p>
        </w:tc>
        <w:tc>
          <w:tcPr>
            <w:tcW w:w="1898" w:type="dxa"/>
            <w:vAlign w:val="center"/>
          </w:tcPr>
          <w:p>
            <w:pPr>
              <w:pStyle w:val="14"/>
            </w:pPr>
            <w:r>
              <w:t>≥95%</w:t>
            </w:r>
          </w:p>
        </w:tc>
        <w:tc>
          <w:tcPr>
            <w:tcW w:w="164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社会效益</w:t>
            </w:r>
          </w:p>
        </w:tc>
        <w:tc>
          <w:tcPr>
            <w:tcW w:w="5386" w:type="dxa"/>
            <w:vAlign w:val="center"/>
          </w:tcPr>
          <w:p>
            <w:pPr>
              <w:pStyle w:val="14"/>
            </w:pPr>
            <w:r>
              <w:t>资金对社会产生的效益</w:t>
            </w:r>
          </w:p>
        </w:tc>
        <w:tc>
          <w:tcPr>
            <w:tcW w:w="1898" w:type="dxa"/>
            <w:vAlign w:val="center"/>
          </w:tcPr>
          <w:p>
            <w:pPr>
              <w:pStyle w:val="14"/>
            </w:pPr>
            <w:r>
              <w:t>≥95%</w:t>
            </w:r>
          </w:p>
        </w:tc>
        <w:tc>
          <w:tcPr>
            <w:tcW w:w="164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w:t>
            </w:r>
          </w:p>
        </w:tc>
        <w:tc>
          <w:tcPr>
            <w:tcW w:w="5386" w:type="dxa"/>
            <w:vAlign w:val="center"/>
          </w:tcPr>
          <w:p>
            <w:pPr>
              <w:pStyle w:val="14"/>
            </w:pPr>
            <w:r>
              <w:t>资金使用对当地生态环境的影响</w:t>
            </w:r>
          </w:p>
        </w:tc>
        <w:tc>
          <w:tcPr>
            <w:tcW w:w="1898" w:type="dxa"/>
            <w:vAlign w:val="center"/>
          </w:tcPr>
          <w:p>
            <w:pPr>
              <w:pStyle w:val="14"/>
            </w:pPr>
            <w:r>
              <w:t>有效改善</w:t>
            </w:r>
          </w:p>
        </w:tc>
        <w:tc>
          <w:tcPr>
            <w:tcW w:w="164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资金使用年限</w:t>
            </w:r>
          </w:p>
        </w:tc>
        <w:tc>
          <w:tcPr>
            <w:tcW w:w="5386" w:type="dxa"/>
            <w:vAlign w:val="center"/>
          </w:tcPr>
          <w:p>
            <w:pPr>
              <w:pStyle w:val="14"/>
            </w:pPr>
            <w:r>
              <w:t>资金使用年限</w:t>
            </w:r>
          </w:p>
        </w:tc>
        <w:tc>
          <w:tcPr>
            <w:tcW w:w="1898" w:type="dxa"/>
            <w:vAlign w:val="center"/>
          </w:tcPr>
          <w:p>
            <w:pPr>
              <w:pStyle w:val="14"/>
            </w:pPr>
            <w:r>
              <w:t>≥1年</w:t>
            </w:r>
          </w:p>
        </w:tc>
        <w:tc>
          <w:tcPr>
            <w:tcW w:w="164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资金使用受益人口满意度</w:t>
            </w:r>
          </w:p>
        </w:tc>
        <w:tc>
          <w:tcPr>
            <w:tcW w:w="5386" w:type="dxa"/>
            <w:vAlign w:val="center"/>
          </w:tcPr>
          <w:p>
            <w:pPr>
              <w:pStyle w:val="14"/>
            </w:pPr>
            <w:r>
              <w:t>资金使用受益人口满意度</w:t>
            </w:r>
          </w:p>
        </w:tc>
        <w:tc>
          <w:tcPr>
            <w:tcW w:w="1898" w:type="dxa"/>
            <w:vAlign w:val="center"/>
          </w:tcPr>
          <w:p>
            <w:pPr>
              <w:pStyle w:val="14"/>
            </w:pPr>
            <w:r>
              <w:t>≥95%</w:t>
            </w:r>
          </w:p>
        </w:tc>
        <w:tc>
          <w:tcPr>
            <w:tcW w:w="1646"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7、碧桂园遮光损失补偿资金3-866绩效目标表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13028426P00001910147W</w:t>
            </w:r>
          </w:p>
        </w:tc>
        <w:tc>
          <w:tcPr>
            <w:tcW w:w="2835" w:type="dxa"/>
            <w:vAlign w:val="center"/>
          </w:tcPr>
          <w:p>
            <w:pPr>
              <w:pStyle w:val="12"/>
            </w:pPr>
            <w:r>
              <w:t>项目名称</w:t>
            </w:r>
          </w:p>
        </w:tc>
        <w:tc>
          <w:tcPr>
            <w:tcW w:w="6095" w:type="dxa"/>
            <w:gridSpan w:val="3"/>
            <w:vAlign w:val="center"/>
          </w:tcPr>
          <w:p>
            <w:pPr>
              <w:pStyle w:val="14"/>
            </w:pPr>
            <w:r>
              <w:t>碧桂园遮光损失补偿资金3-866</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20.00</w:t>
            </w:r>
          </w:p>
        </w:tc>
        <w:tc>
          <w:tcPr>
            <w:tcW w:w="2835" w:type="dxa"/>
            <w:vAlign w:val="center"/>
          </w:tcPr>
          <w:p>
            <w:pPr>
              <w:pStyle w:val="12"/>
            </w:pPr>
            <w:r>
              <w:t>其中：财政    资金</w:t>
            </w:r>
          </w:p>
        </w:tc>
        <w:tc>
          <w:tcPr>
            <w:tcW w:w="2551" w:type="dxa"/>
            <w:vAlign w:val="center"/>
          </w:tcPr>
          <w:p>
            <w:pPr>
              <w:pStyle w:val="14"/>
            </w:pPr>
            <w:r>
              <w:t>20.00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此项资金用于碧桂园遮光补偿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958"/>
        <w:gridCol w:w="15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1958" w:type="dxa"/>
            <w:vAlign w:val="center"/>
          </w:tcPr>
          <w:p>
            <w:pPr>
              <w:pStyle w:val="12"/>
            </w:pPr>
            <w:r>
              <w:t>指标值</w:t>
            </w:r>
          </w:p>
        </w:tc>
        <w:tc>
          <w:tcPr>
            <w:tcW w:w="158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完成数量</w:t>
            </w:r>
          </w:p>
        </w:tc>
        <w:tc>
          <w:tcPr>
            <w:tcW w:w="5386" w:type="dxa"/>
            <w:vAlign w:val="center"/>
          </w:tcPr>
          <w:p>
            <w:pPr>
              <w:pStyle w:val="14"/>
            </w:pPr>
            <w:r>
              <w:t>完成数量</w:t>
            </w:r>
          </w:p>
        </w:tc>
        <w:tc>
          <w:tcPr>
            <w:tcW w:w="1958" w:type="dxa"/>
            <w:vAlign w:val="center"/>
          </w:tcPr>
          <w:p>
            <w:pPr>
              <w:pStyle w:val="14"/>
            </w:pPr>
            <w:r>
              <w:t>≥95%</w:t>
            </w:r>
          </w:p>
        </w:tc>
        <w:tc>
          <w:tcPr>
            <w:tcW w:w="158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验收合格率</w:t>
            </w:r>
          </w:p>
        </w:tc>
        <w:tc>
          <w:tcPr>
            <w:tcW w:w="5386" w:type="dxa"/>
            <w:vAlign w:val="center"/>
          </w:tcPr>
          <w:p>
            <w:pPr>
              <w:pStyle w:val="14"/>
            </w:pPr>
            <w:r>
              <w:t>验收合格率</w:t>
            </w:r>
          </w:p>
        </w:tc>
        <w:tc>
          <w:tcPr>
            <w:tcW w:w="1958" w:type="dxa"/>
            <w:vAlign w:val="center"/>
          </w:tcPr>
          <w:p>
            <w:pPr>
              <w:pStyle w:val="14"/>
            </w:pPr>
            <w:r>
              <w:t>≥98%</w:t>
            </w:r>
          </w:p>
        </w:tc>
        <w:tc>
          <w:tcPr>
            <w:tcW w:w="158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5386" w:type="dxa"/>
            <w:vAlign w:val="center"/>
          </w:tcPr>
          <w:p>
            <w:pPr>
              <w:pStyle w:val="14"/>
            </w:pPr>
            <w:r>
              <w:t>资金拨付及时率</w:t>
            </w:r>
          </w:p>
        </w:tc>
        <w:tc>
          <w:tcPr>
            <w:tcW w:w="1958" w:type="dxa"/>
            <w:vAlign w:val="center"/>
          </w:tcPr>
          <w:p>
            <w:pPr>
              <w:pStyle w:val="14"/>
            </w:pPr>
            <w:r>
              <w:t>≥95%</w:t>
            </w:r>
          </w:p>
        </w:tc>
        <w:tc>
          <w:tcPr>
            <w:tcW w:w="158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资金成本</w:t>
            </w:r>
          </w:p>
        </w:tc>
        <w:tc>
          <w:tcPr>
            <w:tcW w:w="1958" w:type="dxa"/>
            <w:vAlign w:val="center"/>
          </w:tcPr>
          <w:p>
            <w:pPr>
              <w:pStyle w:val="14"/>
            </w:pPr>
            <w:r>
              <w:t>20万元</w:t>
            </w:r>
          </w:p>
        </w:tc>
        <w:tc>
          <w:tcPr>
            <w:tcW w:w="158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经济效益</w:t>
            </w:r>
          </w:p>
        </w:tc>
        <w:tc>
          <w:tcPr>
            <w:tcW w:w="5386" w:type="dxa"/>
            <w:vAlign w:val="center"/>
          </w:tcPr>
          <w:p>
            <w:pPr>
              <w:pStyle w:val="14"/>
            </w:pPr>
            <w:r>
              <w:t>资金使用带动经济效益</w:t>
            </w:r>
          </w:p>
        </w:tc>
        <w:tc>
          <w:tcPr>
            <w:tcW w:w="1958" w:type="dxa"/>
            <w:vAlign w:val="center"/>
          </w:tcPr>
          <w:p>
            <w:pPr>
              <w:pStyle w:val="14"/>
            </w:pPr>
            <w:r>
              <w:t>≥95%</w:t>
            </w:r>
          </w:p>
        </w:tc>
        <w:tc>
          <w:tcPr>
            <w:tcW w:w="158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社会效益</w:t>
            </w:r>
          </w:p>
        </w:tc>
        <w:tc>
          <w:tcPr>
            <w:tcW w:w="5386" w:type="dxa"/>
            <w:vAlign w:val="center"/>
          </w:tcPr>
          <w:p>
            <w:pPr>
              <w:pStyle w:val="14"/>
            </w:pPr>
            <w:r>
              <w:t>资金对社会产生的效益</w:t>
            </w:r>
          </w:p>
        </w:tc>
        <w:tc>
          <w:tcPr>
            <w:tcW w:w="1958" w:type="dxa"/>
            <w:vAlign w:val="center"/>
          </w:tcPr>
          <w:p>
            <w:pPr>
              <w:pStyle w:val="14"/>
            </w:pPr>
            <w:r>
              <w:t>≥95%</w:t>
            </w:r>
          </w:p>
        </w:tc>
        <w:tc>
          <w:tcPr>
            <w:tcW w:w="158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w:t>
            </w:r>
          </w:p>
        </w:tc>
        <w:tc>
          <w:tcPr>
            <w:tcW w:w="5386" w:type="dxa"/>
            <w:vAlign w:val="center"/>
          </w:tcPr>
          <w:p>
            <w:pPr>
              <w:pStyle w:val="14"/>
            </w:pPr>
            <w:r>
              <w:t>资金使用对当地生态环境的影响</w:t>
            </w:r>
          </w:p>
        </w:tc>
        <w:tc>
          <w:tcPr>
            <w:tcW w:w="1958" w:type="dxa"/>
            <w:vAlign w:val="center"/>
          </w:tcPr>
          <w:p>
            <w:pPr>
              <w:pStyle w:val="14"/>
            </w:pPr>
            <w:r>
              <w:t>无影响</w:t>
            </w:r>
          </w:p>
        </w:tc>
        <w:tc>
          <w:tcPr>
            <w:tcW w:w="158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资金使用年限</w:t>
            </w:r>
          </w:p>
        </w:tc>
        <w:tc>
          <w:tcPr>
            <w:tcW w:w="5386" w:type="dxa"/>
            <w:vAlign w:val="center"/>
          </w:tcPr>
          <w:p>
            <w:pPr>
              <w:pStyle w:val="14"/>
            </w:pPr>
            <w:r>
              <w:t>资金使用年限</w:t>
            </w:r>
          </w:p>
        </w:tc>
        <w:tc>
          <w:tcPr>
            <w:tcW w:w="1958" w:type="dxa"/>
            <w:vAlign w:val="center"/>
          </w:tcPr>
          <w:p>
            <w:pPr>
              <w:pStyle w:val="14"/>
            </w:pPr>
            <w:r>
              <w:t>≥1年</w:t>
            </w:r>
          </w:p>
        </w:tc>
        <w:tc>
          <w:tcPr>
            <w:tcW w:w="158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资金使用受益人口满意度</w:t>
            </w:r>
          </w:p>
        </w:tc>
        <w:tc>
          <w:tcPr>
            <w:tcW w:w="5386" w:type="dxa"/>
            <w:vAlign w:val="center"/>
          </w:tcPr>
          <w:p>
            <w:pPr>
              <w:pStyle w:val="14"/>
            </w:pPr>
            <w:r>
              <w:t>资金使用受益人口满意度</w:t>
            </w:r>
          </w:p>
        </w:tc>
        <w:tc>
          <w:tcPr>
            <w:tcW w:w="1958" w:type="dxa"/>
            <w:vAlign w:val="center"/>
          </w:tcPr>
          <w:p>
            <w:pPr>
              <w:pStyle w:val="14"/>
            </w:pPr>
            <w:r>
              <w:t>≥95%</w:t>
            </w:r>
          </w:p>
        </w:tc>
        <w:tc>
          <w:tcPr>
            <w:tcW w:w="1586"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8、采暖季困难群众双待兜底保障资金绩效目标表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13028426P000019105904</w:t>
            </w:r>
          </w:p>
        </w:tc>
        <w:tc>
          <w:tcPr>
            <w:tcW w:w="2835" w:type="dxa"/>
            <w:vAlign w:val="center"/>
          </w:tcPr>
          <w:p>
            <w:pPr>
              <w:pStyle w:val="12"/>
            </w:pPr>
            <w:r>
              <w:t>项目名称</w:t>
            </w:r>
          </w:p>
        </w:tc>
        <w:tc>
          <w:tcPr>
            <w:tcW w:w="6095" w:type="dxa"/>
            <w:gridSpan w:val="3"/>
            <w:vAlign w:val="center"/>
          </w:tcPr>
          <w:p>
            <w:pPr>
              <w:pStyle w:val="14"/>
            </w:pPr>
            <w:r>
              <w:t>采暖季困难群众双待兜底保障资金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3.30</w:t>
            </w:r>
          </w:p>
        </w:tc>
        <w:tc>
          <w:tcPr>
            <w:tcW w:w="2835" w:type="dxa"/>
            <w:vAlign w:val="center"/>
          </w:tcPr>
          <w:p>
            <w:pPr>
              <w:pStyle w:val="12"/>
            </w:pPr>
            <w:r>
              <w:t>其中：财政    资金</w:t>
            </w:r>
          </w:p>
        </w:tc>
        <w:tc>
          <w:tcPr>
            <w:tcW w:w="2551" w:type="dxa"/>
            <w:vAlign w:val="center"/>
          </w:tcPr>
          <w:p>
            <w:pPr>
              <w:pStyle w:val="14"/>
            </w:pPr>
            <w:r>
              <w:t>3.30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此项资金用于采暖季困难群众双待兜底保障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988"/>
        <w:gridCol w:w="155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1988" w:type="dxa"/>
            <w:vAlign w:val="center"/>
          </w:tcPr>
          <w:p>
            <w:pPr>
              <w:pStyle w:val="12"/>
            </w:pPr>
            <w:r>
              <w:t>指标值</w:t>
            </w:r>
          </w:p>
        </w:tc>
        <w:tc>
          <w:tcPr>
            <w:tcW w:w="155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完成数量</w:t>
            </w:r>
          </w:p>
        </w:tc>
        <w:tc>
          <w:tcPr>
            <w:tcW w:w="5386" w:type="dxa"/>
            <w:vAlign w:val="center"/>
          </w:tcPr>
          <w:p>
            <w:pPr>
              <w:pStyle w:val="14"/>
            </w:pPr>
            <w:r>
              <w:t>完成数量</w:t>
            </w:r>
          </w:p>
        </w:tc>
        <w:tc>
          <w:tcPr>
            <w:tcW w:w="1988" w:type="dxa"/>
            <w:vAlign w:val="center"/>
          </w:tcPr>
          <w:p>
            <w:pPr>
              <w:pStyle w:val="14"/>
            </w:pPr>
            <w:r>
              <w:t>≥95%</w:t>
            </w:r>
          </w:p>
        </w:tc>
        <w:tc>
          <w:tcPr>
            <w:tcW w:w="155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验收合格率</w:t>
            </w:r>
          </w:p>
        </w:tc>
        <w:tc>
          <w:tcPr>
            <w:tcW w:w="5386" w:type="dxa"/>
            <w:vAlign w:val="center"/>
          </w:tcPr>
          <w:p>
            <w:pPr>
              <w:pStyle w:val="14"/>
            </w:pPr>
            <w:r>
              <w:t>验收合格率</w:t>
            </w:r>
          </w:p>
        </w:tc>
        <w:tc>
          <w:tcPr>
            <w:tcW w:w="1988" w:type="dxa"/>
            <w:vAlign w:val="center"/>
          </w:tcPr>
          <w:p>
            <w:pPr>
              <w:pStyle w:val="14"/>
            </w:pPr>
            <w:r>
              <w:t>≥98%</w:t>
            </w:r>
          </w:p>
        </w:tc>
        <w:tc>
          <w:tcPr>
            <w:tcW w:w="155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5386" w:type="dxa"/>
            <w:vAlign w:val="center"/>
          </w:tcPr>
          <w:p>
            <w:pPr>
              <w:pStyle w:val="14"/>
            </w:pPr>
            <w:r>
              <w:t>资金拨付及时率</w:t>
            </w:r>
          </w:p>
        </w:tc>
        <w:tc>
          <w:tcPr>
            <w:tcW w:w="1988" w:type="dxa"/>
            <w:vAlign w:val="center"/>
          </w:tcPr>
          <w:p>
            <w:pPr>
              <w:pStyle w:val="14"/>
            </w:pPr>
            <w:r>
              <w:t>≥95%</w:t>
            </w:r>
          </w:p>
        </w:tc>
        <w:tc>
          <w:tcPr>
            <w:tcW w:w="155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资金成本</w:t>
            </w:r>
          </w:p>
        </w:tc>
        <w:tc>
          <w:tcPr>
            <w:tcW w:w="1988" w:type="dxa"/>
            <w:vAlign w:val="center"/>
          </w:tcPr>
          <w:p>
            <w:pPr>
              <w:pStyle w:val="14"/>
            </w:pPr>
            <w:r>
              <w:t>3.3万元</w:t>
            </w:r>
          </w:p>
        </w:tc>
        <w:tc>
          <w:tcPr>
            <w:tcW w:w="155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经济效益</w:t>
            </w:r>
          </w:p>
        </w:tc>
        <w:tc>
          <w:tcPr>
            <w:tcW w:w="5386" w:type="dxa"/>
            <w:vAlign w:val="center"/>
          </w:tcPr>
          <w:p>
            <w:pPr>
              <w:pStyle w:val="14"/>
            </w:pPr>
            <w:r>
              <w:t>资金使用带动经济效益</w:t>
            </w:r>
          </w:p>
        </w:tc>
        <w:tc>
          <w:tcPr>
            <w:tcW w:w="1988" w:type="dxa"/>
            <w:vAlign w:val="center"/>
          </w:tcPr>
          <w:p>
            <w:pPr>
              <w:pStyle w:val="14"/>
            </w:pPr>
            <w:r>
              <w:t>≥95%</w:t>
            </w:r>
          </w:p>
        </w:tc>
        <w:tc>
          <w:tcPr>
            <w:tcW w:w="155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社会效益</w:t>
            </w:r>
          </w:p>
        </w:tc>
        <w:tc>
          <w:tcPr>
            <w:tcW w:w="5386" w:type="dxa"/>
            <w:vAlign w:val="center"/>
          </w:tcPr>
          <w:p>
            <w:pPr>
              <w:pStyle w:val="14"/>
            </w:pPr>
            <w:r>
              <w:t>资金对社会产生的效益</w:t>
            </w:r>
          </w:p>
        </w:tc>
        <w:tc>
          <w:tcPr>
            <w:tcW w:w="1988" w:type="dxa"/>
            <w:vAlign w:val="center"/>
          </w:tcPr>
          <w:p>
            <w:pPr>
              <w:pStyle w:val="14"/>
            </w:pPr>
            <w:r>
              <w:t>≥95%</w:t>
            </w:r>
          </w:p>
        </w:tc>
        <w:tc>
          <w:tcPr>
            <w:tcW w:w="155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w:t>
            </w:r>
          </w:p>
        </w:tc>
        <w:tc>
          <w:tcPr>
            <w:tcW w:w="5386" w:type="dxa"/>
            <w:vAlign w:val="center"/>
          </w:tcPr>
          <w:p>
            <w:pPr>
              <w:pStyle w:val="14"/>
            </w:pPr>
            <w:r>
              <w:t>资金使用对当地生态环境的影响</w:t>
            </w:r>
          </w:p>
        </w:tc>
        <w:tc>
          <w:tcPr>
            <w:tcW w:w="1988" w:type="dxa"/>
            <w:vAlign w:val="center"/>
          </w:tcPr>
          <w:p>
            <w:pPr>
              <w:pStyle w:val="14"/>
            </w:pPr>
            <w:r>
              <w:t>有效改善</w:t>
            </w:r>
          </w:p>
        </w:tc>
        <w:tc>
          <w:tcPr>
            <w:tcW w:w="155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资金使用年限</w:t>
            </w:r>
          </w:p>
        </w:tc>
        <w:tc>
          <w:tcPr>
            <w:tcW w:w="5386" w:type="dxa"/>
            <w:vAlign w:val="center"/>
          </w:tcPr>
          <w:p>
            <w:pPr>
              <w:pStyle w:val="14"/>
            </w:pPr>
            <w:r>
              <w:t>资金使用年限</w:t>
            </w:r>
          </w:p>
        </w:tc>
        <w:tc>
          <w:tcPr>
            <w:tcW w:w="1988" w:type="dxa"/>
            <w:vAlign w:val="center"/>
          </w:tcPr>
          <w:p>
            <w:pPr>
              <w:pStyle w:val="14"/>
            </w:pPr>
            <w:r>
              <w:t>≥1年</w:t>
            </w:r>
          </w:p>
        </w:tc>
        <w:tc>
          <w:tcPr>
            <w:tcW w:w="155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资金使用受益人口满意度</w:t>
            </w:r>
          </w:p>
        </w:tc>
        <w:tc>
          <w:tcPr>
            <w:tcW w:w="5386" w:type="dxa"/>
            <w:vAlign w:val="center"/>
          </w:tcPr>
          <w:p>
            <w:pPr>
              <w:pStyle w:val="14"/>
            </w:pPr>
            <w:r>
              <w:t>资金使用受益人口满意度</w:t>
            </w:r>
          </w:p>
        </w:tc>
        <w:tc>
          <w:tcPr>
            <w:tcW w:w="1988" w:type="dxa"/>
            <w:vAlign w:val="center"/>
          </w:tcPr>
          <w:p>
            <w:pPr>
              <w:pStyle w:val="14"/>
            </w:pPr>
            <w:r>
              <w:t>≥95%</w:t>
            </w:r>
          </w:p>
        </w:tc>
        <w:tc>
          <w:tcPr>
            <w:tcW w:w="1556"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9、防火工作经费3-855绩效目标表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13028426P00001910121F</w:t>
            </w:r>
          </w:p>
        </w:tc>
        <w:tc>
          <w:tcPr>
            <w:tcW w:w="2835" w:type="dxa"/>
            <w:vAlign w:val="center"/>
          </w:tcPr>
          <w:p>
            <w:pPr>
              <w:pStyle w:val="12"/>
            </w:pPr>
            <w:r>
              <w:t>项目名称</w:t>
            </w:r>
          </w:p>
        </w:tc>
        <w:tc>
          <w:tcPr>
            <w:tcW w:w="6095" w:type="dxa"/>
            <w:gridSpan w:val="3"/>
            <w:vAlign w:val="center"/>
          </w:tcPr>
          <w:p>
            <w:pPr>
              <w:pStyle w:val="14"/>
            </w:pPr>
            <w:r>
              <w:t>防火工作经费3-855</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15.00</w:t>
            </w:r>
          </w:p>
        </w:tc>
        <w:tc>
          <w:tcPr>
            <w:tcW w:w="2835" w:type="dxa"/>
            <w:vAlign w:val="center"/>
          </w:tcPr>
          <w:p>
            <w:pPr>
              <w:pStyle w:val="12"/>
            </w:pPr>
            <w:r>
              <w:t>其中：财政    资金</w:t>
            </w:r>
          </w:p>
        </w:tc>
        <w:tc>
          <w:tcPr>
            <w:tcW w:w="2551" w:type="dxa"/>
            <w:vAlign w:val="center"/>
          </w:tcPr>
          <w:p>
            <w:pPr>
              <w:pStyle w:val="14"/>
            </w:pPr>
            <w:r>
              <w:t>15.00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此项资金用于防火工作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973"/>
        <w:gridCol w:w="157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1973" w:type="dxa"/>
            <w:vAlign w:val="center"/>
          </w:tcPr>
          <w:p>
            <w:pPr>
              <w:pStyle w:val="12"/>
            </w:pPr>
            <w:r>
              <w:t>指标值</w:t>
            </w:r>
          </w:p>
        </w:tc>
        <w:tc>
          <w:tcPr>
            <w:tcW w:w="1571"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完成数量</w:t>
            </w:r>
          </w:p>
        </w:tc>
        <w:tc>
          <w:tcPr>
            <w:tcW w:w="5386" w:type="dxa"/>
            <w:vAlign w:val="center"/>
          </w:tcPr>
          <w:p>
            <w:pPr>
              <w:pStyle w:val="14"/>
            </w:pPr>
            <w:r>
              <w:t>完成数量</w:t>
            </w:r>
          </w:p>
        </w:tc>
        <w:tc>
          <w:tcPr>
            <w:tcW w:w="1973" w:type="dxa"/>
            <w:vAlign w:val="center"/>
          </w:tcPr>
          <w:p>
            <w:pPr>
              <w:pStyle w:val="14"/>
            </w:pPr>
            <w:r>
              <w:t>≥95%</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验收合格率</w:t>
            </w:r>
          </w:p>
        </w:tc>
        <w:tc>
          <w:tcPr>
            <w:tcW w:w="5386" w:type="dxa"/>
            <w:vAlign w:val="center"/>
          </w:tcPr>
          <w:p>
            <w:pPr>
              <w:pStyle w:val="14"/>
            </w:pPr>
            <w:r>
              <w:t>验收合格率</w:t>
            </w:r>
          </w:p>
        </w:tc>
        <w:tc>
          <w:tcPr>
            <w:tcW w:w="1973" w:type="dxa"/>
            <w:vAlign w:val="center"/>
          </w:tcPr>
          <w:p>
            <w:pPr>
              <w:pStyle w:val="14"/>
            </w:pPr>
            <w:r>
              <w:t>≥98%</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5386" w:type="dxa"/>
            <w:vAlign w:val="center"/>
          </w:tcPr>
          <w:p>
            <w:pPr>
              <w:pStyle w:val="14"/>
            </w:pPr>
            <w:r>
              <w:t>资金拨付及时率</w:t>
            </w:r>
          </w:p>
        </w:tc>
        <w:tc>
          <w:tcPr>
            <w:tcW w:w="1973" w:type="dxa"/>
            <w:vAlign w:val="center"/>
          </w:tcPr>
          <w:p>
            <w:pPr>
              <w:pStyle w:val="14"/>
            </w:pPr>
            <w:r>
              <w:t>≥95%</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资金成本</w:t>
            </w:r>
          </w:p>
        </w:tc>
        <w:tc>
          <w:tcPr>
            <w:tcW w:w="1973" w:type="dxa"/>
            <w:vAlign w:val="center"/>
          </w:tcPr>
          <w:p>
            <w:pPr>
              <w:pStyle w:val="14"/>
            </w:pPr>
            <w:r>
              <w:t>15万元</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经济效益</w:t>
            </w:r>
          </w:p>
        </w:tc>
        <w:tc>
          <w:tcPr>
            <w:tcW w:w="5386" w:type="dxa"/>
            <w:vAlign w:val="center"/>
          </w:tcPr>
          <w:p>
            <w:pPr>
              <w:pStyle w:val="14"/>
            </w:pPr>
            <w:r>
              <w:t>资金使用带动经济效益</w:t>
            </w:r>
          </w:p>
        </w:tc>
        <w:tc>
          <w:tcPr>
            <w:tcW w:w="1973" w:type="dxa"/>
            <w:vAlign w:val="center"/>
          </w:tcPr>
          <w:p>
            <w:pPr>
              <w:pStyle w:val="14"/>
            </w:pPr>
            <w:r>
              <w:t>≥95%</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社会效益</w:t>
            </w:r>
          </w:p>
        </w:tc>
        <w:tc>
          <w:tcPr>
            <w:tcW w:w="5386" w:type="dxa"/>
            <w:vAlign w:val="center"/>
          </w:tcPr>
          <w:p>
            <w:pPr>
              <w:pStyle w:val="14"/>
            </w:pPr>
            <w:r>
              <w:t>资金对社会产生的效益</w:t>
            </w:r>
          </w:p>
        </w:tc>
        <w:tc>
          <w:tcPr>
            <w:tcW w:w="1973" w:type="dxa"/>
            <w:vAlign w:val="center"/>
          </w:tcPr>
          <w:p>
            <w:pPr>
              <w:pStyle w:val="14"/>
            </w:pPr>
            <w:r>
              <w:t>≥95%</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w:t>
            </w:r>
          </w:p>
        </w:tc>
        <w:tc>
          <w:tcPr>
            <w:tcW w:w="5386" w:type="dxa"/>
            <w:vAlign w:val="center"/>
          </w:tcPr>
          <w:p>
            <w:pPr>
              <w:pStyle w:val="14"/>
            </w:pPr>
            <w:r>
              <w:t>资金使用对当地生态环境的影响</w:t>
            </w:r>
          </w:p>
        </w:tc>
        <w:tc>
          <w:tcPr>
            <w:tcW w:w="1973" w:type="dxa"/>
            <w:vAlign w:val="center"/>
          </w:tcPr>
          <w:p>
            <w:pPr>
              <w:pStyle w:val="14"/>
            </w:pPr>
            <w:r>
              <w:t>有效改善</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资金使用年限</w:t>
            </w:r>
          </w:p>
        </w:tc>
        <w:tc>
          <w:tcPr>
            <w:tcW w:w="5386" w:type="dxa"/>
            <w:vAlign w:val="center"/>
          </w:tcPr>
          <w:p>
            <w:pPr>
              <w:pStyle w:val="14"/>
            </w:pPr>
            <w:r>
              <w:t>资金使用年限</w:t>
            </w:r>
          </w:p>
        </w:tc>
        <w:tc>
          <w:tcPr>
            <w:tcW w:w="1973" w:type="dxa"/>
            <w:vAlign w:val="center"/>
          </w:tcPr>
          <w:p>
            <w:pPr>
              <w:pStyle w:val="14"/>
            </w:pPr>
            <w:r>
              <w:t>≥1年</w:t>
            </w:r>
          </w:p>
        </w:tc>
        <w:tc>
          <w:tcPr>
            <w:tcW w:w="157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资金使用受益人口满意度</w:t>
            </w:r>
          </w:p>
        </w:tc>
        <w:tc>
          <w:tcPr>
            <w:tcW w:w="5386" w:type="dxa"/>
            <w:vAlign w:val="center"/>
          </w:tcPr>
          <w:p>
            <w:pPr>
              <w:pStyle w:val="14"/>
            </w:pPr>
            <w:r>
              <w:t>资金使用受益人口满意度</w:t>
            </w:r>
          </w:p>
        </w:tc>
        <w:tc>
          <w:tcPr>
            <w:tcW w:w="1973" w:type="dxa"/>
            <w:vAlign w:val="center"/>
          </w:tcPr>
          <w:p>
            <w:pPr>
              <w:pStyle w:val="14"/>
            </w:pPr>
            <w:r>
              <w:t>≥95%</w:t>
            </w:r>
          </w:p>
        </w:tc>
        <w:tc>
          <w:tcPr>
            <w:tcW w:w="1571"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10、古城二期房租安置费3-865绩效目标表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13028426P00001910142T</w:t>
            </w:r>
          </w:p>
        </w:tc>
        <w:tc>
          <w:tcPr>
            <w:tcW w:w="2835" w:type="dxa"/>
            <w:vAlign w:val="center"/>
          </w:tcPr>
          <w:p>
            <w:pPr>
              <w:pStyle w:val="12"/>
            </w:pPr>
            <w:r>
              <w:t>项目名称</w:t>
            </w:r>
          </w:p>
        </w:tc>
        <w:tc>
          <w:tcPr>
            <w:tcW w:w="6095" w:type="dxa"/>
            <w:gridSpan w:val="3"/>
            <w:vAlign w:val="center"/>
          </w:tcPr>
          <w:p>
            <w:pPr>
              <w:pStyle w:val="14"/>
            </w:pPr>
            <w:r>
              <w:t>古城二期房租安置费3-865</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44.40</w:t>
            </w:r>
          </w:p>
        </w:tc>
        <w:tc>
          <w:tcPr>
            <w:tcW w:w="2835" w:type="dxa"/>
            <w:vAlign w:val="center"/>
          </w:tcPr>
          <w:p>
            <w:pPr>
              <w:pStyle w:val="12"/>
            </w:pPr>
            <w:r>
              <w:t>其中：财政    资金</w:t>
            </w:r>
          </w:p>
        </w:tc>
        <w:tc>
          <w:tcPr>
            <w:tcW w:w="2551" w:type="dxa"/>
            <w:vAlign w:val="center"/>
          </w:tcPr>
          <w:p>
            <w:pPr>
              <w:pStyle w:val="14"/>
            </w:pPr>
            <w:r>
              <w:t>44.40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此项资金用于古城二期房租安置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83"/>
        <w:gridCol w:w="16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1883" w:type="dxa"/>
            <w:vAlign w:val="center"/>
          </w:tcPr>
          <w:p>
            <w:pPr>
              <w:pStyle w:val="12"/>
            </w:pPr>
            <w:r>
              <w:t>指标值</w:t>
            </w:r>
          </w:p>
        </w:tc>
        <w:tc>
          <w:tcPr>
            <w:tcW w:w="1661"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完成数量</w:t>
            </w:r>
          </w:p>
        </w:tc>
        <w:tc>
          <w:tcPr>
            <w:tcW w:w="5386" w:type="dxa"/>
            <w:vAlign w:val="center"/>
          </w:tcPr>
          <w:p>
            <w:pPr>
              <w:pStyle w:val="14"/>
            </w:pPr>
            <w:r>
              <w:t>完成数量</w:t>
            </w:r>
          </w:p>
        </w:tc>
        <w:tc>
          <w:tcPr>
            <w:tcW w:w="1883" w:type="dxa"/>
            <w:vAlign w:val="center"/>
          </w:tcPr>
          <w:p>
            <w:pPr>
              <w:pStyle w:val="14"/>
            </w:pPr>
            <w:r>
              <w:t>≥95%</w:t>
            </w:r>
          </w:p>
        </w:tc>
        <w:tc>
          <w:tcPr>
            <w:tcW w:w="166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验收合格率</w:t>
            </w:r>
          </w:p>
        </w:tc>
        <w:tc>
          <w:tcPr>
            <w:tcW w:w="5386" w:type="dxa"/>
            <w:vAlign w:val="center"/>
          </w:tcPr>
          <w:p>
            <w:pPr>
              <w:pStyle w:val="14"/>
            </w:pPr>
            <w:r>
              <w:t>验收合格率</w:t>
            </w:r>
          </w:p>
        </w:tc>
        <w:tc>
          <w:tcPr>
            <w:tcW w:w="1883" w:type="dxa"/>
            <w:vAlign w:val="center"/>
          </w:tcPr>
          <w:p>
            <w:pPr>
              <w:pStyle w:val="14"/>
            </w:pPr>
            <w:r>
              <w:t>≥98%</w:t>
            </w:r>
          </w:p>
        </w:tc>
        <w:tc>
          <w:tcPr>
            <w:tcW w:w="166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5386" w:type="dxa"/>
            <w:vAlign w:val="center"/>
          </w:tcPr>
          <w:p>
            <w:pPr>
              <w:pStyle w:val="14"/>
            </w:pPr>
            <w:r>
              <w:t>资金拨付及时率</w:t>
            </w:r>
          </w:p>
        </w:tc>
        <w:tc>
          <w:tcPr>
            <w:tcW w:w="1883" w:type="dxa"/>
            <w:vAlign w:val="center"/>
          </w:tcPr>
          <w:p>
            <w:pPr>
              <w:pStyle w:val="14"/>
            </w:pPr>
            <w:r>
              <w:t>≥95%</w:t>
            </w:r>
          </w:p>
        </w:tc>
        <w:tc>
          <w:tcPr>
            <w:tcW w:w="166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资金成本</w:t>
            </w:r>
          </w:p>
        </w:tc>
        <w:tc>
          <w:tcPr>
            <w:tcW w:w="1883" w:type="dxa"/>
            <w:vAlign w:val="center"/>
          </w:tcPr>
          <w:p>
            <w:pPr>
              <w:pStyle w:val="14"/>
            </w:pPr>
            <w:r>
              <w:t>44.4万元</w:t>
            </w:r>
          </w:p>
        </w:tc>
        <w:tc>
          <w:tcPr>
            <w:tcW w:w="166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经济效益</w:t>
            </w:r>
          </w:p>
        </w:tc>
        <w:tc>
          <w:tcPr>
            <w:tcW w:w="5386" w:type="dxa"/>
            <w:vAlign w:val="center"/>
          </w:tcPr>
          <w:p>
            <w:pPr>
              <w:pStyle w:val="14"/>
            </w:pPr>
            <w:r>
              <w:t>资金使用带动经济效益</w:t>
            </w:r>
          </w:p>
        </w:tc>
        <w:tc>
          <w:tcPr>
            <w:tcW w:w="1883" w:type="dxa"/>
            <w:vAlign w:val="center"/>
          </w:tcPr>
          <w:p>
            <w:pPr>
              <w:pStyle w:val="14"/>
            </w:pPr>
            <w:r>
              <w:t>≥95%</w:t>
            </w:r>
          </w:p>
        </w:tc>
        <w:tc>
          <w:tcPr>
            <w:tcW w:w="166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社会效益</w:t>
            </w:r>
          </w:p>
        </w:tc>
        <w:tc>
          <w:tcPr>
            <w:tcW w:w="5386" w:type="dxa"/>
            <w:vAlign w:val="center"/>
          </w:tcPr>
          <w:p>
            <w:pPr>
              <w:pStyle w:val="14"/>
            </w:pPr>
            <w:r>
              <w:t>资金对社会产生的效益</w:t>
            </w:r>
          </w:p>
        </w:tc>
        <w:tc>
          <w:tcPr>
            <w:tcW w:w="1883" w:type="dxa"/>
            <w:vAlign w:val="center"/>
          </w:tcPr>
          <w:p>
            <w:pPr>
              <w:pStyle w:val="14"/>
            </w:pPr>
            <w:r>
              <w:t>≥95%</w:t>
            </w:r>
          </w:p>
        </w:tc>
        <w:tc>
          <w:tcPr>
            <w:tcW w:w="166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w:t>
            </w:r>
          </w:p>
        </w:tc>
        <w:tc>
          <w:tcPr>
            <w:tcW w:w="5386" w:type="dxa"/>
            <w:vAlign w:val="center"/>
          </w:tcPr>
          <w:p>
            <w:pPr>
              <w:pStyle w:val="14"/>
            </w:pPr>
            <w:r>
              <w:t>资金使用对当地生态环境的影响</w:t>
            </w:r>
          </w:p>
        </w:tc>
        <w:tc>
          <w:tcPr>
            <w:tcW w:w="1883" w:type="dxa"/>
            <w:vAlign w:val="center"/>
          </w:tcPr>
          <w:p>
            <w:pPr>
              <w:pStyle w:val="14"/>
            </w:pPr>
            <w:r>
              <w:t>无影响</w:t>
            </w:r>
          </w:p>
        </w:tc>
        <w:tc>
          <w:tcPr>
            <w:tcW w:w="166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资金使用年限</w:t>
            </w:r>
          </w:p>
        </w:tc>
        <w:tc>
          <w:tcPr>
            <w:tcW w:w="5386" w:type="dxa"/>
            <w:vAlign w:val="center"/>
          </w:tcPr>
          <w:p>
            <w:pPr>
              <w:pStyle w:val="14"/>
            </w:pPr>
            <w:r>
              <w:t>资金使用年限</w:t>
            </w:r>
          </w:p>
        </w:tc>
        <w:tc>
          <w:tcPr>
            <w:tcW w:w="1883" w:type="dxa"/>
            <w:vAlign w:val="center"/>
          </w:tcPr>
          <w:p>
            <w:pPr>
              <w:pStyle w:val="14"/>
            </w:pPr>
            <w:r>
              <w:t>≥1年</w:t>
            </w:r>
          </w:p>
        </w:tc>
        <w:tc>
          <w:tcPr>
            <w:tcW w:w="166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资金使用受益人口满意度</w:t>
            </w:r>
          </w:p>
        </w:tc>
        <w:tc>
          <w:tcPr>
            <w:tcW w:w="5386" w:type="dxa"/>
            <w:vAlign w:val="center"/>
          </w:tcPr>
          <w:p>
            <w:pPr>
              <w:pStyle w:val="14"/>
            </w:pPr>
            <w:r>
              <w:t>资金使用受益人口满意度</w:t>
            </w:r>
          </w:p>
        </w:tc>
        <w:tc>
          <w:tcPr>
            <w:tcW w:w="1883" w:type="dxa"/>
            <w:vAlign w:val="center"/>
          </w:tcPr>
          <w:p>
            <w:pPr>
              <w:pStyle w:val="14"/>
            </w:pPr>
            <w:r>
              <w:t>≥95%</w:t>
            </w:r>
          </w:p>
        </w:tc>
        <w:tc>
          <w:tcPr>
            <w:tcW w:w="1661"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11、惠泽园小区一期、二期、滦师住宅楼电梯年检费用3-859绩效目标表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13028426P00001910126H</w:t>
            </w:r>
          </w:p>
        </w:tc>
        <w:tc>
          <w:tcPr>
            <w:tcW w:w="2835" w:type="dxa"/>
            <w:vAlign w:val="center"/>
          </w:tcPr>
          <w:p>
            <w:pPr>
              <w:pStyle w:val="12"/>
            </w:pPr>
            <w:r>
              <w:t>项目名称</w:t>
            </w:r>
          </w:p>
        </w:tc>
        <w:tc>
          <w:tcPr>
            <w:tcW w:w="6095" w:type="dxa"/>
            <w:gridSpan w:val="3"/>
            <w:vAlign w:val="center"/>
          </w:tcPr>
          <w:p>
            <w:pPr>
              <w:pStyle w:val="14"/>
            </w:pPr>
            <w:r>
              <w:t>惠泽园小区一期、二期、滦师住宅楼电梯年检费用3-859</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14.00</w:t>
            </w:r>
          </w:p>
        </w:tc>
        <w:tc>
          <w:tcPr>
            <w:tcW w:w="2835" w:type="dxa"/>
            <w:vAlign w:val="center"/>
          </w:tcPr>
          <w:p>
            <w:pPr>
              <w:pStyle w:val="12"/>
            </w:pPr>
            <w:r>
              <w:t>其中：财政    资金</w:t>
            </w:r>
          </w:p>
        </w:tc>
        <w:tc>
          <w:tcPr>
            <w:tcW w:w="2551" w:type="dxa"/>
            <w:vAlign w:val="center"/>
          </w:tcPr>
          <w:p>
            <w:pPr>
              <w:pStyle w:val="14"/>
            </w:pPr>
            <w:r>
              <w:t>14.00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此项资金用于电梯年检</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913"/>
        <w:gridCol w:w="163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1913" w:type="dxa"/>
            <w:vAlign w:val="center"/>
          </w:tcPr>
          <w:p>
            <w:pPr>
              <w:pStyle w:val="12"/>
            </w:pPr>
            <w:r>
              <w:t>指标值</w:t>
            </w:r>
          </w:p>
        </w:tc>
        <w:tc>
          <w:tcPr>
            <w:tcW w:w="1631"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完成数量</w:t>
            </w:r>
          </w:p>
        </w:tc>
        <w:tc>
          <w:tcPr>
            <w:tcW w:w="5386" w:type="dxa"/>
            <w:vAlign w:val="center"/>
          </w:tcPr>
          <w:p>
            <w:pPr>
              <w:pStyle w:val="14"/>
            </w:pPr>
            <w:r>
              <w:t>完成数量</w:t>
            </w:r>
          </w:p>
        </w:tc>
        <w:tc>
          <w:tcPr>
            <w:tcW w:w="1913" w:type="dxa"/>
            <w:vAlign w:val="center"/>
          </w:tcPr>
          <w:p>
            <w:pPr>
              <w:pStyle w:val="14"/>
            </w:pPr>
            <w:r>
              <w:t>≥95%</w:t>
            </w:r>
          </w:p>
        </w:tc>
        <w:tc>
          <w:tcPr>
            <w:tcW w:w="163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验收合格率</w:t>
            </w:r>
          </w:p>
        </w:tc>
        <w:tc>
          <w:tcPr>
            <w:tcW w:w="5386" w:type="dxa"/>
            <w:vAlign w:val="center"/>
          </w:tcPr>
          <w:p>
            <w:pPr>
              <w:pStyle w:val="14"/>
            </w:pPr>
            <w:r>
              <w:t>验收合格率</w:t>
            </w:r>
          </w:p>
        </w:tc>
        <w:tc>
          <w:tcPr>
            <w:tcW w:w="1913" w:type="dxa"/>
            <w:vAlign w:val="center"/>
          </w:tcPr>
          <w:p>
            <w:pPr>
              <w:pStyle w:val="14"/>
            </w:pPr>
            <w:r>
              <w:t>≥98%</w:t>
            </w:r>
          </w:p>
        </w:tc>
        <w:tc>
          <w:tcPr>
            <w:tcW w:w="163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5386" w:type="dxa"/>
            <w:vAlign w:val="center"/>
          </w:tcPr>
          <w:p>
            <w:pPr>
              <w:pStyle w:val="14"/>
            </w:pPr>
            <w:r>
              <w:t>资金拨付及时率</w:t>
            </w:r>
          </w:p>
        </w:tc>
        <w:tc>
          <w:tcPr>
            <w:tcW w:w="1913" w:type="dxa"/>
            <w:vAlign w:val="center"/>
          </w:tcPr>
          <w:p>
            <w:pPr>
              <w:pStyle w:val="14"/>
            </w:pPr>
            <w:r>
              <w:t>≥95%</w:t>
            </w:r>
          </w:p>
        </w:tc>
        <w:tc>
          <w:tcPr>
            <w:tcW w:w="163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资金成本</w:t>
            </w:r>
          </w:p>
        </w:tc>
        <w:tc>
          <w:tcPr>
            <w:tcW w:w="1913" w:type="dxa"/>
            <w:vAlign w:val="center"/>
          </w:tcPr>
          <w:p>
            <w:pPr>
              <w:pStyle w:val="14"/>
            </w:pPr>
            <w:r>
              <w:t>14万元</w:t>
            </w:r>
          </w:p>
        </w:tc>
        <w:tc>
          <w:tcPr>
            <w:tcW w:w="163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经济效益</w:t>
            </w:r>
          </w:p>
        </w:tc>
        <w:tc>
          <w:tcPr>
            <w:tcW w:w="5386" w:type="dxa"/>
            <w:vAlign w:val="center"/>
          </w:tcPr>
          <w:p>
            <w:pPr>
              <w:pStyle w:val="14"/>
            </w:pPr>
            <w:r>
              <w:t>资金使用带动经济效益</w:t>
            </w:r>
          </w:p>
        </w:tc>
        <w:tc>
          <w:tcPr>
            <w:tcW w:w="1913" w:type="dxa"/>
            <w:vAlign w:val="center"/>
          </w:tcPr>
          <w:p>
            <w:pPr>
              <w:pStyle w:val="14"/>
            </w:pPr>
            <w:r>
              <w:t>≥95%</w:t>
            </w:r>
          </w:p>
        </w:tc>
        <w:tc>
          <w:tcPr>
            <w:tcW w:w="163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社会效益</w:t>
            </w:r>
          </w:p>
        </w:tc>
        <w:tc>
          <w:tcPr>
            <w:tcW w:w="5386" w:type="dxa"/>
            <w:vAlign w:val="center"/>
          </w:tcPr>
          <w:p>
            <w:pPr>
              <w:pStyle w:val="14"/>
            </w:pPr>
            <w:r>
              <w:t>资金对社会产生的效益</w:t>
            </w:r>
          </w:p>
        </w:tc>
        <w:tc>
          <w:tcPr>
            <w:tcW w:w="1913" w:type="dxa"/>
            <w:vAlign w:val="center"/>
          </w:tcPr>
          <w:p>
            <w:pPr>
              <w:pStyle w:val="14"/>
            </w:pPr>
            <w:r>
              <w:t>≥95%</w:t>
            </w:r>
          </w:p>
        </w:tc>
        <w:tc>
          <w:tcPr>
            <w:tcW w:w="163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w:t>
            </w:r>
          </w:p>
        </w:tc>
        <w:tc>
          <w:tcPr>
            <w:tcW w:w="5386" w:type="dxa"/>
            <w:vAlign w:val="center"/>
          </w:tcPr>
          <w:p>
            <w:pPr>
              <w:pStyle w:val="14"/>
            </w:pPr>
            <w:r>
              <w:t>资金使用对当地生态环境的影响</w:t>
            </w:r>
          </w:p>
        </w:tc>
        <w:tc>
          <w:tcPr>
            <w:tcW w:w="1913" w:type="dxa"/>
            <w:vAlign w:val="center"/>
          </w:tcPr>
          <w:p>
            <w:pPr>
              <w:pStyle w:val="14"/>
            </w:pPr>
            <w:r>
              <w:t>无影响</w:t>
            </w:r>
          </w:p>
        </w:tc>
        <w:tc>
          <w:tcPr>
            <w:tcW w:w="163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资金使用年限</w:t>
            </w:r>
          </w:p>
        </w:tc>
        <w:tc>
          <w:tcPr>
            <w:tcW w:w="5386" w:type="dxa"/>
            <w:vAlign w:val="center"/>
          </w:tcPr>
          <w:p>
            <w:pPr>
              <w:pStyle w:val="14"/>
            </w:pPr>
            <w:r>
              <w:t>资金使用年限</w:t>
            </w:r>
          </w:p>
        </w:tc>
        <w:tc>
          <w:tcPr>
            <w:tcW w:w="1913" w:type="dxa"/>
            <w:vAlign w:val="center"/>
          </w:tcPr>
          <w:p>
            <w:pPr>
              <w:pStyle w:val="14"/>
            </w:pPr>
            <w:r>
              <w:t>≥1年</w:t>
            </w:r>
          </w:p>
        </w:tc>
        <w:tc>
          <w:tcPr>
            <w:tcW w:w="163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资金使用受益人口满意度</w:t>
            </w:r>
          </w:p>
        </w:tc>
        <w:tc>
          <w:tcPr>
            <w:tcW w:w="5386" w:type="dxa"/>
            <w:vAlign w:val="center"/>
          </w:tcPr>
          <w:p>
            <w:pPr>
              <w:pStyle w:val="14"/>
            </w:pPr>
            <w:r>
              <w:t>资金使用受益人口满意度</w:t>
            </w:r>
          </w:p>
        </w:tc>
        <w:tc>
          <w:tcPr>
            <w:tcW w:w="1913" w:type="dxa"/>
            <w:vAlign w:val="center"/>
          </w:tcPr>
          <w:p>
            <w:pPr>
              <w:pStyle w:val="14"/>
            </w:pPr>
            <w:r>
              <w:t>≥95%</w:t>
            </w:r>
          </w:p>
        </w:tc>
        <w:tc>
          <w:tcPr>
            <w:tcW w:w="1631"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12、惠泽园小区一期、二期、滦师住宅楼电梯维保费用3-860绩效目标表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13028426P000019101275</w:t>
            </w:r>
          </w:p>
        </w:tc>
        <w:tc>
          <w:tcPr>
            <w:tcW w:w="2835" w:type="dxa"/>
            <w:vAlign w:val="center"/>
          </w:tcPr>
          <w:p>
            <w:pPr>
              <w:pStyle w:val="12"/>
            </w:pPr>
            <w:r>
              <w:t>项目名称</w:t>
            </w:r>
          </w:p>
        </w:tc>
        <w:tc>
          <w:tcPr>
            <w:tcW w:w="6095" w:type="dxa"/>
            <w:gridSpan w:val="3"/>
            <w:vAlign w:val="center"/>
          </w:tcPr>
          <w:p>
            <w:pPr>
              <w:pStyle w:val="14"/>
            </w:pPr>
            <w:r>
              <w:t>惠泽园小区一期、二期、滦师住宅楼电梯维保费用3-860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35.60</w:t>
            </w:r>
          </w:p>
        </w:tc>
        <w:tc>
          <w:tcPr>
            <w:tcW w:w="2835" w:type="dxa"/>
            <w:vAlign w:val="center"/>
          </w:tcPr>
          <w:p>
            <w:pPr>
              <w:pStyle w:val="12"/>
            </w:pPr>
            <w:r>
              <w:t>其中：财政    资金</w:t>
            </w:r>
          </w:p>
        </w:tc>
        <w:tc>
          <w:tcPr>
            <w:tcW w:w="2551" w:type="dxa"/>
            <w:vAlign w:val="center"/>
          </w:tcPr>
          <w:p>
            <w:pPr>
              <w:pStyle w:val="14"/>
            </w:pPr>
            <w:r>
              <w:t>35.60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此项资金用于电梯维保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83"/>
        <w:gridCol w:w="16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1883" w:type="dxa"/>
            <w:vAlign w:val="center"/>
          </w:tcPr>
          <w:p>
            <w:pPr>
              <w:pStyle w:val="12"/>
            </w:pPr>
            <w:r>
              <w:t>指标值</w:t>
            </w:r>
          </w:p>
        </w:tc>
        <w:tc>
          <w:tcPr>
            <w:tcW w:w="1661"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完成数量</w:t>
            </w:r>
          </w:p>
        </w:tc>
        <w:tc>
          <w:tcPr>
            <w:tcW w:w="5386" w:type="dxa"/>
            <w:vAlign w:val="center"/>
          </w:tcPr>
          <w:p>
            <w:pPr>
              <w:pStyle w:val="14"/>
            </w:pPr>
            <w:r>
              <w:t>完成数量</w:t>
            </w:r>
          </w:p>
        </w:tc>
        <w:tc>
          <w:tcPr>
            <w:tcW w:w="1883" w:type="dxa"/>
            <w:vAlign w:val="center"/>
          </w:tcPr>
          <w:p>
            <w:pPr>
              <w:pStyle w:val="14"/>
            </w:pPr>
            <w:r>
              <w:t>≥95%</w:t>
            </w:r>
          </w:p>
        </w:tc>
        <w:tc>
          <w:tcPr>
            <w:tcW w:w="166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验收合格率</w:t>
            </w:r>
          </w:p>
        </w:tc>
        <w:tc>
          <w:tcPr>
            <w:tcW w:w="5386" w:type="dxa"/>
            <w:vAlign w:val="center"/>
          </w:tcPr>
          <w:p>
            <w:pPr>
              <w:pStyle w:val="14"/>
            </w:pPr>
            <w:r>
              <w:t>验收合格率</w:t>
            </w:r>
          </w:p>
        </w:tc>
        <w:tc>
          <w:tcPr>
            <w:tcW w:w="1883" w:type="dxa"/>
            <w:vAlign w:val="center"/>
          </w:tcPr>
          <w:p>
            <w:pPr>
              <w:pStyle w:val="14"/>
            </w:pPr>
            <w:r>
              <w:t>≥98%</w:t>
            </w:r>
          </w:p>
        </w:tc>
        <w:tc>
          <w:tcPr>
            <w:tcW w:w="166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5386" w:type="dxa"/>
            <w:vAlign w:val="center"/>
          </w:tcPr>
          <w:p>
            <w:pPr>
              <w:pStyle w:val="14"/>
            </w:pPr>
            <w:r>
              <w:t>资金拨付及时率</w:t>
            </w:r>
          </w:p>
        </w:tc>
        <w:tc>
          <w:tcPr>
            <w:tcW w:w="1883" w:type="dxa"/>
            <w:vAlign w:val="center"/>
          </w:tcPr>
          <w:p>
            <w:pPr>
              <w:pStyle w:val="14"/>
            </w:pPr>
            <w:r>
              <w:t>≥95%</w:t>
            </w:r>
          </w:p>
        </w:tc>
        <w:tc>
          <w:tcPr>
            <w:tcW w:w="166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资金成本</w:t>
            </w:r>
          </w:p>
        </w:tc>
        <w:tc>
          <w:tcPr>
            <w:tcW w:w="1883" w:type="dxa"/>
            <w:vAlign w:val="center"/>
          </w:tcPr>
          <w:p>
            <w:pPr>
              <w:pStyle w:val="14"/>
            </w:pPr>
            <w:r>
              <w:t>35.6万元</w:t>
            </w:r>
          </w:p>
        </w:tc>
        <w:tc>
          <w:tcPr>
            <w:tcW w:w="166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经济效益</w:t>
            </w:r>
          </w:p>
        </w:tc>
        <w:tc>
          <w:tcPr>
            <w:tcW w:w="5386" w:type="dxa"/>
            <w:vAlign w:val="center"/>
          </w:tcPr>
          <w:p>
            <w:pPr>
              <w:pStyle w:val="14"/>
            </w:pPr>
            <w:r>
              <w:t>资金使用带动经济效益</w:t>
            </w:r>
          </w:p>
        </w:tc>
        <w:tc>
          <w:tcPr>
            <w:tcW w:w="1883" w:type="dxa"/>
            <w:vAlign w:val="center"/>
          </w:tcPr>
          <w:p>
            <w:pPr>
              <w:pStyle w:val="14"/>
            </w:pPr>
            <w:r>
              <w:t>≥95%</w:t>
            </w:r>
          </w:p>
        </w:tc>
        <w:tc>
          <w:tcPr>
            <w:tcW w:w="166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社会效益</w:t>
            </w:r>
          </w:p>
        </w:tc>
        <w:tc>
          <w:tcPr>
            <w:tcW w:w="5386" w:type="dxa"/>
            <w:vAlign w:val="center"/>
          </w:tcPr>
          <w:p>
            <w:pPr>
              <w:pStyle w:val="14"/>
            </w:pPr>
            <w:r>
              <w:t>资金对社会产生的效益</w:t>
            </w:r>
          </w:p>
        </w:tc>
        <w:tc>
          <w:tcPr>
            <w:tcW w:w="1883" w:type="dxa"/>
            <w:vAlign w:val="center"/>
          </w:tcPr>
          <w:p>
            <w:pPr>
              <w:pStyle w:val="14"/>
            </w:pPr>
            <w:r>
              <w:t>≥95%</w:t>
            </w:r>
          </w:p>
        </w:tc>
        <w:tc>
          <w:tcPr>
            <w:tcW w:w="166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w:t>
            </w:r>
          </w:p>
        </w:tc>
        <w:tc>
          <w:tcPr>
            <w:tcW w:w="5386" w:type="dxa"/>
            <w:vAlign w:val="center"/>
          </w:tcPr>
          <w:p>
            <w:pPr>
              <w:pStyle w:val="14"/>
            </w:pPr>
            <w:r>
              <w:t>资金使用对当地生态环境的影响</w:t>
            </w:r>
          </w:p>
        </w:tc>
        <w:tc>
          <w:tcPr>
            <w:tcW w:w="1883" w:type="dxa"/>
            <w:vAlign w:val="center"/>
          </w:tcPr>
          <w:p>
            <w:pPr>
              <w:pStyle w:val="14"/>
            </w:pPr>
            <w:r>
              <w:t>无影响</w:t>
            </w:r>
          </w:p>
        </w:tc>
        <w:tc>
          <w:tcPr>
            <w:tcW w:w="166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资金使用年限</w:t>
            </w:r>
          </w:p>
        </w:tc>
        <w:tc>
          <w:tcPr>
            <w:tcW w:w="5386" w:type="dxa"/>
            <w:vAlign w:val="center"/>
          </w:tcPr>
          <w:p>
            <w:pPr>
              <w:pStyle w:val="14"/>
            </w:pPr>
            <w:r>
              <w:t>资金使用年限</w:t>
            </w:r>
          </w:p>
        </w:tc>
        <w:tc>
          <w:tcPr>
            <w:tcW w:w="1883" w:type="dxa"/>
            <w:vAlign w:val="center"/>
          </w:tcPr>
          <w:p>
            <w:pPr>
              <w:pStyle w:val="14"/>
            </w:pPr>
            <w:r>
              <w:t>≥1年</w:t>
            </w:r>
          </w:p>
        </w:tc>
        <w:tc>
          <w:tcPr>
            <w:tcW w:w="166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资金使用受益人口满意度</w:t>
            </w:r>
          </w:p>
        </w:tc>
        <w:tc>
          <w:tcPr>
            <w:tcW w:w="5386" w:type="dxa"/>
            <w:vAlign w:val="center"/>
          </w:tcPr>
          <w:p>
            <w:pPr>
              <w:pStyle w:val="14"/>
            </w:pPr>
            <w:r>
              <w:t>资金使用受益人口满意度</w:t>
            </w:r>
          </w:p>
        </w:tc>
        <w:tc>
          <w:tcPr>
            <w:tcW w:w="1883" w:type="dxa"/>
            <w:vAlign w:val="center"/>
          </w:tcPr>
          <w:p>
            <w:pPr>
              <w:pStyle w:val="14"/>
            </w:pPr>
            <w:r>
              <w:t>≥95%</w:t>
            </w:r>
          </w:p>
        </w:tc>
        <w:tc>
          <w:tcPr>
            <w:tcW w:w="1661"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13、冀财建[2025]114号河北省财政厅关于下达以工代赈2025年第三批中央基建投资预算绩效目标表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13028425P000002135057</w:t>
            </w:r>
          </w:p>
        </w:tc>
        <w:tc>
          <w:tcPr>
            <w:tcW w:w="2835" w:type="dxa"/>
            <w:vAlign w:val="center"/>
          </w:tcPr>
          <w:p>
            <w:pPr>
              <w:pStyle w:val="12"/>
            </w:pPr>
            <w:r>
              <w:t>项目名称</w:t>
            </w:r>
          </w:p>
        </w:tc>
        <w:tc>
          <w:tcPr>
            <w:tcW w:w="6095" w:type="dxa"/>
            <w:gridSpan w:val="3"/>
            <w:vAlign w:val="center"/>
          </w:tcPr>
          <w:p>
            <w:pPr>
              <w:pStyle w:val="14"/>
            </w:pPr>
            <w:r>
              <w:t>冀财建[2025]114号河北省财政厅关于下达以工代赈2025年第三批中央基建投资预算</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254.16</w:t>
            </w:r>
          </w:p>
        </w:tc>
        <w:tc>
          <w:tcPr>
            <w:tcW w:w="2835" w:type="dxa"/>
            <w:vAlign w:val="center"/>
          </w:tcPr>
          <w:p>
            <w:pPr>
              <w:pStyle w:val="12"/>
            </w:pPr>
            <w:r>
              <w:t>其中：财政    资金</w:t>
            </w:r>
          </w:p>
        </w:tc>
        <w:tc>
          <w:tcPr>
            <w:tcW w:w="2551" w:type="dxa"/>
            <w:vAlign w:val="center"/>
          </w:tcPr>
          <w:p>
            <w:pPr>
              <w:pStyle w:val="14"/>
            </w:pPr>
            <w:r>
              <w:t>254.16</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资金用于古城街道以工代赈项目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913"/>
        <w:gridCol w:w="163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1913" w:type="dxa"/>
            <w:vAlign w:val="center"/>
          </w:tcPr>
          <w:p>
            <w:pPr>
              <w:pStyle w:val="12"/>
            </w:pPr>
            <w:r>
              <w:t>指标值</w:t>
            </w:r>
          </w:p>
        </w:tc>
        <w:tc>
          <w:tcPr>
            <w:tcW w:w="1631"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完成数量</w:t>
            </w:r>
          </w:p>
        </w:tc>
        <w:tc>
          <w:tcPr>
            <w:tcW w:w="5386" w:type="dxa"/>
            <w:vAlign w:val="center"/>
          </w:tcPr>
          <w:p>
            <w:pPr>
              <w:pStyle w:val="14"/>
            </w:pPr>
            <w:r>
              <w:t>完成数量</w:t>
            </w:r>
          </w:p>
        </w:tc>
        <w:tc>
          <w:tcPr>
            <w:tcW w:w="1913" w:type="dxa"/>
            <w:vAlign w:val="center"/>
          </w:tcPr>
          <w:p>
            <w:pPr>
              <w:pStyle w:val="14"/>
            </w:pPr>
            <w:r>
              <w:t>≥95%</w:t>
            </w:r>
          </w:p>
        </w:tc>
        <w:tc>
          <w:tcPr>
            <w:tcW w:w="163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验收合格率</w:t>
            </w:r>
          </w:p>
        </w:tc>
        <w:tc>
          <w:tcPr>
            <w:tcW w:w="5386" w:type="dxa"/>
            <w:vAlign w:val="center"/>
          </w:tcPr>
          <w:p>
            <w:pPr>
              <w:pStyle w:val="14"/>
            </w:pPr>
            <w:r>
              <w:t>验收合格率</w:t>
            </w:r>
          </w:p>
        </w:tc>
        <w:tc>
          <w:tcPr>
            <w:tcW w:w="1913" w:type="dxa"/>
            <w:vAlign w:val="center"/>
          </w:tcPr>
          <w:p>
            <w:pPr>
              <w:pStyle w:val="14"/>
            </w:pPr>
            <w:r>
              <w:t>≥95%</w:t>
            </w:r>
          </w:p>
        </w:tc>
        <w:tc>
          <w:tcPr>
            <w:tcW w:w="163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5386" w:type="dxa"/>
            <w:vAlign w:val="center"/>
          </w:tcPr>
          <w:p>
            <w:pPr>
              <w:pStyle w:val="14"/>
            </w:pPr>
            <w:r>
              <w:t>资金拨付及时率</w:t>
            </w:r>
          </w:p>
        </w:tc>
        <w:tc>
          <w:tcPr>
            <w:tcW w:w="1913" w:type="dxa"/>
            <w:vAlign w:val="center"/>
          </w:tcPr>
          <w:p>
            <w:pPr>
              <w:pStyle w:val="14"/>
            </w:pPr>
            <w:r>
              <w:t>≥95%</w:t>
            </w:r>
          </w:p>
        </w:tc>
        <w:tc>
          <w:tcPr>
            <w:tcW w:w="163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严格控制在预算范围内</w:t>
            </w:r>
          </w:p>
        </w:tc>
        <w:tc>
          <w:tcPr>
            <w:tcW w:w="1913" w:type="dxa"/>
            <w:vAlign w:val="center"/>
          </w:tcPr>
          <w:p>
            <w:pPr>
              <w:pStyle w:val="14"/>
            </w:pPr>
            <w:r>
              <w:t>100%</w:t>
            </w:r>
          </w:p>
        </w:tc>
        <w:tc>
          <w:tcPr>
            <w:tcW w:w="163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经济效益</w:t>
            </w:r>
          </w:p>
        </w:tc>
        <w:tc>
          <w:tcPr>
            <w:tcW w:w="5386" w:type="dxa"/>
            <w:vAlign w:val="center"/>
          </w:tcPr>
          <w:p>
            <w:pPr>
              <w:pStyle w:val="14"/>
            </w:pPr>
            <w:r>
              <w:t>带动经济发展</w:t>
            </w:r>
          </w:p>
        </w:tc>
        <w:tc>
          <w:tcPr>
            <w:tcW w:w="1913" w:type="dxa"/>
            <w:vAlign w:val="center"/>
          </w:tcPr>
          <w:p>
            <w:pPr>
              <w:pStyle w:val="14"/>
            </w:pPr>
            <w:r>
              <w:t>≥95%</w:t>
            </w:r>
          </w:p>
        </w:tc>
        <w:tc>
          <w:tcPr>
            <w:tcW w:w="163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社会效益</w:t>
            </w:r>
          </w:p>
        </w:tc>
        <w:tc>
          <w:tcPr>
            <w:tcW w:w="5386" w:type="dxa"/>
            <w:vAlign w:val="center"/>
          </w:tcPr>
          <w:p>
            <w:pPr>
              <w:pStyle w:val="14"/>
            </w:pPr>
            <w:r>
              <w:t>提高社会效益</w:t>
            </w:r>
          </w:p>
        </w:tc>
        <w:tc>
          <w:tcPr>
            <w:tcW w:w="1913" w:type="dxa"/>
            <w:vAlign w:val="center"/>
          </w:tcPr>
          <w:p>
            <w:pPr>
              <w:pStyle w:val="14"/>
            </w:pPr>
            <w:r>
              <w:t>≥95人</w:t>
            </w:r>
          </w:p>
        </w:tc>
        <w:tc>
          <w:tcPr>
            <w:tcW w:w="163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w:t>
            </w:r>
          </w:p>
        </w:tc>
        <w:tc>
          <w:tcPr>
            <w:tcW w:w="5386" w:type="dxa"/>
            <w:vAlign w:val="center"/>
          </w:tcPr>
          <w:p>
            <w:pPr>
              <w:pStyle w:val="14"/>
            </w:pPr>
            <w:r>
              <w:t>改善生态环境</w:t>
            </w:r>
          </w:p>
        </w:tc>
        <w:tc>
          <w:tcPr>
            <w:tcW w:w="1913" w:type="dxa"/>
            <w:vAlign w:val="center"/>
          </w:tcPr>
          <w:p>
            <w:pPr>
              <w:pStyle w:val="14"/>
            </w:pPr>
            <w:r>
              <w:t>≥95人</w:t>
            </w:r>
          </w:p>
        </w:tc>
        <w:tc>
          <w:tcPr>
            <w:tcW w:w="163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资金使用年限</w:t>
            </w:r>
          </w:p>
        </w:tc>
        <w:tc>
          <w:tcPr>
            <w:tcW w:w="5386" w:type="dxa"/>
            <w:vAlign w:val="center"/>
          </w:tcPr>
          <w:p>
            <w:pPr>
              <w:pStyle w:val="14"/>
            </w:pPr>
            <w:r>
              <w:t>资金使用年限</w:t>
            </w:r>
          </w:p>
        </w:tc>
        <w:tc>
          <w:tcPr>
            <w:tcW w:w="1913" w:type="dxa"/>
            <w:vAlign w:val="center"/>
          </w:tcPr>
          <w:p>
            <w:pPr>
              <w:pStyle w:val="14"/>
            </w:pPr>
            <w:r>
              <w:t>1年</w:t>
            </w:r>
          </w:p>
        </w:tc>
        <w:tc>
          <w:tcPr>
            <w:tcW w:w="163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以工代赈参与群众满意度</w:t>
            </w:r>
          </w:p>
        </w:tc>
        <w:tc>
          <w:tcPr>
            <w:tcW w:w="5386" w:type="dxa"/>
            <w:vAlign w:val="center"/>
          </w:tcPr>
          <w:p>
            <w:pPr>
              <w:pStyle w:val="14"/>
            </w:pPr>
            <w:r>
              <w:t>提高满意度</w:t>
            </w:r>
          </w:p>
        </w:tc>
        <w:tc>
          <w:tcPr>
            <w:tcW w:w="1913" w:type="dxa"/>
            <w:vAlign w:val="center"/>
          </w:tcPr>
          <w:p>
            <w:pPr>
              <w:pStyle w:val="14"/>
            </w:pPr>
            <w:r>
              <w:t>≥95%</w:t>
            </w:r>
          </w:p>
        </w:tc>
        <w:tc>
          <w:tcPr>
            <w:tcW w:w="1631"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14、经费3-863绩效目标表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13028426P00001910136D</w:t>
            </w:r>
          </w:p>
        </w:tc>
        <w:tc>
          <w:tcPr>
            <w:tcW w:w="2835" w:type="dxa"/>
            <w:vAlign w:val="center"/>
          </w:tcPr>
          <w:p>
            <w:pPr>
              <w:pStyle w:val="12"/>
            </w:pPr>
            <w:r>
              <w:t>项目名称</w:t>
            </w:r>
          </w:p>
        </w:tc>
        <w:tc>
          <w:tcPr>
            <w:tcW w:w="6095" w:type="dxa"/>
            <w:gridSpan w:val="3"/>
            <w:vAlign w:val="center"/>
          </w:tcPr>
          <w:p>
            <w:pPr>
              <w:pStyle w:val="14"/>
            </w:pPr>
            <w:r>
              <w:t>经费3-863</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5.50</w:t>
            </w:r>
          </w:p>
        </w:tc>
        <w:tc>
          <w:tcPr>
            <w:tcW w:w="2835" w:type="dxa"/>
            <w:vAlign w:val="center"/>
          </w:tcPr>
          <w:p>
            <w:pPr>
              <w:pStyle w:val="12"/>
            </w:pPr>
            <w:r>
              <w:t>其中：财政    资金</w:t>
            </w:r>
          </w:p>
        </w:tc>
        <w:tc>
          <w:tcPr>
            <w:tcW w:w="2551" w:type="dxa"/>
            <w:vAlign w:val="center"/>
          </w:tcPr>
          <w:p>
            <w:pPr>
              <w:pStyle w:val="14"/>
            </w:pPr>
            <w:r>
              <w:t>5.50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此项资金用于经费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793"/>
        <w:gridCol w:w="17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1793" w:type="dxa"/>
            <w:vAlign w:val="center"/>
          </w:tcPr>
          <w:p>
            <w:pPr>
              <w:pStyle w:val="12"/>
            </w:pPr>
            <w:r>
              <w:t>指标值</w:t>
            </w:r>
          </w:p>
        </w:tc>
        <w:tc>
          <w:tcPr>
            <w:tcW w:w="1751"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完成数量</w:t>
            </w:r>
          </w:p>
        </w:tc>
        <w:tc>
          <w:tcPr>
            <w:tcW w:w="5386" w:type="dxa"/>
            <w:vAlign w:val="center"/>
          </w:tcPr>
          <w:p>
            <w:pPr>
              <w:pStyle w:val="14"/>
            </w:pPr>
            <w:r>
              <w:t>完成数量</w:t>
            </w:r>
          </w:p>
        </w:tc>
        <w:tc>
          <w:tcPr>
            <w:tcW w:w="1793" w:type="dxa"/>
            <w:vAlign w:val="center"/>
          </w:tcPr>
          <w:p>
            <w:pPr>
              <w:pStyle w:val="14"/>
            </w:pPr>
            <w:r>
              <w:t>≥95%</w:t>
            </w:r>
          </w:p>
        </w:tc>
        <w:tc>
          <w:tcPr>
            <w:tcW w:w="175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验收合格率</w:t>
            </w:r>
          </w:p>
        </w:tc>
        <w:tc>
          <w:tcPr>
            <w:tcW w:w="5386" w:type="dxa"/>
            <w:vAlign w:val="center"/>
          </w:tcPr>
          <w:p>
            <w:pPr>
              <w:pStyle w:val="14"/>
            </w:pPr>
            <w:r>
              <w:t>验收合格率</w:t>
            </w:r>
          </w:p>
        </w:tc>
        <w:tc>
          <w:tcPr>
            <w:tcW w:w="1793" w:type="dxa"/>
            <w:vAlign w:val="center"/>
          </w:tcPr>
          <w:p>
            <w:pPr>
              <w:pStyle w:val="14"/>
            </w:pPr>
            <w:r>
              <w:t>≥98%</w:t>
            </w:r>
          </w:p>
        </w:tc>
        <w:tc>
          <w:tcPr>
            <w:tcW w:w="175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5386" w:type="dxa"/>
            <w:vAlign w:val="center"/>
          </w:tcPr>
          <w:p>
            <w:pPr>
              <w:pStyle w:val="14"/>
            </w:pPr>
            <w:r>
              <w:t>资金拨付及时率</w:t>
            </w:r>
          </w:p>
        </w:tc>
        <w:tc>
          <w:tcPr>
            <w:tcW w:w="1793" w:type="dxa"/>
            <w:vAlign w:val="center"/>
          </w:tcPr>
          <w:p>
            <w:pPr>
              <w:pStyle w:val="14"/>
            </w:pPr>
            <w:r>
              <w:t>≥95%</w:t>
            </w:r>
          </w:p>
        </w:tc>
        <w:tc>
          <w:tcPr>
            <w:tcW w:w="175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资金成本</w:t>
            </w:r>
          </w:p>
        </w:tc>
        <w:tc>
          <w:tcPr>
            <w:tcW w:w="1793" w:type="dxa"/>
            <w:vAlign w:val="center"/>
          </w:tcPr>
          <w:p>
            <w:pPr>
              <w:pStyle w:val="14"/>
            </w:pPr>
            <w:r>
              <w:t>5.5万元</w:t>
            </w:r>
          </w:p>
        </w:tc>
        <w:tc>
          <w:tcPr>
            <w:tcW w:w="175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经济效益</w:t>
            </w:r>
          </w:p>
        </w:tc>
        <w:tc>
          <w:tcPr>
            <w:tcW w:w="5386" w:type="dxa"/>
            <w:vAlign w:val="center"/>
          </w:tcPr>
          <w:p>
            <w:pPr>
              <w:pStyle w:val="14"/>
            </w:pPr>
            <w:r>
              <w:t>资金使用带动经济效益</w:t>
            </w:r>
          </w:p>
        </w:tc>
        <w:tc>
          <w:tcPr>
            <w:tcW w:w="1793" w:type="dxa"/>
            <w:vAlign w:val="center"/>
          </w:tcPr>
          <w:p>
            <w:pPr>
              <w:pStyle w:val="14"/>
            </w:pPr>
            <w:r>
              <w:t>≥95%</w:t>
            </w:r>
          </w:p>
        </w:tc>
        <w:tc>
          <w:tcPr>
            <w:tcW w:w="175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社会效益</w:t>
            </w:r>
          </w:p>
        </w:tc>
        <w:tc>
          <w:tcPr>
            <w:tcW w:w="5386" w:type="dxa"/>
            <w:vAlign w:val="center"/>
          </w:tcPr>
          <w:p>
            <w:pPr>
              <w:pStyle w:val="14"/>
            </w:pPr>
            <w:r>
              <w:t>资金对社会产生的效益</w:t>
            </w:r>
          </w:p>
        </w:tc>
        <w:tc>
          <w:tcPr>
            <w:tcW w:w="1793" w:type="dxa"/>
            <w:vAlign w:val="center"/>
          </w:tcPr>
          <w:p>
            <w:pPr>
              <w:pStyle w:val="14"/>
            </w:pPr>
            <w:r>
              <w:t>≥95%</w:t>
            </w:r>
          </w:p>
        </w:tc>
        <w:tc>
          <w:tcPr>
            <w:tcW w:w="175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w:t>
            </w:r>
          </w:p>
        </w:tc>
        <w:tc>
          <w:tcPr>
            <w:tcW w:w="5386" w:type="dxa"/>
            <w:vAlign w:val="center"/>
          </w:tcPr>
          <w:p>
            <w:pPr>
              <w:pStyle w:val="14"/>
            </w:pPr>
            <w:r>
              <w:t>资金使用对当地生态环境的影响</w:t>
            </w:r>
          </w:p>
        </w:tc>
        <w:tc>
          <w:tcPr>
            <w:tcW w:w="1793" w:type="dxa"/>
            <w:vAlign w:val="center"/>
          </w:tcPr>
          <w:p>
            <w:pPr>
              <w:pStyle w:val="14"/>
            </w:pPr>
            <w:r>
              <w:t>有效改善</w:t>
            </w:r>
          </w:p>
        </w:tc>
        <w:tc>
          <w:tcPr>
            <w:tcW w:w="175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资金使用年限</w:t>
            </w:r>
          </w:p>
        </w:tc>
        <w:tc>
          <w:tcPr>
            <w:tcW w:w="5386" w:type="dxa"/>
            <w:vAlign w:val="center"/>
          </w:tcPr>
          <w:p>
            <w:pPr>
              <w:pStyle w:val="14"/>
            </w:pPr>
            <w:r>
              <w:t>资金使用年限</w:t>
            </w:r>
          </w:p>
        </w:tc>
        <w:tc>
          <w:tcPr>
            <w:tcW w:w="1793" w:type="dxa"/>
            <w:vAlign w:val="center"/>
          </w:tcPr>
          <w:p>
            <w:pPr>
              <w:pStyle w:val="14"/>
            </w:pPr>
            <w:r>
              <w:t>≥1年</w:t>
            </w:r>
          </w:p>
        </w:tc>
        <w:tc>
          <w:tcPr>
            <w:tcW w:w="175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资金使用受益人口满意度</w:t>
            </w:r>
          </w:p>
        </w:tc>
        <w:tc>
          <w:tcPr>
            <w:tcW w:w="5386" w:type="dxa"/>
            <w:vAlign w:val="center"/>
          </w:tcPr>
          <w:p>
            <w:pPr>
              <w:pStyle w:val="14"/>
            </w:pPr>
            <w:r>
              <w:t>资金使用受益人口满意度</w:t>
            </w:r>
          </w:p>
        </w:tc>
        <w:tc>
          <w:tcPr>
            <w:tcW w:w="1793" w:type="dxa"/>
            <w:vAlign w:val="center"/>
          </w:tcPr>
          <w:p>
            <w:pPr>
              <w:pStyle w:val="14"/>
            </w:pPr>
            <w:r>
              <w:t>≥95%</w:t>
            </w:r>
          </w:p>
        </w:tc>
        <w:tc>
          <w:tcPr>
            <w:tcW w:w="1751"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15、社区党组织服务群众专项经费3-862绩效目标表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13028426P00001910133J</w:t>
            </w:r>
          </w:p>
        </w:tc>
        <w:tc>
          <w:tcPr>
            <w:tcW w:w="2835" w:type="dxa"/>
            <w:vAlign w:val="center"/>
          </w:tcPr>
          <w:p>
            <w:pPr>
              <w:pStyle w:val="12"/>
            </w:pPr>
            <w:r>
              <w:t>项目名称</w:t>
            </w:r>
          </w:p>
        </w:tc>
        <w:tc>
          <w:tcPr>
            <w:tcW w:w="6095" w:type="dxa"/>
            <w:gridSpan w:val="3"/>
            <w:vAlign w:val="center"/>
          </w:tcPr>
          <w:p>
            <w:pPr>
              <w:pStyle w:val="14"/>
            </w:pPr>
            <w:r>
              <w:t>社区党组织服务群众专项经费3-862</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160.26</w:t>
            </w:r>
          </w:p>
        </w:tc>
        <w:tc>
          <w:tcPr>
            <w:tcW w:w="2835" w:type="dxa"/>
            <w:vAlign w:val="center"/>
          </w:tcPr>
          <w:p>
            <w:pPr>
              <w:pStyle w:val="12"/>
            </w:pPr>
            <w:r>
              <w:t>其中：财政    资金</w:t>
            </w:r>
          </w:p>
        </w:tc>
        <w:tc>
          <w:tcPr>
            <w:tcW w:w="2551" w:type="dxa"/>
            <w:vAlign w:val="center"/>
          </w:tcPr>
          <w:p>
            <w:pPr>
              <w:pStyle w:val="14"/>
            </w:pPr>
            <w:r>
              <w:t>160.26</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此项资金用于物业管理费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23"/>
        <w:gridCol w:w="172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1823" w:type="dxa"/>
            <w:vAlign w:val="center"/>
          </w:tcPr>
          <w:p>
            <w:pPr>
              <w:pStyle w:val="12"/>
            </w:pPr>
            <w:r>
              <w:t>指标值</w:t>
            </w:r>
          </w:p>
        </w:tc>
        <w:tc>
          <w:tcPr>
            <w:tcW w:w="1721"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完成数量</w:t>
            </w:r>
          </w:p>
        </w:tc>
        <w:tc>
          <w:tcPr>
            <w:tcW w:w="5386" w:type="dxa"/>
            <w:vAlign w:val="center"/>
          </w:tcPr>
          <w:p>
            <w:pPr>
              <w:pStyle w:val="14"/>
            </w:pPr>
            <w:r>
              <w:t>完成数量</w:t>
            </w:r>
          </w:p>
        </w:tc>
        <w:tc>
          <w:tcPr>
            <w:tcW w:w="1823" w:type="dxa"/>
            <w:vAlign w:val="center"/>
          </w:tcPr>
          <w:p>
            <w:pPr>
              <w:pStyle w:val="14"/>
            </w:pPr>
            <w:r>
              <w:t>≥95%</w:t>
            </w:r>
          </w:p>
        </w:tc>
        <w:tc>
          <w:tcPr>
            <w:tcW w:w="172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验收合格率</w:t>
            </w:r>
          </w:p>
        </w:tc>
        <w:tc>
          <w:tcPr>
            <w:tcW w:w="5386" w:type="dxa"/>
            <w:vAlign w:val="center"/>
          </w:tcPr>
          <w:p>
            <w:pPr>
              <w:pStyle w:val="14"/>
            </w:pPr>
            <w:r>
              <w:t>验收合格率</w:t>
            </w:r>
          </w:p>
        </w:tc>
        <w:tc>
          <w:tcPr>
            <w:tcW w:w="1823" w:type="dxa"/>
            <w:vAlign w:val="center"/>
          </w:tcPr>
          <w:p>
            <w:pPr>
              <w:pStyle w:val="14"/>
            </w:pPr>
            <w:r>
              <w:t>≥98%</w:t>
            </w:r>
          </w:p>
        </w:tc>
        <w:tc>
          <w:tcPr>
            <w:tcW w:w="172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5386" w:type="dxa"/>
            <w:vAlign w:val="center"/>
          </w:tcPr>
          <w:p>
            <w:pPr>
              <w:pStyle w:val="14"/>
            </w:pPr>
            <w:r>
              <w:t>资金拨付及时率</w:t>
            </w:r>
          </w:p>
        </w:tc>
        <w:tc>
          <w:tcPr>
            <w:tcW w:w="1823" w:type="dxa"/>
            <w:vAlign w:val="center"/>
          </w:tcPr>
          <w:p>
            <w:pPr>
              <w:pStyle w:val="14"/>
            </w:pPr>
            <w:r>
              <w:t>≥95%</w:t>
            </w:r>
          </w:p>
        </w:tc>
        <w:tc>
          <w:tcPr>
            <w:tcW w:w="172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资金成本</w:t>
            </w:r>
          </w:p>
        </w:tc>
        <w:tc>
          <w:tcPr>
            <w:tcW w:w="1823" w:type="dxa"/>
            <w:vAlign w:val="center"/>
          </w:tcPr>
          <w:p>
            <w:pPr>
              <w:pStyle w:val="14"/>
            </w:pPr>
            <w:r>
              <w:t>160.26万元</w:t>
            </w:r>
          </w:p>
        </w:tc>
        <w:tc>
          <w:tcPr>
            <w:tcW w:w="172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经济效益</w:t>
            </w:r>
          </w:p>
        </w:tc>
        <w:tc>
          <w:tcPr>
            <w:tcW w:w="5386" w:type="dxa"/>
            <w:vAlign w:val="center"/>
          </w:tcPr>
          <w:p>
            <w:pPr>
              <w:pStyle w:val="14"/>
            </w:pPr>
            <w:r>
              <w:t>资金使用带动经济效益</w:t>
            </w:r>
          </w:p>
        </w:tc>
        <w:tc>
          <w:tcPr>
            <w:tcW w:w="1823" w:type="dxa"/>
            <w:vAlign w:val="center"/>
          </w:tcPr>
          <w:p>
            <w:pPr>
              <w:pStyle w:val="14"/>
            </w:pPr>
            <w:r>
              <w:t>≥95%</w:t>
            </w:r>
          </w:p>
        </w:tc>
        <w:tc>
          <w:tcPr>
            <w:tcW w:w="172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社会效益</w:t>
            </w:r>
          </w:p>
        </w:tc>
        <w:tc>
          <w:tcPr>
            <w:tcW w:w="5386" w:type="dxa"/>
            <w:vAlign w:val="center"/>
          </w:tcPr>
          <w:p>
            <w:pPr>
              <w:pStyle w:val="14"/>
            </w:pPr>
            <w:r>
              <w:t>资金对社会产生的效益</w:t>
            </w:r>
          </w:p>
        </w:tc>
        <w:tc>
          <w:tcPr>
            <w:tcW w:w="1823" w:type="dxa"/>
            <w:vAlign w:val="center"/>
          </w:tcPr>
          <w:p>
            <w:pPr>
              <w:pStyle w:val="14"/>
            </w:pPr>
            <w:r>
              <w:t>≥95%</w:t>
            </w:r>
          </w:p>
        </w:tc>
        <w:tc>
          <w:tcPr>
            <w:tcW w:w="172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w:t>
            </w:r>
          </w:p>
        </w:tc>
        <w:tc>
          <w:tcPr>
            <w:tcW w:w="5386" w:type="dxa"/>
            <w:vAlign w:val="center"/>
          </w:tcPr>
          <w:p>
            <w:pPr>
              <w:pStyle w:val="14"/>
            </w:pPr>
            <w:r>
              <w:t>资金使用对当地生态环境的影响</w:t>
            </w:r>
          </w:p>
        </w:tc>
        <w:tc>
          <w:tcPr>
            <w:tcW w:w="1823" w:type="dxa"/>
            <w:vAlign w:val="center"/>
          </w:tcPr>
          <w:p>
            <w:pPr>
              <w:pStyle w:val="14"/>
            </w:pPr>
            <w:r>
              <w:t>无影响</w:t>
            </w:r>
          </w:p>
        </w:tc>
        <w:tc>
          <w:tcPr>
            <w:tcW w:w="172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资金使用年限</w:t>
            </w:r>
          </w:p>
        </w:tc>
        <w:tc>
          <w:tcPr>
            <w:tcW w:w="5386" w:type="dxa"/>
            <w:vAlign w:val="center"/>
          </w:tcPr>
          <w:p>
            <w:pPr>
              <w:pStyle w:val="14"/>
            </w:pPr>
            <w:r>
              <w:t>资金使用年限</w:t>
            </w:r>
          </w:p>
        </w:tc>
        <w:tc>
          <w:tcPr>
            <w:tcW w:w="1823" w:type="dxa"/>
            <w:vAlign w:val="center"/>
          </w:tcPr>
          <w:p>
            <w:pPr>
              <w:pStyle w:val="14"/>
            </w:pPr>
            <w:r>
              <w:t>≥1年</w:t>
            </w:r>
          </w:p>
        </w:tc>
        <w:tc>
          <w:tcPr>
            <w:tcW w:w="172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资金使用受益人口满意度</w:t>
            </w:r>
          </w:p>
        </w:tc>
        <w:tc>
          <w:tcPr>
            <w:tcW w:w="5386" w:type="dxa"/>
            <w:vAlign w:val="center"/>
          </w:tcPr>
          <w:p>
            <w:pPr>
              <w:pStyle w:val="14"/>
            </w:pPr>
            <w:r>
              <w:t>资金使用受益人口满意度</w:t>
            </w:r>
          </w:p>
        </w:tc>
        <w:tc>
          <w:tcPr>
            <w:tcW w:w="1823" w:type="dxa"/>
            <w:vAlign w:val="center"/>
          </w:tcPr>
          <w:p>
            <w:pPr>
              <w:pStyle w:val="14"/>
            </w:pPr>
            <w:r>
              <w:t>≥95%</w:t>
            </w:r>
          </w:p>
        </w:tc>
        <w:tc>
          <w:tcPr>
            <w:tcW w:w="1721"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16、社区合署办公用房及惠泽园二期居委会（物业）办公楼相关费用3-861绩效目标表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13028426P00001910130P</w:t>
            </w:r>
          </w:p>
        </w:tc>
        <w:tc>
          <w:tcPr>
            <w:tcW w:w="2835" w:type="dxa"/>
            <w:vAlign w:val="center"/>
          </w:tcPr>
          <w:p>
            <w:pPr>
              <w:pStyle w:val="12"/>
            </w:pPr>
            <w:r>
              <w:t>项目名称</w:t>
            </w:r>
          </w:p>
        </w:tc>
        <w:tc>
          <w:tcPr>
            <w:tcW w:w="6095" w:type="dxa"/>
            <w:gridSpan w:val="3"/>
            <w:vAlign w:val="center"/>
          </w:tcPr>
          <w:p>
            <w:pPr>
              <w:pStyle w:val="14"/>
            </w:pPr>
            <w:r>
              <w:t>社区合署办公用房及惠泽园二期居委会（物业）办公楼相关费用3-861</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27.85</w:t>
            </w:r>
          </w:p>
        </w:tc>
        <w:tc>
          <w:tcPr>
            <w:tcW w:w="2835" w:type="dxa"/>
            <w:vAlign w:val="center"/>
          </w:tcPr>
          <w:p>
            <w:pPr>
              <w:pStyle w:val="12"/>
            </w:pPr>
            <w:r>
              <w:t>其中：财政    资金</w:t>
            </w:r>
          </w:p>
        </w:tc>
        <w:tc>
          <w:tcPr>
            <w:tcW w:w="2551" w:type="dxa"/>
            <w:vAlign w:val="center"/>
          </w:tcPr>
          <w:p>
            <w:pPr>
              <w:pStyle w:val="14"/>
            </w:pPr>
            <w:r>
              <w:t>27.85</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此项资金用于合署办公用房等相关费用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23"/>
        <w:gridCol w:w="172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1823" w:type="dxa"/>
            <w:vAlign w:val="center"/>
          </w:tcPr>
          <w:p>
            <w:pPr>
              <w:pStyle w:val="12"/>
            </w:pPr>
            <w:r>
              <w:t>指标值</w:t>
            </w:r>
          </w:p>
        </w:tc>
        <w:tc>
          <w:tcPr>
            <w:tcW w:w="1721"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完成数量</w:t>
            </w:r>
          </w:p>
        </w:tc>
        <w:tc>
          <w:tcPr>
            <w:tcW w:w="5386" w:type="dxa"/>
            <w:vAlign w:val="center"/>
          </w:tcPr>
          <w:p>
            <w:pPr>
              <w:pStyle w:val="14"/>
            </w:pPr>
            <w:r>
              <w:t>完成数量</w:t>
            </w:r>
          </w:p>
        </w:tc>
        <w:tc>
          <w:tcPr>
            <w:tcW w:w="1823" w:type="dxa"/>
            <w:vAlign w:val="center"/>
          </w:tcPr>
          <w:p>
            <w:pPr>
              <w:pStyle w:val="14"/>
            </w:pPr>
            <w:r>
              <w:t>≥95%</w:t>
            </w:r>
          </w:p>
        </w:tc>
        <w:tc>
          <w:tcPr>
            <w:tcW w:w="172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验收合格率</w:t>
            </w:r>
          </w:p>
        </w:tc>
        <w:tc>
          <w:tcPr>
            <w:tcW w:w="5386" w:type="dxa"/>
            <w:vAlign w:val="center"/>
          </w:tcPr>
          <w:p>
            <w:pPr>
              <w:pStyle w:val="14"/>
            </w:pPr>
            <w:r>
              <w:t>验收合格率</w:t>
            </w:r>
          </w:p>
        </w:tc>
        <w:tc>
          <w:tcPr>
            <w:tcW w:w="1823" w:type="dxa"/>
            <w:vAlign w:val="center"/>
          </w:tcPr>
          <w:p>
            <w:pPr>
              <w:pStyle w:val="14"/>
            </w:pPr>
            <w:r>
              <w:t>≥98%</w:t>
            </w:r>
          </w:p>
        </w:tc>
        <w:tc>
          <w:tcPr>
            <w:tcW w:w="172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5386" w:type="dxa"/>
            <w:vAlign w:val="center"/>
          </w:tcPr>
          <w:p>
            <w:pPr>
              <w:pStyle w:val="14"/>
            </w:pPr>
            <w:r>
              <w:t>资金拨付及时率</w:t>
            </w:r>
          </w:p>
        </w:tc>
        <w:tc>
          <w:tcPr>
            <w:tcW w:w="1823" w:type="dxa"/>
            <w:vAlign w:val="center"/>
          </w:tcPr>
          <w:p>
            <w:pPr>
              <w:pStyle w:val="14"/>
            </w:pPr>
            <w:r>
              <w:t>≥95%</w:t>
            </w:r>
          </w:p>
        </w:tc>
        <w:tc>
          <w:tcPr>
            <w:tcW w:w="172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资金成本</w:t>
            </w:r>
          </w:p>
        </w:tc>
        <w:tc>
          <w:tcPr>
            <w:tcW w:w="1823" w:type="dxa"/>
            <w:vAlign w:val="center"/>
          </w:tcPr>
          <w:p>
            <w:pPr>
              <w:pStyle w:val="14"/>
            </w:pPr>
            <w:r>
              <w:t>27.85万元</w:t>
            </w:r>
          </w:p>
        </w:tc>
        <w:tc>
          <w:tcPr>
            <w:tcW w:w="172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经济效益</w:t>
            </w:r>
          </w:p>
        </w:tc>
        <w:tc>
          <w:tcPr>
            <w:tcW w:w="5386" w:type="dxa"/>
            <w:vAlign w:val="center"/>
          </w:tcPr>
          <w:p>
            <w:pPr>
              <w:pStyle w:val="14"/>
            </w:pPr>
            <w:r>
              <w:t>资金使用带动经济效益</w:t>
            </w:r>
          </w:p>
        </w:tc>
        <w:tc>
          <w:tcPr>
            <w:tcW w:w="1823" w:type="dxa"/>
            <w:vAlign w:val="center"/>
          </w:tcPr>
          <w:p>
            <w:pPr>
              <w:pStyle w:val="14"/>
            </w:pPr>
            <w:r>
              <w:t>≥95%</w:t>
            </w:r>
          </w:p>
        </w:tc>
        <w:tc>
          <w:tcPr>
            <w:tcW w:w="172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社会效益</w:t>
            </w:r>
          </w:p>
        </w:tc>
        <w:tc>
          <w:tcPr>
            <w:tcW w:w="5386" w:type="dxa"/>
            <w:vAlign w:val="center"/>
          </w:tcPr>
          <w:p>
            <w:pPr>
              <w:pStyle w:val="14"/>
            </w:pPr>
            <w:r>
              <w:t>资金对社会产生的效益</w:t>
            </w:r>
          </w:p>
        </w:tc>
        <w:tc>
          <w:tcPr>
            <w:tcW w:w="1823" w:type="dxa"/>
            <w:vAlign w:val="center"/>
          </w:tcPr>
          <w:p>
            <w:pPr>
              <w:pStyle w:val="14"/>
            </w:pPr>
            <w:r>
              <w:t>≥95%</w:t>
            </w:r>
          </w:p>
        </w:tc>
        <w:tc>
          <w:tcPr>
            <w:tcW w:w="172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w:t>
            </w:r>
          </w:p>
        </w:tc>
        <w:tc>
          <w:tcPr>
            <w:tcW w:w="5386" w:type="dxa"/>
            <w:vAlign w:val="center"/>
          </w:tcPr>
          <w:p>
            <w:pPr>
              <w:pStyle w:val="14"/>
            </w:pPr>
            <w:r>
              <w:t>资金使用对当地生态环境的影响</w:t>
            </w:r>
          </w:p>
        </w:tc>
        <w:tc>
          <w:tcPr>
            <w:tcW w:w="1823" w:type="dxa"/>
            <w:vAlign w:val="center"/>
          </w:tcPr>
          <w:p>
            <w:pPr>
              <w:pStyle w:val="14"/>
            </w:pPr>
            <w:r>
              <w:t>无影响</w:t>
            </w:r>
          </w:p>
        </w:tc>
        <w:tc>
          <w:tcPr>
            <w:tcW w:w="172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资金使用年限</w:t>
            </w:r>
          </w:p>
        </w:tc>
        <w:tc>
          <w:tcPr>
            <w:tcW w:w="5386" w:type="dxa"/>
            <w:vAlign w:val="center"/>
          </w:tcPr>
          <w:p>
            <w:pPr>
              <w:pStyle w:val="14"/>
            </w:pPr>
            <w:r>
              <w:t>资金使用年限</w:t>
            </w:r>
          </w:p>
        </w:tc>
        <w:tc>
          <w:tcPr>
            <w:tcW w:w="1823" w:type="dxa"/>
            <w:vAlign w:val="center"/>
          </w:tcPr>
          <w:p>
            <w:pPr>
              <w:pStyle w:val="14"/>
            </w:pPr>
            <w:r>
              <w:t>≥1年</w:t>
            </w:r>
          </w:p>
        </w:tc>
        <w:tc>
          <w:tcPr>
            <w:tcW w:w="172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资金使用受益人口满意度</w:t>
            </w:r>
          </w:p>
        </w:tc>
        <w:tc>
          <w:tcPr>
            <w:tcW w:w="5386" w:type="dxa"/>
            <w:vAlign w:val="center"/>
          </w:tcPr>
          <w:p>
            <w:pPr>
              <w:pStyle w:val="14"/>
            </w:pPr>
            <w:r>
              <w:t>资金使用受益人口满意度</w:t>
            </w:r>
          </w:p>
        </w:tc>
        <w:tc>
          <w:tcPr>
            <w:tcW w:w="1823" w:type="dxa"/>
            <w:vAlign w:val="center"/>
          </w:tcPr>
          <w:p>
            <w:pPr>
              <w:pStyle w:val="14"/>
            </w:pPr>
            <w:r>
              <w:t>≥95%</w:t>
            </w:r>
          </w:p>
        </w:tc>
        <w:tc>
          <w:tcPr>
            <w:tcW w:w="1721"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17、社区老年食堂场所租赁3-864绩效目标表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13028426P000019101398</w:t>
            </w:r>
          </w:p>
        </w:tc>
        <w:tc>
          <w:tcPr>
            <w:tcW w:w="2835" w:type="dxa"/>
            <w:vAlign w:val="center"/>
          </w:tcPr>
          <w:p>
            <w:pPr>
              <w:pStyle w:val="12"/>
            </w:pPr>
            <w:r>
              <w:t>项目名称</w:t>
            </w:r>
          </w:p>
        </w:tc>
        <w:tc>
          <w:tcPr>
            <w:tcW w:w="6095" w:type="dxa"/>
            <w:gridSpan w:val="3"/>
            <w:vAlign w:val="center"/>
          </w:tcPr>
          <w:p>
            <w:pPr>
              <w:pStyle w:val="14"/>
            </w:pPr>
            <w:r>
              <w:t>社区老年食堂场所租赁3-864</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9.96</w:t>
            </w:r>
          </w:p>
        </w:tc>
        <w:tc>
          <w:tcPr>
            <w:tcW w:w="2835" w:type="dxa"/>
            <w:vAlign w:val="center"/>
          </w:tcPr>
          <w:p>
            <w:pPr>
              <w:pStyle w:val="12"/>
            </w:pPr>
            <w:r>
              <w:t>其中：财政    资金</w:t>
            </w:r>
          </w:p>
        </w:tc>
        <w:tc>
          <w:tcPr>
            <w:tcW w:w="2551" w:type="dxa"/>
            <w:vAlign w:val="center"/>
          </w:tcPr>
          <w:p>
            <w:pPr>
              <w:pStyle w:val="14"/>
            </w:pPr>
            <w:r>
              <w:t>9.96</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此项资金用于社区老年食堂场所租赁</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988"/>
        <w:gridCol w:w="155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1988" w:type="dxa"/>
            <w:vAlign w:val="center"/>
          </w:tcPr>
          <w:p>
            <w:pPr>
              <w:pStyle w:val="12"/>
            </w:pPr>
            <w:r>
              <w:t>指标值</w:t>
            </w:r>
          </w:p>
        </w:tc>
        <w:tc>
          <w:tcPr>
            <w:tcW w:w="155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完成数量</w:t>
            </w:r>
          </w:p>
        </w:tc>
        <w:tc>
          <w:tcPr>
            <w:tcW w:w="5386" w:type="dxa"/>
            <w:vAlign w:val="center"/>
          </w:tcPr>
          <w:p>
            <w:pPr>
              <w:pStyle w:val="14"/>
            </w:pPr>
            <w:r>
              <w:t>完成数量</w:t>
            </w:r>
          </w:p>
        </w:tc>
        <w:tc>
          <w:tcPr>
            <w:tcW w:w="1988" w:type="dxa"/>
            <w:vAlign w:val="center"/>
          </w:tcPr>
          <w:p>
            <w:pPr>
              <w:pStyle w:val="14"/>
            </w:pPr>
            <w:r>
              <w:t>≥95%</w:t>
            </w:r>
          </w:p>
        </w:tc>
        <w:tc>
          <w:tcPr>
            <w:tcW w:w="155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验收合格率</w:t>
            </w:r>
          </w:p>
        </w:tc>
        <w:tc>
          <w:tcPr>
            <w:tcW w:w="5386" w:type="dxa"/>
            <w:vAlign w:val="center"/>
          </w:tcPr>
          <w:p>
            <w:pPr>
              <w:pStyle w:val="14"/>
            </w:pPr>
            <w:r>
              <w:t>验收合格率</w:t>
            </w:r>
          </w:p>
        </w:tc>
        <w:tc>
          <w:tcPr>
            <w:tcW w:w="1988" w:type="dxa"/>
            <w:vAlign w:val="center"/>
          </w:tcPr>
          <w:p>
            <w:pPr>
              <w:pStyle w:val="14"/>
            </w:pPr>
            <w:r>
              <w:t>≥98%</w:t>
            </w:r>
          </w:p>
        </w:tc>
        <w:tc>
          <w:tcPr>
            <w:tcW w:w="155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5386" w:type="dxa"/>
            <w:vAlign w:val="center"/>
          </w:tcPr>
          <w:p>
            <w:pPr>
              <w:pStyle w:val="14"/>
            </w:pPr>
            <w:r>
              <w:t>资金拨付及时率</w:t>
            </w:r>
          </w:p>
        </w:tc>
        <w:tc>
          <w:tcPr>
            <w:tcW w:w="1988" w:type="dxa"/>
            <w:vAlign w:val="center"/>
          </w:tcPr>
          <w:p>
            <w:pPr>
              <w:pStyle w:val="14"/>
            </w:pPr>
            <w:r>
              <w:t>≥95%</w:t>
            </w:r>
          </w:p>
        </w:tc>
        <w:tc>
          <w:tcPr>
            <w:tcW w:w="155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资金成本</w:t>
            </w:r>
          </w:p>
        </w:tc>
        <w:tc>
          <w:tcPr>
            <w:tcW w:w="1988" w:type="dxa"/>
            <w:vAlign w:val="center"/>
          </w:tcPr>
          <w:p>
            <w:pPr>
              <w:pStyle w:val="14"/>
            </w:pPr>
            <w:r>
              <w:t>9.96万元</w:t>
            </w:r>
          </w:p>
        </w:tc>
        <w:tc>
          <w:tcPr>
            <w:tcW w:w="155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经济效益</w:t>
            </w:r>
          </w:p>
        </w:tc>
        <w:tc>
          <w:tcPr>
            <w:tcW w:w="5386" w:type="dxa"/>
            <w:vAlign w:val="center"/>
          </w:tcPr>
          <w:p>
            <w:pPr>
              <w:pStyle w:val="14"/>
            </w:pPr>
            <w:r>
              <w:t>资金使用带动经济效益</w:t>
            </w:r>
          </w:p>
        </w:tc>
        <w:tc>
          <w:tcPr>
            <w:tcW w:w="1988" w:type="dxa"/>
            <w:vAlign w:val="center"/>
          </w:tcPr>
          <w:p>
            <w:pPr>
              <w:pStyle w:val="14"/>
            </w:pPr>
            <w:r>
              <w:t>≥95%</w:t>
            </w:r>
          </w:p>
        </w:tc>
        <w:tc>
          <w:tcPr>
            <w:tcW w:w="155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社会效益</w:t>
            </w:r>
          </w:p>
        </w:tc>
        <w:tc>
          <w:tcPr>
            <w:tcW w:w="5386" w:type="dxa"/>
            <w:vAlign w:val="center"/>
          </w:tcPr>
          <w:p>
            <w:pPr>
              <w:pStyle w:val="14"/>
            </w:pPr>
            <w:r>
              <w:t>资金对社会产生的效益</w:t>
            </w:r>
          </w:p>
        </w:tc>
        <w:tc>
          <w:tcPr>
            <w:tcW w:w="1988" w:type="dxa"/>
            <w:vAlign w:val="center"/>
          </w:tcPr>
          <w:p>
            <w:pPr>
              <w:pStyle w:val="14"/>
            </w:pPr>
            <w:r>
              <w:t>≥95%</w:t>
            </w:r>
          </w:p>
        </w:tc>
        <w:tc>
          <w:tcPr>
            <w:tcW w:w="155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w:t>
            </w:r>
          </w:p>
        </w:tc>
        <w:tc>
          <w:tcPr>
            <w:tcW w:w="5386" w:type="dxa"/>
            <w:vAlign w:val="center"/>
          </w:tcPr>
          <w:p>
            <w:pPr>
              <w:pStyle w:val="14"/>
            </w:pPr>
            <w:r>
              <w:t>资金使用对当地生态环境的影响</w:t>
            </w:r>
          </w:p>
        </w:tc>
        <w:tc>
          <w:tcPr>
            <w:tcW w:w="1988" w:type="dxa"/>
            <w:vAlign w:val="center"/>
          </w:tcPr>
          <w:p>
            <w:pPr>
              <w:pStyle w:val="14"/>
            </w:pPr>
            <w:r>
              <w:t>有效改善</w:t>
            </w:r>
          </w:p>
        </w:tc>
        <w:tc>
          <w:tcPr>
            <w:tcW w:w="155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资金使用年限</w:t>
            </w:r>
          </w:p>
        </w:tc>
        <w:tc>
          <w:tcPr>
            <w:tcW w:w="5386" w:type="dxa"/>
            <w:vAlign w:val="center"/>
          </w:tcPr>
          <w:p>
            <w:pPr>
              <w:pStyle w:val="14"/>
            </w:pPr>
            <w:r>
              <w:t>资金使用年限</w:t>
            </w:r>
          </w:p>
        </w:tc>
        <w:tc>
          <w:tcPr>
            <w:tcW w:w="1988" w:type="dxa"/>
            <w:vAlign w:val="center"/>
          </w:tcPr>
          <w:p>
            <w:pPr>
              <w:pStyle w:val="14"/>
            </w:pPr>
            <w:r>
              <w:t>≥1年</w:t>
            </w:r>
          </w:p>
        </w:tc>
        <w:tc>
          <w:tcPr>
            <w:tcW w:w="155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资金使用受益人口满意度</w:t>
            </w:r>
          </w:p>
        </w:tc>
        <w:tc>
          <w:tcPr>
            <w:tcW w:w="5386" w:type="dxa"/>
            <w:vAlign w:val="center"/>
          </w:tcPr>
          <w:p>
            <w:pPr>
              <w:pStyle w:val="14"/>
            </w:pPr>
            <w:r>
              <w:t>资金使用受益人口满意度</w:t>
            </w:r>
          </w:p>
        </w:tc>
        <w:tc>
          <w:tcPr>
            <w:tcW w:w="1988" w:type="dxa"/>
            <w:vAlign w:val="center"/>
          </w:tcPr>
          <w:p>
            <w:pPr>
              <w:pStyle w:val="14"/>
            </w:pPr>
            <w:r>
              <w:t>≥95%</w:t>
            </w:r>
          </w:p>
        </w:tc>
        <w:tc>
          <w:tcPr>
            <w:tcW w:w="1556"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18、维稳工作经费3-856绩效目标表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13028426P000019101223</w:t>
            </w:r>
          </w:p>
        </w:tc>
        <w:tc>
          <w:tcPr>
            <w:tcW w:w="2835" w:type="dxa"/>
            <w:vAlign w:val="center"/>
          </w:tcPr>
          <w:p>
            <w:pPr>
              <w:pStyle w:val="12"/>
            </w:pPr>
            <w:r>
              <w:t>项目名称</w:t>
            </w:r>
          </w:p>
        </w:tc>
        <w:tc>
          <w:tcPr>
            <w:tcW w:w="6095" w:type="dxa"/>
            <w:gridSpan w:val="3"/>
            <w:vAlign w:val="center"/>
          </w:tcPr>
          <w:p>
            <w:pPr>
              <w:pStyle w:val="14"/>
            </w:pPr>
            <w:r>
              <w:t>维稳工作经费3-856</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50.00</w:t>
            </w:r>
          </w:p>
        </w:tc>
        <w:tc>
          <w:tcPr>
            <w:tcW w:w="2835" w:type="dxa"/>
            <w:vAlign w:val="center"/>
          </w:tcPr>
          <w:p>
            <w:pPr>
              <w:pStyle w:val="12"/>
            </w:pPr>
            <w:r>
              <w:t>其中：财政    资金</w:t>
            </w:r>
          </w:p>
        </w:tc>
        <w:tc>
          <w:tcPr>
            <w:tcW w:w="2551" w:type="dxa"/>
            <w:vAlign w:val="center"/>
          </w:tcPr>
          <w:p>
            <w:pPr>
              <w:pStyle w:val="14"/>
            </w:pPr>
            <w:r>
              <w:t>50.00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此项资金用于维稳工作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793"/>
        <w:gridCol w:w="17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1793" w:type="dxa"/>
            <w:vAlign w:val="center"/>
          </w:tcPr>
          <w:p>
            <w:pPr>
              <w:pStyle w:val="12"/>
            </w:pPr>
            <w:r>
              <w:t>指标值</w:t>
            </w:r>
          </w:p>
        </w:tc>
        <w:tc>
          <w:tcPr>
            <w:tcW w:w="1751"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完成数量</w:t>
            </w:r>
          </w:p>
        </w:tc>
        <w:tc>
          <w:tcPr>
            <w:tcW w:w="5386" w:type="dxa"/>
            <w:vAlign w:val="center"/>
          </w:tcPr>
          <w:p>
            <w:pPr>
              <w:pStyle w:val="14"/>
            </w:pPr>
            <w:r>
              <w:t>完成数量</w:t>
            </w:r>
          </w:p>
        </w:tc>
        <w:tc>
          <w:tcPr>
            <w:tcW w:w="1793" w:type="dxa"/>
            <w:vAlign w:val="center"/>
          </w:tcPr>
          <w:p>
            <w:pPr>
              <w:pStyle w:val="14"/>
            </w:pPr>
            <w:r>
              <w:t>≥95%</w:t>
            </w:r>
          </w:p>
        </w:tc>
        <w:tc>
          <w:tcPr>
            <w:tcW w:w="175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验收合格率</w:t>
            </w:r>
          </w:p>
        </w:tc>
        <w:tc>
          <w:tcPr>
            <w:tcW w:w="5386" w:type="dxa"/>
            <w:vAlign w:val="center"/>
          </w:tcPr>
          <w:p>
            <w:pPr>
              <w:pStyle w:val="14"/>
            </w:pPr>
            <w:r>
              <w:t>验收合格率</w:t>
            </w:r>
          </w:p>
        </w:tc>
        <w:tc>
          <w:tcPr>
            <w:tcW w:w="1793" w:type="dxa"/>
            <w:vAlign w:val="center"/>
          </w:tcPr>
          <w:p>
            <w:pPr>
              <w:pStyle w:val="14"/>
            </w:pPr>
            <w:r>
              <w:t>≥98%</w:t>
            </w:r>
          </w:p>
        </w:tc>
        <w:tc>
          <w:tcPr>
            <w:tcW w:w="175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5386" w:type="dxa"/>
            <w:vAlign w:val="center"/>
          </w:tcPr>
          <w:p>
            <w:pPr>
              <w:pStyle w:val="14"/>
            </w:pPr>
            <w:r>
              <w:t>资金拨付及时率</w:t>
            </w:r>
          </w:p>
        </w:tc>
        <w:tc>
          <w:tcPr>
            <w:tcW w:w="1793" w:type="dxa"/>
            <w:vAlign w:val="center"/>
          </w:tcPr>
          <w:p>
            <w:pPr>
              <w:pStyle w:val="14"/>
            </w:pPr>
            <w:r>
              <w:t>≥95%</w:t>
            </w:r>
          </w:p>
        </w:tc>
        <w:tc>
          <w:tcPr>
            <w:tcW w:w="175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资金成本</w:t>
            </w:r>
          </w:p>
        </w:tc>
        <w:tc>
          <w:tcPr>
            <w:tcW w:w="1793" w:type="dxa"/>
            <w:vAlign w:val="center"/>
          </w:tcPr>
          <w:p>
            <w:pPr>
              <w:pStyle w:val="14"/>
            </w:pPr>
            <w:r>
              <w:t>50万元</w:t>
            </w:r>
          </w:p>
        </w:tc>
        <w:tc>
          <w:tcPr>
            <w:tcW w:w="175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经济效益</w:t>
            </w:r>
          </w:p>
        </w:tc>
        <w:tc>
          <w:tcPr>
            <w:tcW w:w="5386" w:type="dxa"/>
            <w:vAlign w:val="center"/>
          </w:tcPr>
          <w:p>
            <w:pPr>
              <w:pStyle w:val="14"/>
            </w:pPr>
            <w:r>
              <w:t>资金使用带动经济效益</w:t>
            </w:r>
          </w:p>
        </w:tc>
        <w:tc>
          <w:tcPr>
            <w:tcW w:w="1793" w:type="dxa"/>
            <w:vAlign w:val="center"/>
          </w:tcPr>
          <w:p>
            <w:pPr>
              <w:pStyle w:val="14"/>
            </w:pPr>
            <w:r>
              <w:t>≥95%</w:t>
            </w:r>
          </w:p>
        </w:tc>
        <w:tc>
          <w:tcPr>
            <w:tcW w:w="175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社会效益</w:t>
            </w:r>
          </w:p>
        </w:tc>
        <w:tc>
          <w:tcPr>
            <w:tcW w:w="5386" w:type="dxa"/>
            <w:vAlign w:val="center"/>
          </w:tcPr>
          <w:p>
            <w:pPr>
              <w:pStyle w:val="14"/>
            </w:pPr>
            <w:r>
              <w:t>资金对社会产生的效益</w:t>
            </w:r>
          </w:p>
        </w:tc>
        <w:tc>
          <w:tcPr>
            <w:tcW w:w="1793" w:type="dxa"/>
            <w:vAlign w:val="center"/>
          </w:tcPr>
          <w:p>
            <w:pPr>
              <w:pStyle w:val="14"/>
            </w:pPr>
            <w:r>
              <w:t>≥95%</w:t>
            </w:r>
          </w:p>
        </w:tc>
        <w:tc>
          <w:tcPr>
            <w:tcW w:w="175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w:t>
            </w:r>
          </w:p>
        </w:tc>
        <w:tc>
          <w:tcPr>
            <w:tcW w:w="5386" w:type="dxa"/>
            <w:vAlign w:val="center"/>
          </w:tcPr>
          <w:p>
            <w:pPr>
              <w:pStyle w:val="14"/>
            </w:pPr>
            <w:r>
              <w:t>资金使用对当地生态环境的影响</w:t>
            </w:r>
          </w:p>
        </w:tc>
        <w:tc>
          <w:tcPr>
            <w:tcW w:w="1793" w:type="dxa"/>
            <w:vAlign w:val="center"/>
          </w:tcPr>
          <w:p>
            <w:pPr>
              <w:pStyle w:val="14"/>
            </w:pPr>
            <w:r>
              <w:t>无影响</w:t>
            </w:r>
          </w:p>
        </w:tc>
        <w:tc>
          <w:tcPr>
            <w:tcW w:w="175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资金使用年限</w:t>
            </w:r>
          </w:p>
        </w:tc>
        <w:tc>
          <w:tcPr>
            <w:tcW w:w="5386" w:type="dxa"/>
            <w:vAlign w:val="center"/>
          </w:tcPr>
          <w:p>
            <w:pPr>
              <w:pStyle w:val="14"/>
            </w:pPr>
            <w:r>
              <w:t>资金使用年限</w:t>
            </w:r>
          </w:p>
        </w:tc>
        <w:tc>
          <w:tcPr>
            <w:tcW w:w="1793" w:type="dxa"/>
            <w:vAlign w:val="center"/>
          </w:tcPr>
          <w:p>
            <w:pPr>
              <w:pStyle w:val="14"/>
            </w:pPr>
            <w:r>
              <w:t>≥1年</w:t>
            </w:r>
          </w:p>
        </w:tc>
        <w:tc>
          <w:tcPr>
            <w:tcW w:w="1751"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资金使用受益人口满意度</w:t>
            </w:r>
          </w:p>
        </w:tc>
        <w:tc>
          <w:tcPr>
            <w:tcW w:w="5386" w:type="dxa"/>
            <w:vAlign w:val="center"/>
          </w:tcPr>
          <w:p>
            <w:pPr>
              <w:pStyle w:val="14"/>
            </w:pPr>
            <w:r>
              <w:t>资金使用受益人口满意度</w:t>
            </w:r>
          </w:p>
        </w:tc>
        <w:tc>
          <w:tcPr>
            <w:tcW w:w="1793" w:type="dxa"/>
            <w:vAlign w:val="center"/>
          </w:tcPr>
          <w:p>
            <w:pPr>
              <w:pStyle w:val="14"/>
            </w:pPr>
            <w:r>
              <w:t>≥95%</w:t>
            </w:r>
          </w:p>
        </w:tc>
        <w:tc>
          <w:tcPr>
            <w:tcW w:w="1751"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19、维稳经费J3-857绩效目标表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13028426P000019104536</w:t>
            </w:r>
          </w:p>
        </w:tc>
        <w:tc>
          <w:tcPr>
            <w:tcW w:w="2835" w:type="dxa"/>
            <w:vAlign w:val="center"/>
          </w:tcPr>
          <w:p>
            <w:pPr>
              <w:pStyle w:val="12"/>
            </w:pPr>
            <w:r>
              <w:t>项目名称</w:t>
            </w:r>
          </w:p>
        </w:tc>
        <w:tc>
          <w:tcPr>
            <w:tcW w:w="6095" w:type="dxa"/>
            <w:gridSpan w:val="3"/>
            <w:vAlign w:val="center"/>
          </w:tcPr>
          <w:p>
            <w:pPr>
              <w:pStyle w:val="14"/>
            </w:pPr>
            <w:r>
              <w:t>维稳经费J3-857</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15.00</w:t>
            </w:r>
          </w:p>
        </w:tc>
        <w:tc>
          <w:tcPr>
            <w:tcW w:w="2835" w:type="dxa"/>
            <w:vAlign w:val="center"/>
          </w:tcPr>
          <w:p>
            <w:pPr>
              <w:pStyle w:val="12"/>
            </w:pPr>
            <w:r>
              <w:t>其中：财政    资金</w:t>
            </w:r>
          </w:p>
        </w:tc>
        <w:tc>
          <w:tcPr>
            <w:tcW w:w="2551" w:type="dxa"/>
            <w:vAlign w:val="center"/>
          </w:tcPr>
          <w:p>
            <w:pPr>
              <w:pStyle w:val="14"/>
            </w:pPr>
            <w:r>
              <w:t>15.00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此项资金用于维稳工作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928"/>
        <w:gridCol w:w="16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1928" w:type="dxa"/>
            <w:vAlign w:val="center"/>
          </w:tcPr>
          <w:p>
            <w:pPr>
              <w:pStyle w:val="12"/>
            </w:pPr>
            <w:r>
              <w:t>指标值</w:t>
            </w:r>
          </w:p>
        </w:tc>
        <w:tc>
          <w:tcPr>
            <w:tcW w:w="161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完成数量</w:t>
            </w:r>
          </w:p>
        </w:tc>
        <w:tc>
          <w:tcPr>
            <w:tcW w:w="5386" w:type="dxa"/>
            <w:vAlign w:val="center"/>
          </w:tcPr>
          <w:p>
            <w:pPr>
              <w:pStyle w:val="14"/>
            </w:pPr>
            <w:r>
              <w:t>完成数量</w:t>
            </w:r>
          </w:p>
        </w:tc>
        <w:tc>
          <w:tcPr>
            <w:tcW w:w="1928" w:type="dxa"/>
            <w:vAlign w:val="center"/>
          </w:tcPr>
          <w:p>
            <w:pPr>
              <w:pStyle w:val="14"/>
            </w:pPr>
            <w:r>
              <w:t>≥95%</w:t>
            </w:r>
          </w:p>
        </w:tc>
        <w:tc>
          <w:tcPr>
            <w:tcW w:w="161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验收合格率</w:t>
            </w:r>
          </w:p>
        </w:tc>
        <w:tc>
          <w:tcPr>
            <w:tcW w:w="5386" w:type="dxa"/>
            <w:vAlign w:val="center"/>
          </w:tcPr>
          <w:p>
            <w:pPr>
              <w:pStyle w:val="14"/>
            </w:pPr>
            <w:r>
              <w:t>验收合格率</w:t>
            </w:r>
          </w:p>
        </w:tc>
        <w:tc>
          <w:tcPr>
            <w:tcW w:w="1928" w:type="dxa"/>
            <w:vAlign w:val="center"/>
          </w:tcPr>
          <w:p>
            <w:pPr>
              <w:pStyle w:val="14"/>
            </w:pPr>
            <w:r>
              <w:t>≥98%</w:t>
            </w:r>
          </w:p>
        </w:tc>
        <w:tc>
          <w:tcPr>
            <w:tcW w:w="161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5386" w:type="dxa"/>
            <w:vAlign w:val="center"/>
          </w:tcPr>
          <w:p>
            <w:pPr>
              <w:pStyle w:val="14"/>
            </w:pPr>
            <w:r>
              <w:t>资金拨付及时率</w:t>
            </w:r>
          </w:p>
        </w:tc>
        <w:tc>
          <w:tcPr>
            <w:tcW w:w="1928" w:type="dxa"/>
            <w:vAlign w:val="center"/>
          </w:tcPr>
          <w:p>
            <w:pPr>
              <w:pStyle w:val="14"/>
            </w:pPr>
            <w:r>
              <w:t>≥95%</w:t>
            </w:r>
          </w:p>
        </w:tc>
        <w:tc>
          <w:tcPr>
            <w:tcW w:w="161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资金成本</w:t>
            </w:r>
          </w:p>
        </w:tc>
        <w:tc>
          <w:tcPr>
            <w:tcW w:w="1928" w:type="dxa"/>
            <w:vAlign w:val="center"/>
          </w:tcPr>
          <w:p>
            <w:pPr>
              <w:pStyle w:val="14"/>
            </w:pPr>
            <w:r>
              <w:t>30万元</w:t>
            </w:r>
          </w:p>
        </w:tc>
        <w:tc>
          <w:tcPr>
            <w:tcW w:w="161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经济效益</w:t>
            </w:r>
          </w:p>
        </w:tc>
        <w:tc>
          <w:tcPr>
            <w:tcW w:w="5386" w:type="dxa"/>
            <w:vAlign w:val="center"/>
          </w:tcPr>
          <w:p>
            <w:pPr>
              <w:pStyle w:val="14"/>
            </w:pPr>
            <w:r>
              <w:t>资金使用带动经济效益</w:t>
            </w:r>
          </w:p>
        </w:tc>
        <w:tc>
          <w:tcPr>
            <w:tcW w:w="1928" w:type="dxa"/>
            <w:vAlign w:val="center"/>
          </w:tcPr>
          <w:p>
            <w:pPr>
              <w:pStyle w:val="14"/>
            </w:pPr>
            <w:r>
              <w:t>≥95%</w:t>
            </w:r>
          </w:p>
        </w:tc>
        <w:tc>
          <w:tcPr>
            <w:tcW w:w="161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社会效益</w:t>
            </w:r>
          </w:p>
        </w:tc>
        <w:tc>
          <w:tcPr>
            <w:tcW w:w="5386" w:type="dxa"/>
            <w:vAlign w:val="center"/>
          </w:tcPr>
          <w:p>
            <w:pPr>
              <w:pStyle w:val="14"/>
            </w:pPr>
            <w:r>
              <w:t>资金对社会产生的效益</w:t>
            </w:r>
          </w:p>
        </w:tc>
        <w:tc>
          <w:tcPr>
            <w:tcW w:w="1928" w:type="dxa"/>
            <w:vAlign w:val="center"/>
          </w:tcPr>
          <w:p>
            <w:pPr>
              <w:pStyle w:val="14"/>
            </w:pPr>
            <w:r>
              <w:t>≥95%</w:t>
            </w:r>
          </w:p>
        </w:tc>
        <w:tc>
          <w:tcPr>
            <w:tcW w:w="161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w:t>
            </w:r>
          </w:p>
        </w:tc>
        <w:tc>
          <w:tcPr>
            <w:tcW w:w="5386" w:type="dxa"/>
            <w:vAlign w:val="center"/>
          </w:tcPr>
          <w:p>
            <w:pPr>
              <w:pStyle w:val="14"/>
            </w:pPr>
            <w:r>
              <w:t>资金使用对当地生态环境的影响</w:t>
            </w:r>
          </w:p>
        </w:tc>
        <w:tc>
          <w:tcPr>
            <w:tcW w:w="1928" w:type="dxa"/>
            <w:vAlign w:val="center"/>
          </w:tcPr>
          <w:p>
            <w:pPr>
              <w:pStyle w:val="14"/>
            </w:pPr>
            <w:r>
              <w:t>有效改善</w:t>
            </w:r>
          </w:p>
        </w:tc>
        <w:tc>
          <w:tcPr>
            <w:tcW w:w="161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资金使用年限</w:t>
            </w:r>
          </w:p>
        </w:tc>
        <w:tc>
          <w:tcPr>
            <w:tcW w:w="5386" w:type="dxa"/>
            <w:vAlign w:val="center"/>
          </w:tcPr>
          <w:p>
            <w:pPr>
              <w:pStyle w:val="14"/>
            </w:pPr>
            <w:r>
              <w:t>资金使用年限</w:t>
            </w:r>
          </w:p>
        </w:tc>
        <w:tc>
          <w:tcPr>
            <w:tcW w:w="1928" w:type="dxa"/>
            <w:vAlign w:val="center"/>
          </w:tcPr>
          <w:p>
            <w:pPr>
              <w:pStyle w:val="14"/>
            </w:pPr>
            <w:r>
              <w:t>≥1年</w:t>
            </w:r>
          </w:p>
        </w:tc>
        <w:tc>
          <w:tcPr>
            <w:tcW w:w="161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资金使用受益人口满意度</w:t>
            </w:r>
          </w:p>
        </w:tc>
        <w:tc>
          <w:tcPr>
            <w:tcW w:w="5386" w:type="dxa"/>
            <w:vAlign w:val="center"/>
          </w:tcPr>
          <w:p>
            <w:pPr>
              <w:pStyle w:val="14"/>
            </w:pPr>
            <w:r>
              <w:t>资金使用受益人口满意度</w:t>
            </w:r>
          </w:p>
        </w:tc>
        <w:tc>
          <w:tcPr>
            <w:tcW w:w="1928" w:type="dxa"/>
            <w:vAlign w:val="center"/>
          </w:tcPr>
          <w:p>
            <w:pPr>
              <w:pStyle w:val="14"/>
            </w:pPr>
            <w:r>
              <w:t>≥95%</w:t>
            </w:r>
          </w:p>
        </w:tc>
        <w:tc>
          <w:tcPr>
            <w:tcW w:w="1616"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20、专项经费3-858绩效目标表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13028426P00001910124A</w:t>
            </w:r>
          </w:p>
        </w:tc>
        <w:tc>
          <w:tcPr>
            <w:tcW w:w="2835" w:type="dxa"/>
            <w:vAlign w:val="center"/>
          </w:tcPr>
          <w:p>
            <w:pPr>
              <w:pStyle w:val="12"/>
            </w:pPr>
            <w:r>
              <w:t>项目名称</w:t>
            </w:r>
          </w:p>
        </w:tc>
        <w:tc>
          <w:tcPr>
            <w:tcW w:w="6095" w:type="dxa"/>
            <w:gridSpan w:val="3"/>
            <w:vAlign w:val="center"/>
          </w:tcPr>
          <w:p>
            <w:pPr>
              <w:pStyle w:val="14"/>
            </w:pPr>
            <w:r>
              <w:t>专项经费3-858</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55.00</w:t>
            </w:r>
          </w:p>
        </w:tc>
        <w:tc>
          <w:tcPr>
            <w:tcW w:w="2835" w:type="dxa"/>
            <w:vAlign w:val="center"/>
          </w:tcPr>
          <w:p>
            <w:pPr>
              <w:pStyle w:val="12"/>
            </w:pPr>
            <w:r>
              <w:t>其中：财政    资金</w:t>
            </w:r>
          </w:p>
        </w:tc>
        <w:tc>
          <w:tcPr>
            <w:tcW w:w="2551" w:type="dxa"/>
            <w:vAlign w:val="center"/>
          </w:tcPr>
          <w:p>
            <w:pPr>
              <w:pStyle w:val="14"/>
            </w:pPr>
            <w:r>
              <w:t>55.00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此项资金用于专项工作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38"/>
        <w:gridCol w:w="170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1838" w:type="dxa"/>
            <w:vAlign w:val="center"/>
          </w:tcPr>
          <w:p>
            <w:pPr>
              <w:pStyle w:val="12"/>
            </w:pPr>
            <w:r>
              <w:t>指标值</w:t>
            </w:r>
          </w:p>
        </w:tc>
        <w:tc>
          <w:tcPr>
            <w:tcW w:w="170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完成数量</w:t>
            </w:r>
          </w:p>
        </w:tc>
        <w:tc>
          <w:tcPr>
            <w:tcW w:w="5386" w:type="dxa"/>
            <w:vAlign w:val="center"/>
          </w:tcPr>
          <w:p>
            <w:pPr>
              <w:pStyle w:val="14"/>
            </w:pPr>
            <w:r>
              <w:t>实际拨付资金数量占上级文件下达资金数量的比重</w:t>
            </w:r>
          </w:p>
        </w:tc>
        <w:tc>
          <w:tcPr>
            <w:tcW w:w="1838" w:type="dxa"/>
            <w:vAlign w:val="center"/>
          </w:tcPr>
          <w:p>
            <w:pPr>
              <w:pStyle w:val="14"/>
            </w:pPr>
            <w:r>
              <w:t>≥95%</w:t>
            </w:r>
          </w:p>
        </w:tc>
        <w:tc>
          <w:tcPr>
            <w:tcW w:w="170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验收合格率</w:t>
            </w:r>
          </w:p>
        </w:tc>
        <w:tc>
          <w:tcPr>
            <w:tcW w:w="5386" w:type="dxa"/>
            <w:vAlign w:val="center"/>
          </w:tcPr>
          <w:p>
            <w:pPr>
              <w:pStyle w:val="14"/>
            </w:pPr>
            <w:r>
              <w:t>验收合格率</w:t>
            </w:r>
          </w:p>
        </w:tc>
        <w:tc>
          <w:tcPr>
            <w:tcW w:w="1838" w:type="dxa"/>
            <w:vAlign w:val="center"/>
          </w:tcPr>
          <w:p>
            <w:pPr>
              <w:pStyle w:val="14"/>
            </w:pPr>
            <w:r>
              <w:t>≥98%</w:t>
            </w:r>
          </w:p>
        </w:tc>
        <w:tc>
          <w:tcPr>
            <w:tcW w:w="170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5386" w:type="dxa"/>
            <w:vAlign w:val="center"/>
          </w:tcPr>
          <w:p>
            <w:pPr>
              <w:pStyle w:val="14"/>
            </w:pPr>
            <w:r>
              <w:t>资金拨付及时率</w:t>
            </w:r>
          </w:p>
        </w:tc>
        <w:tc>
          <w:tcPr>
            <w:tcW w:w="1838" w:type="dxa"/>
            <w:vAlign w:val="center"/>
          </w:tcPr>
          <w:p>
            <w:pPr>
              <w:pStyle w:val="14"/>
            </w:pPr>
            <w:r>
              <w:t>≥95%</w:t>
            </w:r>
          </w:p>
        </w:tc>
        <w:tc>
          <w:tcPr>
            <w:tcW w:w="170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资金成本</w:t>
            </w:r>
          </w:p>
        </w:tc>
        <w:tc>
          <w:tcPr>
            <w:tcW w:w="1838" w:type="dxa"/>
            <w:vAlign w:val="center"/>
          </w:tcPr>
          <w:p>
            <w:pPr>
              <w:pStyle w:val="14"/>
            </w:pPr>
            <w:r>
              <w:t>55万元</w:t>
            </w:r>
          </w:p>
        </w:tc>
        <w:tc>
          <w:tcPr>
            <w:tcW w:w="170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经济效益</w:t>
            </w:r>
          </w:p>
        </w:tc>
        <w:tc>
          <w:tcPr>
            <w:tcW w:w="5386" w:type="dxa"/>
            <w:vAlign w:val="center"/>
          </w:tcPr>
          <w:p>
            <w:pPr>
              <w:pStyle w:val="14"/>
            </w:pPr>
            <w:r>
              <w:t>资金使用带动经济效益</w:t>
            </w:r>
          </w:p>
        </w:tc>
        <w:tc>
          <w:tcPr>
            <w:tcW w:w="1838" w:type="dxa"/>
            <w:vAlign w:val="center"/>
          </w:tcPr>
          <w:p>
            <w:pPr>
              <w:pStyle w:val="14"/>
            </w:pPr>
            <w:r>
              <w:t>≥95%</w:t>
            </w:r>
          </w:p>
        </w:tc>
        <w:tc>
          <w:tcPr>
            <w:tcW w:w="170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社会效益</w:t>
            </w:r>
          </w:p>
        </w:tc>
        <w:tc>
          <w:tcPr>
            <w:tcW w:w="5386" w:type="dxa"/>
            <w:vAlign w:val="center"/>
          </w:tcPr>
          <w:p>
            <w:pPr>
              <w:pStyle w:val="14"/>
            </w:pPr>
            <w:r>
              <w:t>资金对社会产生的效益</w:t>
            </w:r>
          </w:p>
        </w:tc>
        <w:tc>
          <w:tcPr>
            <w:tcW w:w="1838" w:type="dxa"/>
            <w:vAlign w:val="center"/>
          </w:tcPr>
          <w:p>
            <w:pPr>
              <w:pStyle w:val="14"/>
            </w:pPr>
            <w:r>
              <w:t>≥95%</w:t>
            </w:r>
          </w:p>
        </w:tc>
        <w:tc>
          <w:tcPr>
            <w:tcW w:w="170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w:t>
            </w:r>
          </w:p>
        </w:tc>
        <w:tc>
          <w:tcPr>
            <w:tcW w:w="5386" w:type="dxa"/>
            <w:vAlign w:val="center"/>
          </w:tcPr>
          <w:p>
            <w:pPr>
              <w:pStyle w:val="14"/>
            </w:pPr>
            <w:r>
              <w:t>资金使用对当地生态环境的影响</w:t>
            </w:r>
          </w:p>
        </w:tc>
        <w:tc>
          <w:tcPr>
            <w:tcW w:w="1838" w:type="dxa"/>
            <w:vAlign w:val="center"/>
          </w:tcPr>
          <w:p>
            <w:pPr>
              <w:pStyle w:val="14"/>
            </w:pPr>
            <w:r>
              <w:t>无影响</w:t>
            </w:r>
          </w:p>
        </w:tc>
        <w:tc>
          <w:tcPr>
            <w:tcW w:w="170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资金使用年限</w:t>
            </w:r>
          </w:p>
        </w:tc>
        <w:tc>
          <w:tcPr>
            <w:tcW w:w="5386" w:type="dxa"/>
            <w:vAlign w:val="center"/>
          </w:tcPr>
          <w:p>
            <w:pPr>
              <w:pStyle w:val="14"/>
            </w:pPr>
            <w:r>
              <w:t>资金使用年限</w:t>
            </w:r>
          </w:p>
        </w:tc>
        <w:tc>
          <w:tcPr>
            <w:tcW w:w="1838" w:type="dxa"/>
            <w:vAlign w:val="center"/>
          </w:tcPr>
          <w:p>
            <w:pPr>
              <w:pStyle w:val="14"/>
            </w:pPr>
            <w:r>
              <w:t>≥1年</w:t>
            </w:r>
          </w:p>
        </w:tc>
        <w:tc>
          <w:tcPr>
            <w:tcW w:w="1706" w:type="dxa"/>
            <w:vAlign w:val="center"/>
          </w:tcPr>
          <w:p>
            <w:pPr>
              <w:pStyle w:val="14"/>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资金使用受益人口满意度</w:t>
            </w:r>
          </w:p>
        </w:tc>
        <w:tc>
          <w:tcPr>
            <w:tcW w:w="5386" w:type="dxa"/>
            <w:vAlign w:val="center"/>
          </w:tcPr>
          <w:p>
            <w:pPr>
              <w:pStyle w:val="14"/>
            </w:pPr>
            <w:r>
              <w:t>资金使用受益人口满意度</w:t>
            </w:r>
          </w:p>
        </w:tc>
        <w:tc>
          <w:tcPr>
            <w:tcW w:w="1838" w:type="dxa"/>
            <w:vAlign w:val="center"/>
          </w:tcPr>
          <w:p>
            <w:pPr>
              <w:pStyle w:val="14"/>
            </w:pPr>
            <w:r>
              <w:t>≥95%</w:t>
            </w:r>
          </w:p>
        </w:tc>
        <w:tc>
          <w:tcPr>
            <w:tcW w:w="1706" w:type="dxa"/>
            <w:vAlign w:val="center"/>
          </w:tcPr>
          <w:p>
            <w:pPr>
              <w:pStyle w:val="14"/>
            </w:pPr>
            <w:r>
              <w:t>按照预算安排</w:t>
            </w:r>
          </w:p>
        </w:tc>
      </w:tr>
    </w:tbl>
    <w:p>
      <w:pPr>
        <w:sectPr>
          <w:pgSz w:w="16840" w:h="11900" w:orient="landscape"/>
          <w:pgMar w:top="1361" w:right="1020" w:bottom="1134" w:left="1020" w:header="720" w:footer="720" w:gutter="0"/>
          <w:pgNumType w:fmt="decimal"/>
          <w:cols w:space="720" w:num="1"/>
        </w:sectPr>
      </w:pP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 xml:space="preserve">814001滦州市古城街道办事处 </w:t>
            </w:r>
          </w:p>
        </w:tc>
        <w:tc>
          <w:tcPr>
            <w:tcW w:w="8676" w:type="dxa"/>
            <w:gridSpan w:val="9"/>
            <w:tcBorders>
              <w:top w:val="single" w:color="FFFFFF" w:sz="6" w:space="0"/>
              <w:left w:val="single" w:color="FFFFFF" w:sz="6" w:space="0"/>
              <w:right w:val="single" w:color="FFFFFF" w:sz="6" w:space="0"/>
            </w:tcBorders>
            <w:vAlign w:val="center"/>
          </w:tcPr>
          <w:p>
            <w:pPr>
              <w:pStyle w:val="2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7712" w:type="dxa"/>
            <w:gridSpan w:val="8"/>
            <w:vAlign w:val="center"/>
          </w:tcPr>
          <w:p>
            <w:pPr>
              <w:pStyle w:val="12"/>
            </w:pPr>
            <w:r>
              <w:t>政府采购金额（当年部门预算安排资金）</w:t>
            </w:r>
          </w:p>
        </w:tc>
        <w:tc>
          <w:tcPr>
            <w:tcW w:w="964" w:type="dxa"/>
            <w:vMerge w:val="restart"/>
            <w:vAlign w:val="center"/>
          </w:tcPr>
          <w:p>
            <w:pPr>
              <w:pStyle w:val="12"/>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财政拨款结转</w:t>
            </w:r>
          </w:p>
        </w:tc>
        <w:tc>
          <w:tcPr>
            <w:tcW w:w="964" w:type="dxa"/>
            <w:vAlign w:val="center"/>
          </w:tcPr>
          <w:p>
            <w:pPr>
              <w:pStyle w:val="12"/>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pPr>
              <w:pStyle w:val="14"/>
            </w:pP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5"/>
            </w:pPr>
          </w:p>
        </w:tc>
        <w:tc>
          <w:tcPr>
            <w:tcW w:w="850" w:type="dxa"/>
            <w:vAlign w:val="center"/>
          </w:tcPr>
          <w:p>
            <w:pPr>
              <w:pStyle w:val="13"/>
            </w:pPr>
          </w:p>
        </w:tc>
        <w:tc>
          <w:tcPr>
            <w:tcW w:w="850"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滦州市古城街道办事处 上年末固定资产金额为32.40万元（详见下表）。本年度拟购置固定资产总额为0.00万元，已按要求列入政府采购预算，详见政府采购预算表。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pPr>
            <w:r>
              <w:t xml:space="preserve">814001滦州市古城街道办事处 </w:t>
            </w:r>
          </w:p>
        </w:tc>
        <w:tc>
          <w:tcPr>
            <w:tcW w:w="5670" w:type="dxa"/>
            <w:gridSpan w:val="2"/>
            <w:tcBorders>
              <w:top w:val="single" w:color="FFFFFF" w:sz="6" w:space="0"/>
              <w:left w:val="single" w:color="FFFFFF" w:sz="6" w:space="0"/>
              <w:right w:val="single" w:color="FFFFFF" w:sz="6" w:space="0"/>
            </w:tcBorders>
            <w:vAlign w:val="center"/>
          </w:tcPr>
          <w:p>
            <w:pPr>
              <w:pStyle w:val="9"/>
            </w:pPr>
            <w:r>
              <w:t>截止时间：2025-12-31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资产总额</w:t>
            </w:r>
          </w:p>
        </w:tc>
        <w:tc>
          <w:tcPr>
            <w:tcW w:w="2835" w:type="dxa"/>
            <w:vAlign w:val="center"/>
          </w:tcPr>
          <w:p>
            <w:pPr>
              <w:pStyle w:val="15"/>
            </w:pPr>
          </w:p>
        </w:tc>
        <w:tc>
          <w:tcPr>
            <w:tcW w:w="2835" w:type="dxa"/>
            <w:vAlign w:val="center"/>
          </w:tcPr>
          <w:p>
            <w:pPr>
              <w:pStyle w:val="13"/>
            </w:pPr>
            <w:r>
              <w:t>32.40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4"/>
            </w:pPr>
            <w:r>
              <w:t>1、房屋（平方米）</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　　其中：办公用房（平方米）</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2、车辆（台、辆）</w:t>
            </w:r>
          </w:p>
        </w:tc>
        <w:tc>
          <w:tcPr>
            <w:tcW w:w="2835" w:type="dxa"/>
            <w:vAlign w:val="center"/>
          </w:tcPr>
          <w:p>
            <w:pPr>
              <w:pStyle w:val="15"/>
            </w:pPr>
            <w:r>
              <w:t>2</w:t>
            </w:r>
          </w:p>
        </w:tc>
        <w:tc>
          <w:tcPr>
            <w:tcW w:w="2835" w:type="dxa"/>
            <w:vAlign w:val="center"/>
          </w:tcPr>
          <w:p>
            <w:pPr>
              <w:pStyle w:val="13"/>
            </w:pPr>
            <w:r>
              <w:t>32.40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3、单价在20万元以上的设备</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4"/>
            </w:pPr>
            <w:r>
              <w:t>4、其他固定资产</w:t>
            </w:r>
          </w:p>
        </w:tc>
        <w:tc>
          <w:tcPr>
            <w:tcW w:w="2835" w:type="dxa"/>
            <w:vAlign w:val="center"/>
          </w:tcPr>
          <w:p>
            <w:pPr>
              <w:pStyle w:val="15"/>
            </w:pPr>
          </w:p>
        </w:tc>
        <w:tc>
          <w:tcPr>
            <w:tcW w:w="2835" w:type="dxa"/>
            <w:vAlign w:val="center"/>
          </w:tcPr>
          <w:p>
            <w:pPr>
              <w:pStyle w:val="13"/>
            </w:pP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jc w:val="right"/>
                          </w:pPr>
                          <w:r>
                            <w:fldChar w:fldCharType="begin"/>
                          </w:r>
                          <w:r>
                            <w:instrText xml:space="preserve">PAGE "page number"</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jc w:val="right"/>
                    </w:pPr>
                    <w:r>
                      <w:fldChar w:fldCharType="begin"/>
                    </w:r>
                    <w:r>
                      <w:instrText xml:space="preserve">PAGE "page number"</w:instrText>
                    </w:r>
                    <w:r>
                      <w:fldChar w:fldCharType="separate"/>
                    </w:r>
                    <w:r>
                      <w:t>63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jc w:val="left"/>
                          </w:pPr>
                          <w:r>
                            <w:fldChar w:fldCharType="begin"/>
                          </w:r>
                          <w:r>
                            <w:instrText xml:space="preserve">PAGE "page number"</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jc w:val="left"/>
                    </w:pPr>
                    <w:r>
                      <w:fldChar w:fldCharType="begin"/>
                    </w:r>
                    <w:r>
                      <w:instrText xml:space="preserve">PAGE "page number"</w:instrText>
                    </w:r>
                    <w:r>
                      <w:fldChar w:fldCharType="separate"/>
                    </w:r>
                    <w:r>
                      <w:t>64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1" w:name="_GoBack"/>
    <w:bookmarkEnd w:id="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F56ABA"/>
    <w:rsid w:val="4BBA579A"/>
    <w:rsid w:val="700431B4"/>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5">
    <w:name w:val="toc 4"/>
    <w:basedOn w:val="1"/>
    <w:next w:val="1"/>
    <w:qFormat/>
    <w:uiPriority w:val="0"/>
    <w:pPr>
      <w:ind w:left="720"/>
    </w:pPr>
  </w:style>
  <w:style w:type="table" w:styleId="7">
    <w:name w:val="Table Grid"/>
    <w:basedOn w:val="6"/>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qFormat/>
    <w:uiPriority w:val="0"/>
    <w:pPr>
      <w:spacing w:before="0" w:after="0"/>
      <w:ind w:firstLine="0"/>
      <w:jc w:val="right"/>
      <w:outlineLvl w:val="9"/>
    </w:pPr>
    <w:rPr>
      <w:rFonts w:ascii="方正小标宋_GBK" w:hAnsi="方正小标宋_GBK" w:eastAsia="方正小标宋_GBK" w:cs="方正小标宋_GBK"/>
      <w:sz w:val="24"/>
      <w:szCs w:val="22"/>
    </w:rPr>
  </w:style>
  <w:style w:type="paragraph" w:customStyle="1" w:styleId="10">
    <w:name w:val="单元格样式21"/>
    <w:qFormat/>
    <w:uiPriority w:val="0"/>
    <w:pPr>
      <w:spacing w:before="0" w:after="0"/>
      <w:ind w:firstLine="0"/>
      <w:jc w:val="center"/>
      <w:outlineLvl w:val="9"/>
    </w:pPr>
    <w:rPr>
      <w:rFonts w:ascii="方正小标宋_GBK" w:hAnsi="方正小标宋_GBK" w:eastAsia="方正小标宋_GBK" w:cs="方正小标宋_GBK"/>
      <w:sz w:val="24"/>
      <w:szCs w:val="22"/>
    </w:rPr>
  </w:style>
  <w:style w:type="paragraph" w:customStyle="1" w:styleId="11">
    <w:name w:val="单元格样式20"/>
    <w:qFormat/>
    <w:uiPriority w:val="0"/>
    <w:pPr>
      <w:spacing w:before="0" w:after="0"/>
      <w:ind w:firstLine="0"/>
      <w:jc w:val="left"/>
      <w:outlineLvl w:val="9"/>
    </w:pPr>
    <w:rPr>
      <w:rFonts w:ascii="方正小标宋_GBK" w:hAnsi="方正小标宋_GBK" w:eastAsia="方正小标宋_GBK" w:cs="方正小标宋_GBK"/>
      <w:sz w:val="24"/>
      <w:szCs w:val="22"/>
    </w:rPr>
  </w:style>
  <w:style w:type="paragraph" w:customStyle="1" w:styleId="12">
    <w:name w:val="单元格样式1"/>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3">
    <w:name w:val="单元格样式4"/>
    <w:qFormat/>
    <w:uiPriority w:val="0"/>
    <w:pPr>
      <w:spacing w:before="0" w:after="0"/>
      <w:ind w:firstLine="0"/>
      <w:jc w:val="right"/>
      <w:outlineLvl w:val="9"/>
    </w:pPr>
    <w:rPr>
      <w:rFonts w:ascii="方正书宋_GBK" w:hAnsi="方正书宋_GBK" w:eastAsia="方正书宋_GBK" w:cs="方正书宋_GBK"/>
      <w:sz w:val="21"/>
      <w:szCs w:val="22"/>
    </w:rPr>
  </w:style>
  <w:style w:type="paragraph" w:customStyle="1" w:styleId="14">
    <w:name w:val="单元格样式2"/>
    <w:qFormat/>
    <w:uiPriority w:val="0"/>
    <w:pPr>
      <w:spacing w:before="0" w:after="0"/>
      <w:ind w:firstLine="0"/>
      <w:jc w:val="left"/>
      <w:outlineLvl w:val="9"/>
    </w:pPr>
    <w:rPr>
      <w:rFonts w:ascii="方正书宋_GBK" w:hAnsi="方正书宋_GBK" w:eastAsia="方正书宋_GBK" w:cs="方正书宋_GBK"/>
      <w:sz w:val="21"/>
      <w:szCs w:val="22"/>
    </w:rPr>
  </w:style>
  <w:style w:type="paragraph" w:customStyle="1" w:styleId="15">
    <w:name w:val="单元格样式3"/>
    <w:qFormat/>
    <w:uiPriority w:val="0"/>
    <w:pPr>
      <w:spacing w:before="0" w:after="0"/>
      <w:ind w:firstLine="0"/>
      <w:jc w:val="center"/>
      <w:outlineLvl w:val="9"/>
    </w:pPr>
    <w:rPr>
      <w:rFonts w:ascii="方正书宋_GBK" w:hAnsi="方正书宋_GBK" w:eastAsia="方正书宋_GBK" w:cs="方正书宋_GBK"/>
      <w:sz w:val="21"/>
      <w:szCs w:val="22"/>
    </w:rPr>
  </w:style>
  <w:style w:type="paragraph" w:customStyle="1" w:styleId="16">
    <w:name w:val="单元格样式6"/>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7">
    <w:name w:val="单元格样式7"/>
    <w:qFormat/>
    <w:uiPriority w:val="0"/>
    <w:pPr>
      <w:spacing w:before="0" w:after="0"/>
      <w:ind w:firstLine="0"/>
      <w:jc w:val="right"/>
      <w:outlineLvl w:val="9"/>
    </w:pPr>
    <w:rPr>
      <w:rFonts w:ascii="方正书宋_GBK" w:hAnsi="方正书宋_GBK" w:eastAsia="方正书宋_GBK" w:cs="方正书宋_GBK"/>
      <w:b/>
      <w:sz w:val="21"/>
      <w:szCs w:val="22"/>
    </w:rPr>
  </w:style>
  <w:style w:type="paragraph" w:customStyle="1" w:styleId="18">
    <w:name w:val="单元格样式5"/>
    <w:qFormat/>
    <w:uiPriority w:val="0"/>
    <w:pPr>
      <w:spacing w:before="0" w:after="0"/>
      <w:ind w:firstLine="0"/>
      <w:jc w:val="left"/>
      <w:outlineLvl w:val="9"/>
    </w:pPr>
    <w:rPr>
      <w:rFonts w:ascii="方正书宋_GBK" w:hAnsi="方正书宋_GBK" w:eastAsia="方正书宋_GBK" w:cs="方正书宋_GBK"/>
      <w:b/>
      <w:sz w:val="21"/>
      <w:szCs w:val="22"/>
    </w:rPr>
  </w:style>
  <w:style w:type="paragraph" w:customStyle="1" w:styleId="19">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0">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1">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2">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3">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67</Pages>
  <Words>14715</Words>
  <Characters>18150</Characters>
  <TotalTime>0</TotalTime>
  <ScaleCrop>false</ScaleCrop>
  <LinksUpToDate>false</LinksUpToDate>
  <CharactersWithSpaces>18422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2026-03-16T14:32:00Z</dcterms:created>
  <dc:creator>Administrator</dc:creator>
  <cp:lastModifiedBy>Administrator</cp:lastModifiedBy>
  <dcterms:modified xsi:type="dcterms:W3CDTF">2026-03-16T06:38:21Z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054943527BF647119EB3C261A5A8D36C</vt:lpwstr>
  </property>
</Properties>
</file>