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kern w:val="0"/>
          <w:sz w:val="44"/>
          <w:szCs w:val="44"/>
          <w:lang w:val="en-US" w:eastAsia="zh-CN" w:bidi="ar"/>
        </w:rPr>
        <w:t>信用修复告知书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883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lang w:val="en-US" w:eastAsia="zh-CN" w:bidi="ar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根据《失信行为纠正后的信用信息信用修复管理办法（试行）》（国家发展和改革委员会令第58号），行政处罚自行政处罚决定日起，最短公示期为三个月，最长公示期为三年，其中涉及食品、药品、特种设备、安全生产、消防领域行政处罚信息最短公示期一年。在完全履行行政处罚决定规定的义务并达到最短公示期限后，可在“信用中国”网站(www.creditchina.gov.cn)申请提前终止公示行政处罚信息，信用河北、信用中国（河北唐山）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同步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其修复结果。修复指南如下：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1、材料准备：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在信用网站搜索主体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名称，在行政处罚信息后点击下载修复申请材料。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“材料一”：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经办人为企业法人，使用《法定代表人身份证明书》；经办人为非企业法人，使用《行政处罚信用修复业务办理授权委托书》。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“材料二”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：市场监管领域的行政处罚，需由处罚机关出具《准予信用修复决定书》或其他准予修复的证明材料；其他领域的行政处罚，可提交缴纳罚款的收据，或由处罚机关出具《行政处罚信息信用修复申请表》。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“材料三”：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下载《行政处罚信息信用修复承诺书》进行填写。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2、在线申请：</w:t>
      </w:r>
      <w:bookmarkStart w:id="0" w:name="OLE_LINK1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在信用网站搜索主体名称，在行政处罚信息后点击在线申请修复，</w:t>
      </w:r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按照行政处罚机关所在地选择受理地点，经办人信息需与材料一经办人保持一致，并根据引导上传材料。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3、进度查询：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企业可通过通知短信中的查询码查询修复进度。行政处罚信息将自受理日起七个工作日内由“信用中国”按程序终止公示。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kMjUzODljMTI4MGI5NzYyNDZjZjM4MmVjMGIxZmUifQ=="/>
  </w:docVars>
  <w:rsids>
    <w:rsidRoot w:val="37211D7A"/>
    <w:rsid w:val="00D32ECA"/>
    <w:rsid w:val="01591B8D"/>
    <w:rsid w:val="03271B39"/>
    <w:rsid w:val="03F915E9"/>
    <w:rsid w:val="0D847E39"/>
    <w:rsid w:val="0E446E38"/>
    <w:rsid w:val="10F75262"/>
    <w:rsid w:val="13CC1508"/>
    <w:rsid w:val="163141F5"/>
    <w:rsid w:val="1DCB5904"/>
    <w:rsid w:val="20EA738C"/>
    <w:rsid w:val="262E2E61"/>
    <w:rsid w:val="2D067678"/>
    <w:rsid w:val="303654A5"/>
    <w:rsid w:val="309C2C4B"/>
    <w:rsid w:val="367C3671"/>
    <w:rsid w:val="37211D7A"/>
    <w:rsid w:val="3CD073F9"/>
    <w:rsid w:val="415B0C46"/>
    <w:rsid w:val="41EB5147"/>
    <w:rsid w:val="426E06F7"/>
    <w:rsid w:val="4D0159FF"/>
    <w:rsid w:val="4E187DFB"/>
    <w:rsid w:val="50171623"/>
    <w:rsid w:val="50495101"/>
    <w:rsid w:val="55BB1EEF"/>
    <w:rsid w:val="57516A0D"/>
    <w:rsid w:val="58FD5D9D"/>
    <w:rsid w:val="5FF506FB"/>
    <w:rsid w:val="68857F8A"/>
    <w:rsid w:val="70F7626F"/>
    <w:rsid w:val="71AD20EE"/>
    <w:rsid w:val="74DD5246"/>
    <w:rsid w:val="771F5D7B"/>
    <w:rsid w:val="77D82FAB"/>
    <w:rsid w:val="78E77201"/>
    <w:rsid w:val="79163CB7"/>
    <w:rsid w:val="7B7B69A5"/>
    <w:rsid w:val="7F8F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1157</Words>
  <Characters>1163</Characters>
  <Lines>0</Lines>
  <Paragraphs>0</Paragraphs>
  <TotalTime>2</TotalTime>
  <ScaleCrop>false</ScaleCrop>
  <LinksUpToDate>false</LinksUpToDate>
  <CharactersWithSpaces>1163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2023-09-21T03:27:00Z</dcterms:created>
  <dc:creator>宇智波·六</dc:creator>
  <cp:lastModifiedBy>情有独钟</cp:lastModifiedBy>
  <cp:lastPrinted>2025-07-17T01:20:00Z</cp:lastPrinted>
  <dcterms:modified xsi:type="dcterms:W3CDTF">2025-08-07T01:20:06Z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DDF420EF3E754B7BB4DE3AD58CD97471_13</vt:lpwstr>
  </property>
</Properties>
</file>