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66D34" w:rsidP="00766D34">
      <w:pPr>
        <w:spacing w:line="220" w:lineRule="atLeast"/>
        <w:jc w:val="center"/>
        <w:rPr>
          <w:rFonts w:hint="eastAsia"/>
          <w:b/>
          <w:sz w:val="28"/>
          <w:szCs w:val="28"/>
        </w:rPr>
      </w:pPr>
      <w:r w:rsidRPr="00766D34">
        <w:rPr>
          <w:rFonts w:hint="eastAsia"/>
          <w:b/>
          <w:sz w:val="28"/>
          <w:szCs w:val="28"/>
        </w:rPr>
        <w:t>民用爆炸物品购买许可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申请人自备《民用爆炸物品购买》审批表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由当地派出所领导审批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由县公安局主管部门领导审批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由县公安局主管部门大队领导审批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由县公安局主管局长审批</w:t>
      </w:r>
    </w:p>
    <w:p w:rsidR="00766D34" w:rsidRP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由县公安局主管部门领导受理</w:t>
      </w:r>
    </w:p>
    <w:sectPr w:rsidR="00766D34" w:rsidRPr="00766D3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560" w:rsidRDefault="00993560" w:rsidP="00766D34">
      <w:pPr>
        <w:spacing w:after="0"/>
      </w:pPr>
      <w:r>
        <w:separator/>
      </w:r>
    </w:p>
  </w:endnote>
  <w:endnote w:type="continuationSeparator" w:id="0">
    <w:p w:rsidR="00993560" w:rsidRDefault="00993560" w:rsidP="00766D3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560" w:rsidRDefault="00993560" w:rsidP="00766D34">
      <w:pPr>
        <w:spacing w:after="0"/>
      </w:pPr>
      <w:r>
        <w:separator/>
      </w:r>
    </w:p>
  </w:footnote>
  <w:footnote w:type="continuationSeparator" w:id="0">
    <w:p w:rsidR="00993560" w:rsidRDefault="00993560" w:rsidP="00766D3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93E34"/>
    <w:multiLevelType w:val="hybridMultilevel"/>
    <w:tmpl w:val="292258AA"/>
    <w:lvl w:ilvl="0" w:tplc="EB16554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EA1F90"/>
    <w:multiLevelType w:val="hybridMultilevel"/>
    <w:tmpl w:val="C9624322"/>
    <w:lvl w:ilvl="0" w:tplc="51800E4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66D34"/>
    <w:rsid w:val="007D3109"/>
    <w:rsid w:val="008B7726"/>
    <w:rsid w:val="0099356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6D3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6D3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6D3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6D34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766D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2017-12-03T02:20:00Z</dcterms:modified>
</cp:coreProperties>
</file>