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b w:val="0"/>
          <w:bCs w:val="0"/>
        </w:rPr>
      </w:pPr>
      <w:r>
        <w:rPr>
          <w:rFonts w:hint="eastAsia" w:ascii="宋体" w:hAnsi="宋体" w:eastAsia="宋体" w:cs="宋体"/>
          <w:b/>
          <w:bCs/>
          <w:color w:val="000000"/>
          <w:kern w:val="2"/>
          <w:sz w:val="30"/>
          <w:szCs w:val="30"/>
          <w:shd w:val="clear" w:fill="FFFFFF"/>
          <w:lang w:val="en-US" w:eastAsia="zh-CN" w:bidi="ar"/>
        </w:rPr>
        <w:t>滦州市民政局关于2023年6月建档立卡扶贫专项资金支出说明</w:t>
      </w:r>
      <w:r>
        <w:rPr>
          <w:rFonts w:hint="eastAsia" w:ascii="宋体" w:hAnsi="宋体" w:eastAsia="宋体" w:cs="宋体"/>
          <w:b/>
          <w:bCs/>
          <w:color w:val="000000"/>
          <w:kern w:val="2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360" w:lineRule="auto"/>
        <w:ind w:left="0" w:leftChars="0" w:right="0" w:rightChars="0" w:firstLine="480" w:firstLineChars="200"/>
        <w:rPr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1、项目名称：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eastAsia="zh-CN"/>
        </w:rPr>
        <w:t>6月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份建档立卡贫困户-特困供养；资金来源：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eastAsia="zh-CN"/>
        </w:rPr>
        <w:t>县本级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；金额：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/>
        </w:rPr>
        <w:t>95712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元；用途：进行建档立卡困难群众救助。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360" w:lineRule="auto"/>
        <w:ind w:left="0" w:leftChars="0" w:right="0" w:rightChars="0" w:firstLine="480" w:firstLineChars="200"/>
        <w:rPr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2、项目名称：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eastAsia="zh-CN"/>
        </w:rPr>
        <w:t>6月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份建档立卡贫困户-城镇低保救助；资金来源：冀财社【2022】187号；金额5400元；用途：进行建档立卡困难群众救助；农村低保救助：资金来源：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eastAsia="zh-CN"/>
        </w:rPr>
        <w:t>县本级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：金额：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/>
        </w:rPr>
        <w:t>400220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元；用途：进行建档立卡困难群众救助。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360" w:lineRule="auto"/>
        <w:ind w:left="0" w:leftChars="0" w:right="0" w:rightChars="0" w:firstLine="480" w:firstLineChars="200"/>
        <w:rPr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3、项目名称：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eastAsia="zh-CN"/>
        </w:rPr>
        <w:t>6月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份建档立卡贫困户-孤儿救助；资金来源：冀财社【2022】175号：金额：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/>
        </w:rPr>
        <w:t>20800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元，县级资金：金额：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/>
        </w:rPr>
        <w:t>5200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元；用途：进行建档立卡困难群众救助。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360" w:lineRule="auto"/>
        <w:ind w:left="0" w:leftChars="0" w:right="0" w:rightChars="0" w:firstLine="480" w:firstLineChars="200"/>
        <w:rPr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4、项目名称：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eastAsia="zh-CN"/>
        </w:rPr>
        <w:t>6月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份建档立卡贫困户-重度残疾人护理补贴；资金来源：冀财社【2022】175号；金额：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/>
        </w:rPr>
        <w:t>12240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元；用途：进行建档立卡困难群众救助。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360" w:lineRule="auto"/>
        <w:ind w:left="0" w:leftChars="0" w:right="0" w:rightChars="0" w:firstLine="480" w:firstLineChars="200"/>
        <w:rPr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5、项目名称：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eastAsia="zh-CN"/>
        </w:rPr>
        <w:t>6月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份建档立卡贫困户-困难残疾人生活补贴；资金来源：冀财社【2022】175号；金额：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/>
        </w:rPr>
        <w:t>22188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元；用途：进行建档立卡困难群众救助。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360" w:lineRule="auto"/>
        <w:ind w:left="0" w:leftChars="0" w:right="0" w:rightChars="0" w:firstLine="480" w:firstLineChars="200"/>
        <w:rPr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6、项目名称：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eastAsia="zh-CN"/>
        </w:rPr>
        <w:t>6月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份建档立卡贫困户-重度残疾人（精神，智力）三级护理补贴；资金来源：县级资金：金额：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/>
        </w:rPr>
        <w:t>3280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元；用途：进行建档立卡困难群众救助。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leftChars="0" w:right="0" w:rightChars="0" w:firstLine="480" w:firstLineChars="200"/>
        <w:jc w:val="left"/>
        <w:rPr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 w:bidi="ar"/>
        </w:rPr>
        <w:t>6月份建档立卡扶贫资金从冀财社【2022】187号中支出5400元；从冀财社【2022】175号中支出55228元；从县本级中支出504412元.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leftChars="0" w:right="0" w:rightChars="0" w:firstLine="480" w:firstLineChars="200"/>
        <w:jc w:val="left"/>
        <w:rPr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leftChars="0" w:right="0" w:rightChars="0" w:firstLine="480" w:firstLineChars="200"/>
        <w:jc w:val="left"/>
        <w:rPr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 w:bidi="ar"/>
        </w:rPr>
        <w:t xml:space="preserve"> 1-6月份建档立卡扶贫资金从冀财社【2022】187号中累计共支出2382465元；从冀财社【2022】175号中共支出513604元；从县本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 w:bidi="ar"/>
        </w:rPr>
        <w:t>级中共支出541932元。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rightChars="0"/>
        <w:jc w:val="left"/>
        <w:rPr>
          <w:b w:val="0"/>
          <w:bCs w:val="0"/>
        </w:rPr>
      </w:pPr>
      <w:r>
        <w:rPr>
          <w:rFonts w:ascii="Calibri" w:hAnsi="Calibri" w:eastAsia="宋体" w:cs="Times New Roman"/>
          <w:b w:val="0"/>
          <w:bCs w:val="0"/>
          <w:color w:val="000000"/>
          <w:kern w:val="2"/>
          <w:sz w:val="21"/>
          <w:szCs w:val="21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leftChars="0" w:right="0" w:rightChars="0"/>
        <w:jc w:val="right"/>
        <w:rPr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 w:bidi="ar"/>
        </w:rPr>
        <w:t xml:space="preserve">  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leftChars="0" w:right="0" w:rightChars="0"/>
        <w:jc w:val="right"/>
        <w:rPr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 w:bidi="ar"/>
        </w:rPr>
        <w:t>滦州市民政局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leftChars="0" w:right="0" w:rightChars="0"/>
        <w:jc w:val="right"/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 w:bidi="ar"/>
        </w:rPr>
        <w:t>2023年6月23日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A6370A"/>
    <w:rsid w:val="11DC2F82"/>
    <w:rsid w:val="145C1CE0"/>
    <w:rsid w:val="21A6370A"/>
    <w:rsid w:val="59DC5ABE"/>
    <w:rsid w:val="60264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257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2023-04-23T01:49:00Z</dcterms:created>
  <dc:creator>Administrator</dc:creator>
  <cp:lastModifiedBy>Administrator</cp:lastModifiedBy>
  <cp:lastPrinted>2023-06-20T07:45:34Z</cp:lastPrinted>
  <dcterms:modified xsi:type="dcterms:W3CDTF">2023-06-21T01:24:34Z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