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7519C" w:rsidRDefault="002A225F" w:rsidP="00943412">
      <w:pPr>
        <w:tabs>
          <w:tab w:val="left" w:pos="3420"/>
        </w:tabs>
        <w:jc w:val="center"/>
        <w:rPr>
          <w:rFonts w:ascii="楷体_GB2312" w:eastAsia="楷体_GB2312"/>
          <w:sz w:val="28"/>
          <w:szCs w:val="28"/>
        </w:rPr>
      </w:pPr>
      <w:r>
        <w:rPr>
          <w:rFonts w:ascii="方正小标宋简体" w:eastAsia="方正小标宋简体" w:hAnsi="方正小标宋简体" w:cs="方正小标宋简体" w:hint="eastAsia"/>
          <w:sz w:val="28"/>
          <w:szCs w:val="28"/>
        </w:rPr>
        <w:t>滦州市土地承包经营纠纷仲裁</w:t>
      </w:r>
      <w:r>
        <w:rPr>
          <w:rFonts w:ascii="方正小标宋简体" w:eastAsia="方正小标宋简体" w:hAnsi="方正小标宋简体" w:cs="方正小标宋简体" w:hint="eastAsia"/>
          <w:sz w:val="28"/>
          <w:szCs w:val="28"/>
        </w:rPr>
        <w:t>办事指南</w:t>
      </w:r>
    </w:p>
    <w:p w:rsidR="0097519C" w:rsidRDefault="0097519C" w:rsidP="00943412">
      <w:pPr>
        <w:ind w:firstLineChars="200" w:firstLine="420"/>
        <w:outlineLvl w:val="0"/>
        <w:rPr>
          <w:rFonts w:eastAsia="黑体"/>
          <w:szCs w:val="21"/>
        </w:rPr>
      </w:pPr>
    </w:p>
    <w:p w:rsidR="0097519C" w:rsidRPr="00943412" w:rsidRDefault="002A225F" w:rsidP="00943412">
      <w:pPr>
        <w:numPr>
          <w:ilvl w:val="0"/>
          <w:numId w:val="2"/>
        </w:numPr>
        <w:ind w:firstLineChars="200" w:firstLine="600"/>
        <w:outlineLvl w:val="0"/>
        <w:rPr>
          <w:rFonts w:ascii="仿宋" w:eastAsia="仿宋" w:hAnsi="仿宋"/>
          <w:sz w:val="30"/>
          <w:szCs w:val="30"/>
        </w:rPr>
      </w:pPr>
      <w:bookmarkStart w:id="0" w:name="_Toc371002660"/>
      <w:r w:rsidRPr="00943412">
        <w:rPr>
          <w:rFonts w:ascii="仿宋" w:eastAsia="仿宋" w:hAnsi="仿宋"/>
          <w:sz w:val="30"/>
          <w:szCs w:val="30"/>
        </w:rPr>
        <w:t>受理范围</w:t>
      </w:r>
    </w:p>
    <w:p w:rsidR="0097519C" w:rsidRPr="00943412" w:rsidRDefault="002A225F" w:rsidP="00943412">
      <w:pPr>
        <w:pStyle w:val="a4"/>
        <w:widowControl/>
        <w:spacing w:before="0" w:beforeAutospacing="0" w:after="210" w:afterAutospacing="0"/>
        <w:ind w:firstLine="420"/>
        <w:rPr>
          <w:rFonts w:ascii="仿宋" w:eastAsia="仿宋" w:hAnsi="仿宋" w:cs="Tahoma"/>
          <w:color w:val="333333"/>
          <w:sz w:val="30"/>
          <w:szCs w:val="30"/>
        </w:rPr>
      </w:pPr>
      <w:r w:rsidRPr="00943412">
        <w:rPr>
          <w:rFonts w:ascii="仿宋" w:eastAsia="仿宋" w:hAnsi="仿宋" w:cs="Tahoma"/>
          <w:color w:val="333333"/>
          <w:sz w:val="30"/>
          <w:szCs w:val="30"/>
        </w:rPr>
        <w:t>(</w:t>
      </w:r>
      <w:r w:rsidRPr="00943412">
        <w:rPr>
          <w:rFonts w:ascii="仿宋" w:eastAsia="仿宋" w:hAnsi="仿宋" w:cs="Tahoma"/>
          <w:color w:val="333333"/>
          <w:sz w:val="30"/>
          <w:szCs w:val="30"/>
        </w:rPr>
        <w:t>一</w:t>
      </w:r>
      <w:r w:rsidRPr="00943412">
        <w:rPr>
          <w:rFonts w:ascii="仿宋" w:eastAsia="仿宋" w:hAnsi="仿宋" w:cs="Tahoma"/>
          <w:color w:val="333333"/>
          <w:sz w:val="30"/>
          <w:szCs w:val="30"/>
        </w:rPr>
        <w:t>)</w:t>
      </w:r>
      <w:r w:rsidRPr="00943412">
        <w:rPr>
          <w:rFonts w:ascii="仿宋" w:eastAsia="仿宋" w:hAnsi="仿宋" w:cs="Tahoma"/>
          <w:color w:val="333333"/>
          <w:sz w:val="30"/>
          <w:szCs w:val="30"/>
        </w:rPr>
        <w:t>因订立、履行、变更、解除和终止农村土地承包合同发生的纠纷</w:t>
      </w:r>
      <w:r w:rsidRPr="00943412">
        <w:rPr>
          <w:rFonts w:ascii="仿宋" w:eastAsia="仿宋" w:hAnsi="仿宋" w:cs="Tahoma"/>
          <w:color w:val="333333"/>
          <w:sz w:val="30"/>
          <w:szCs w:val="30"/>
        </w:rPr>
        <w:t>;</w:t>
      </w:r>
    </w:p>
    <w:p w:rsidR="0097519C" w:rsidRPr="00943412" w:rsidRDefault="002A225F" w:rsidP="00943412">
      <w:pPr>
        <w:pStyle w:val="a4"/>
        <w:widowControl/>
        <w:spacing w:before="0" w:beforeAutospacing="0" w:after="210" w:afterAutospacing="0"/>
        <w:ind w:firstLine="420"/>
        <w:rPr>
          <w:rFonts w:ascii="仿宋" w:eastAsia="仿宋" w:hAnsi="仿宋" w:cs="Tahoma"/>
          <w:color w:val="333333"/>
          <w:sz w:val="30"/>
          <w:szCs w:val="30"/>
        </w:rPr>
      </w:pPr>
      <w:r w:rsidRPr="00943412">
        <w:rPr>
          <w:rFonts w:ascii="仿宋" w:eastAsia="仿宋" w:hAnsi="仿宋" w:cs="Tahoma"/>
          <w:color w:val="333333"/>
          <w:sz w:val="30"/>
          <w:szCs w:val="30"/>
        </w:rPr>
        <w:t>(</w:t>
      </w:r>
      <w:r w:rsidRPr="00943412">
        <w:rPr>
          <w:rFonts w:ascii="仿宋" w:eastAsia="仿宋" w:hAnsi="仿宋" w:cs="Tahoma"/>
          <w:color w:val="333333"/>
          <w:sz w:val="30"/>
          <w:szCs w:val="30"/>
        </w:rPr>
        <w:t>二</w:t>
      </w:r>
      <w:r w:rsidRPr="00943412">
        <w:rPr>
          <w:rFonts w:ascii="仿宋" w:eastAsia="仿宋" w:hAnsi="仿宋" w:cs="Tahoma"/>
          <w:color w:val="333333"/>
          <w:sz w:val="30"/>
          <w:szCs w:val="30"/>
        </w:rPr>
        <w:t>)</w:t>
      </w:r>
      <w:r w:rsidRPr="00943412">
        <w:rPr>
          <w:rFonts w:ascii="仿宋" w:eastAsia="仿宋" w:hAnsi="仿宋" w:cs="Tahoma"/>
          <w:color w:val="333333"/>
          <w:sz w:val="30"/>
          <w:szCs w:val="30"/>
        </w:rPr>
        <w:t>因农村土地承包经营权转包、出租、互换、转让、入股等流转发生的纠纷</w:t>
      </w:r>
      <w:r w:rsidRPr="00943412">
        <w:rPr>
          <w:rFonts w:ascii="仿宋" w:eastAsia="仿宋" w:hAnsi="仿宋" w:cs="Tahoma"/>
          <w:color w:val="333333"/>
          <w:sz w:val="30"/>
          <w:szCs w:val="30"/>
        </w:rPr>
        <w:t>;</w:t>
      </w:r>
    </w:p>
    <w:p w:rsidR="0097519C" w:rsidRPr="00943412" w:rsidRDefault="002A225F" w:rsidP="00943412">
      <w:pPr>
        <w:pStyle w:val="a4"/>
        <w:widowControl/>
        <w:spacing w:before="0" w:beforeAutospacing="0" w:after="210" w:afterAutospacing="0"/>
        <w:ind w:firstLine="420"/>
        <w:rPr>
          <w:rFonts w:ascii="仿宋" w:eastAsia="仿宋" w:hAnsi="仿宋" w:cs="Tahoma"/>
          <w:color w:val="333333"/>
          <w:sz w:val="30"/>
          <w:szCs w:val="30"/>
        </w:rPr>
      </w:pPr>
      <w:r w:rsidRPr="00943412">
        <w:rPr>
          <w:rFonts w:ascii="仿宋" w:eastAsia="仿宋" w:hAnsi="仿宋" w:cs="Tahoma"/>
          <w:color w:val="333333"/>
          <w:sz w:val="30"/>
          <w:szCs w:val="30"/>
        </w:rPr>
        <w:t>(</w:t>
      </w:r>
      <w:r w:rsidRPr="00943412">
        <w:rPr>
          <w:rFonts w:ascii="仿宋" w:eastAsia="仿宋" w:hAnsi="仿宋" w:cs="Tahoma"/>
          <w:color w:val="333333"/>
          <w:sz w:val="30"/>
          <w:szCs w:val="30"/>
        </w:rPr>
        <w:t>三</w:t>
      </w:r>
      <w:r w:rsidRPr="00943412">
        <w:rPr>
          <w:rFonts w:ascii="仿宋" w:eastAsia="仿宋" w:hAnsi="仿宋" w:cs="Tahoma"/>
          <w:color w:val="333333"/>
          <w:sz w:val="30"/>
          <w:szCs w:val="30"/>
        </w:rPr>
        <w:t>)</w:t>
      </w:r>
      <w:r w:rsidRPr="00943412">
        <w:rPr>
          <w:rFonts w:ascii="仿宋" w:eastAsia="仿宋" w:hAnsi="仿宋" w:cs="Tahoma"/>
          <w:color w:val="333333"/>
          <w:sz w:val="30"/>
          <w:szCs w:val="30"/>
        </w:rPr>
        <w:t>因收回、调整承包地发生的纠纷</w:t>
      </w:r>
      <w:r w:rsidRPr="00943412">
        <w:rPr>
          <w:rFonts w:ascii="仿宋" w:eastAsia="仿宋" w:hAnsi="仿宋" w:cs="Tahoma"/>
          <w:color w:val="333333"/>
          <w:sz w:val="30"/>
          <w:szCs w:val="30"/>
        </w:rPr>
        <w:t>;</w:t>
      </w:r>
    </w:p>
    <w:p w:rsidR="0097519C" w:rsidRPr="00943412" w:rsidRDefault="002A225F" w:rsidP="00943412">
      <w:pPr>
        <w:pStyle w:val="a4"/>
        <w:widowControl/>
        <w:spacing w:before="0" w:beforeAutospacing="0" w:after="210" w:afterAutospacing="0"/>
        <w:ind w:firstLine="420"/>
        <w:rPr>
          <w:rFonts w:ascii="仿宋" w:eastAsia="仿宋" w:hAnsi="仿宋" w:cs="Tahoma"/>
          <w:color w:val="333333"/>
          <w:sz w:val="30"/>
          <w:szCs w:val="30"/>
        </w:rPr>
      </w:pPr>
      <w:r w:rsidRPr="00943412">
        <w:rPr>
          <w:rFonts w:ascii="仿宋" w:eastAsia="仿宋" w:hAnsi="仿宋" w:cs="Tahoma"/>
          <w:color w:val="333333"/>
          <w:sz w:val="30"/>
          <w:szCs w:val="30"/>
        </w:rPr>
        <w:t>(</w:t>
      </w:r>
      <w:r w:rsidRPr="00943412">
        <w:rPr>
          <w:rFonts w:ascii="仿宋" w:eastAsia="仿宋" w:hAnsi="仿宋" w:cs="Tahoma"/>
          <w:color w:val="333333"/>
          <w:sz w:val="30"/>
          <w:szCs w:val="30"/>
        </w:rPr>
        <w:t>四</w:t>
      </w:r>
      <w:r w:rsidRPr="00943412">
        <w:rPr>
          <w:rFonts w:ascii="仿宋" w:eastAsia="仿宋" w:hAnsi="仿宋" w:cs="Tahoma"/>
          <w:color w:val="333333"/>
          <w:sz w:val="30"/>
          <w:szCs w:val="30"/>
        </w:rPr>
        <w:t>)</w:t>
      </w:r>
      <w:r w:rsidRPr="00943412">
        <w:rPr>
          <w:rFonts w:ascii="仿宋" w:eastAsia="仿宋" w:hAnsi="仿宋" w:cs="Tahoma"/>
          <w:color w:val="333333"/>
          <w:sz w:val="30"/>
          <w:szCs w:val="30"/>
        </w:rPr>
        <w:t>因确认农村土地承包经营权发生的纠纷</w:t>
      </w:r>
      <w:r w:rsidRPr="00943412">
        <w:rPr>
          <w:rFonts w:ascii="仿宋" w:eastAsia="仿宋" w:hAnsi="仿宋" w:cs="Tahoma"/>
          <w:color w:val="333333"/>
          <w:sz w:val="30"/>
          <w:szCs w:val="30"/>
        </w:rPr>
        <w:t>;</w:t>
      </w:r>
    </w:p>
    <w:p w:rsidR="0097519C" w:rsidRPr="00943412" w:rsidRDefault="002A225F" w:rsidP="00943412">
      <w:pPr>
        <w:pStyle w:val="a4"/>
        <w:widowControl/>
        <w:spacing w:before="0" w:beforeAutospacing="0" w:after="210" w:afterAutospacing="0"/>
        <w:ind w:firstLine="420"/>
        <w:rPr>
          <w:rFonts w:ascii="仿宋" w:eastAsia="仿宋" w:hAnsi="仿宋" w:cs="Tahoma"/>
          <w:color w:val="333333"/>
          <w:sz w:val="30"/>
          <w:szCs w:val="30"/>
        </w:rPr>
      </w:pPr>
      <w:r w:rsidRPr="00943412">
        <w:rPr>
          <w:rFonts w:ascii="仿宋" w:eastAsia="仿宋" w:hAnsi="仿宋" w:cs="Tahoma"/>
          <w:color w:val="333333"/>
          <w:sz w:val="30"/>
          <w:szCs w:val="30"/>
        </w:rPr>
        <w:t>(</w:t>
      </w:r>
      <w:r w:rsidRPr="00943412">
        <w:rPr>
          <w:rFonts w:ascii="仿宋" w:eastAsia="仿宋" w:hAnsi="仿宋" w:cs="Tahoma"/>
          <w:color w:val="333333"/>
          <w:sz w:val="30"/>
          <w:szCs w:val="30"/>
        </w:rPr>
        <w:t>五</w:t>
      </w:r>
      <w:r w:rsidRPr="00943412">
        <w:rPr>
          <w:rFonts w:ascii="仿宋" w:eastAsia="仿宋" w:hAnsi="仿宋" w:cs="Tahoma"/>
          <w:color w:val="333333"/>
          <w:sz w:val="30"/>
          <w:szCs w:val="30"/>
        </w:rPr>
        <w:t>)</w:t>
      </w:r>
      <w:r w:rsidRPr="00943412">
        <w:rPr>
          <w:rFonts w:ascii="仿宋" w:eastAsia="仿宋" w:hAnsi="仿宋" w:cs="Tahoma"/>
          <w:color w:val="333333"/>
          <w:sz w:val="30"/>
          <w:szCs w:val="30"/>
        </w:rPr>
        <w:t>因侵害农村土地承包经营权发生的纠纷</w:t>
      </w:r>
      <w:r w:rsidRPr="00943412">
        <w:rPr>
          <w:rFonts w:ascii="仿宋" w:eastAsia="仿宋" w:hAnsi="仿宋" w:cs="Tahoma"/>
          <w:color w:val="333333"/>
          <w:sz w:val="30"/>
          <w:szCs w:val="30"/>
        </w:rPr>
        <w:t>;</w:t>
      </w:r>
    </w:p>
    <w:p w:rsidR="0097519C" w:rsidRPr="00943412" w:rsidRDefault="002A225F" w:rsidP="00943412">
      <w:pPr>
        <w:pStyle w:val="a4"/>
        <w:widowControl/>
        <w:spacing w:before="0" w:beforeAutospacing="0" w:after="210" w:afterAutospacing="0"/>
        <w:ind w:firstLine="420"/>
        <w:rPr>
          <w:rFonts w:ascii="仿宋" w:eastAsia="仿宋" w:hAnsi="仿宋" w:cs="Tahoma"/>
          <w:color w:val="333333"/>
          <w:sz w:val="30"/>
          <w:szCs w:val="30"/>
        </w:rPr>
      </w:pPr>
      <w:r w:rsidRPr="00943412">
        <w:rPr>
          <w:rFonts w:ascii="仿宋" w:eastAsia="仿宋" w:hAnsi="仿宋" w:cs="Tahoma"/>
          <w:color w:val="333333"/>
          <w:sz w:val="30"/>
          <w:szCs w:val="30"/>
        </w:rPr>
        <w:t>(</w:t>
      </w:r>
      <w:r w:rsidRPr="00943412">
        <w:rPr>
          <w:rFonts w:ascii="仿宋" w:eastAsia="仿宋" w:hAnsi="仿宋" w:cs="Tahoma"/>
          <w:color w:val="333333"/>
          <w:sz w:val="30"/>
          <w:szCs w:val="30"/>
        </w:rPr>
        <w:t>六</w:t>
      </w:r>
      <w:r w:rsidRPr="00943412">
        <w:rPr>
          <w:rFonts w:ascii="仿宋" w:eastAsia="仿宋" w:hAnsi="仿宋" w:cs="Tahoma"/>
          <w:color w:val="333333"/>
          <w:sz w:val="30"/>
          <w:szCs w:val="30"/>
        </w:rPr>
        <w:t>)</w:t>
      </w:r>
      <w:r w:rsidRPr="00943412">
        <w:rPr>
          <w:rFonts w:ascii="仿宋" w:eastAsia="仿宋" w:hAnsi="仿宋" w:cs="Tahoma"/>
          <w:color w:val="333333"/>
          <w:sz w:val="30"/>
          <w:szCs w:val="30"/>
        </w:rPr>
        <w:t>法律、法规规定的其他农村土地承包经营纠纷。</w:t>
      </w:r>
    </w:p>
    <w:p w:rsidR="0097519C" w:rsidRPr="00943412" w:rsidRDefault="002A225F" w:rsidP="00943412">
      <w:pPr>
        <w:numPr>
          <w:ilvl w:val="0"/>
          <w:numId w:val="2"/>
        </w:numPr>
        <w:ind w:firstLineChars="200" w:firstLine="600"/>
        <w:outlineLvl w:val="0"/>
        <w:rPr>
          <w:rFonts w:ascii="仿宋" w:eastAsia="仿宋" w:hAnsi="仿宋"/>
          <w:sz w:val="30"/>
          <w:szCs w:val="30"/>
        </w:rPr>
      </w:pPr>
      <w:r w:rsidRPr="00943412">
        <w:rPr>
          <w:rFonts w:ascii="仿宋" w:eastAsia="仿宋" w:hAnsi="仿宋" w:hint="eastAsia"/>
          <w:sz w:val="30"/>
          <w:szCs w:val="30"/>
        </w:rPr>
        <w:t>申请</w:t>
      </w:r>
      <w:r w:rsidRPr="00943412">
        <w:rPr>
          <w:rFonts w:ascii="仿宋" w:eastAsia="仿宋" w:hAnsi="仿宋"/>
          <w:sz w:val="30"/>
          <w:szCs w:val="30"/>
        </w:rPr>
        <w:t>条件</w:t>
      </w:r>
    </w:p>
    <w:p w:rsidR="0097519C" w:rsidRPr="00943412" w:rsidRDefault="002A225F" w:rsidP="00943412">
      <w:pPr>
        <w:pStyle w:val="a4"/>
        <w:widowControl/>
        <w:spacing w:before="0" w:beforeAutospacing="0" w:after="450" w:afterAutospacing="0"/>
        <w:ind w:firstLine="420"/>
        <w:rPr>
          <w:rFonts w:ascii="仿宋" w:eastAsia="仿宋" w:hAnsi="仿宋" w:cs="Tahoma"/>
          <w:color w:val="333333"/>
          <w:sz w:val="30"/>
          <w:szCs w:val="30"/>
        </w:rPr>
      </w:pPr>
      <w:r w:rsidRPr="00943412">
        <w:rPr>
          <w:rFonts w:ascii="仿宋" w:eastAsia="仿宋" w:hAnsi="仿宋" w:cs="Tahoma"/>
          <w:color w:val="333333"/>
          <w:sz w:val="30"/>
          <w:szCs w:val="30"/>
        </w:rPr>
        <w:t>申请农村土地承包经营纠纷仲裁应当符合下列条件：</w:t>
      </w:r>
    </w:p>
    <w:p w:rsidR="0097519C" w:rsidRPr="00943412" w:rsidRDefault="002A225F" w:rsidP="00943412">
      <w:pPr>
        <w:pStyle w:val="a4"/>
        <w:widowControl/>
        <w:spacing w:before="0" w:beforeAutospacing="0" w:after="450" w:afterAutospacing="0"/>
        <w:ind w:firstLine="420"/>
        <w:rPr>
          <w:rFonts w:ascii="仿宋" w:eastAsia="仿宋" w:hAnsi="仿宋" w:cs="Tahoma"/>
          <w:color w:val="333333"/>
          <w:sz w:val="30"/>
          <w:szCs w:val="30"/>
        </w:rPr>
      </w:pPr>
      <w:r w:rsidRPr="00943412">
        <w:rPr>
          <w:rFonts w:ascii="仿宋" w:eastAsia="仿宋" w:hAnsi="仿宋" w:cs="Tahoma"/>
          <w:color w:val="333333"/>
          <w:sz w:val="30"/>
          <w:szCs w:val="30"/>
        </w:rPr>
        <w:t>(</w:t>
      </w:r>
      <w:r w:rsidRPr="00943412">
        <w:rPr>
          <w:rFonts w:ascii="仿宋" w:eastAsia="仿宋" w:hAnsi="仿宋" w:cs="Tahoma"/>
          <w:color w:val="333333"/>
          <w:sz w:val="30"/>
          <w:szCs w:val="30"/>
        </w:rPr>
        <w:t>一</w:t>
      </w:r>
      <w:r w:rsidRPr="00943412">
        <w:rPr>
          <w:rFonts w:ascii="仿宋" w:eastAsia="仿宋" w:hAnsi="仿宋" w:cs="Tahoma"/>
          <w:color w:val="333333"/>
          <w:sz w:val="30"/>
          <w:szCs w:val="30"/>
        </w:rPr>
        <w:t>)</w:t>
      </w:r>
      <w:r w:rsidRPr="00943412">
        <w:rPr>
          <w:rFonts w:ascii="仿宋" w:eastAsia="仿宋" w:hAnsi="仿宋" w:cs="Tahoma"/>
          <w:color w:val="333333"/>
          <w:sz w:val="30"/>
          <w:szCs w:val="30"/>
        </w:rPr>
        <w:t>申请人与纠纷有直接的利害关系</w:t>
      </w:r>
      <w:r w:rsidRPr="00943412">
        <w:rPr>
          <w:rFonts w:ascii="仿宋" w:eastAsia="仿宋" w:hAnsi="仿宋" w:cs="Tahoma"/>
          <w:color w:val="333333"/>
          <w:sz w:val="30"/>
          <w:szCs w:val="30"/>
        </w:rPr>
        <w:t>;</w:t>
      </w:r>
    </w:p>
    <w:p w:rsidR="0097519C" w:rsidRPr="00943412" w:rsidRDefault="002A225F" w:rsidP="00943412">
      <w:pPr>
        <w:pStyle w:val="a4"/>
        <w:widowControl/>
        <w:spacing w:before="0" w:beforeAutospacing="0" w:after="450" w:afterAutospacing="0"/>
        <w:ind w:firstLine="420"/>
        <w:rPr>
          <w:rFonts w:ascii="仿宋" w:eastAsia="仿宋" w:hAnsi="仿宋" w:cs="Tahoma"/>
          <w:color w:val="333333"/>
          <w:sz w:val="30"/>
          <w:szCs w:val="30"/>
        </w:rPr>
      </w:pPr>
      <w:r w:rsidRPr="00943412">
        <w:rPr>
          <w:rFonts w:ascii="仿宋" w:eastAsia="仿宋" w:hAnsi="仿宋" w:cs="Tahoma"/>
          <w:color w:val="333333"/>
          <w:sz w:val="30"/>
          <w:szCs w:val="30"/>
        </w:rPr>
        <w:t>(</w:t>
      </w:r>
      <w:r w:rsidRPr="00943412">
        <w:rPr>
          <w:rFonts w:ascii="仿宋" w:eastAsia="仿宋" w:hAnsi="仿宋" w:cs="Tahoma"/>
          <w:color w:val="333333"/>
          <w:sz w:val="30"/>
          <w:szCs w:val="30"/>
        </w:rPr>
        <w:t>二</w:t>
      </w:r>
      <w:r w:rsidRPr="00943412">
        <w:rPr>
          <w:rFonts w:ascii="仿宋" w:eastAsia="仿宋" w:hAnsi="仿宋" w:cs="Tahoma"/>
          <w:color w:val="333333"/>
          <w:sz w:val="30"/>
          <w:szCs w:val="30"/>
        </w:rPr>
        <w:t>)</w:t>
      </w:r>
      <w:r w:rsidRPr="00943412">
        <w:rPr>
          <w:rFonts w:ascii="仿宋" w:eastAsia="仿宋" w:hAnsi="仿宋" w:cs="Tahoma"/>
          <w:color w:val="333333"/>
          <w:sz w:val="30"/>
          <w:szCs w:val="30"/>
        </w:rPr>
        <w:t>有明确的被申请人</w:t>
      </w:r>
      <w:r w:rsidRPr="00943412">
        <w:rPr>
          <w:rFonts w:ascii="仿宋" w:eastAsia="仿宋" w:hAnsi="仿宋" w:cs="Tahoma"/>
          <w:color w:val="333333"/>
          <w:sz w:val="30"/>
          <w:szCs w:val="30"/>
        </w:rPr>
        <w:t>;</w:t>
      </w:r>
    </w:p>
    <w:p w:rsidR="0097519C" w:rsidRPr="00943412" w:rsidRDefault="002A225F" w:rsidP="00943412">
      <w:pPr>
        <w:pStyle w:val="a4"/>
        <w:widowControl/>
        <w:spacing w:before="0" w:beforeAutospacing="0" w:after="450" w:afterAutospacing="0"/>
        <w:ind w:firstLine="420"/>
        <w:rPr>
          <w:rFonts w:ascii="仿宋" w:eastAsia="仿宋" w:hAnsi="仿宋" w:cs="Tahoma"/>
          <w:color w:val="333333"/>
          <w:sz w:val="30"/>
          <w:szCs w:val="30"/>
        </w:rPr>
      </w:pPr>
      <w:r w:rsidRPr="00943412">
        <w:rPr>
          <w:rFonts w:ascii="仿宋" w:eastAsia="仿宋" w:hAnsi="仿宋" w:cs="Tahoma"/>
          <w:color w:val="333333"/>
          <w:sz w:val="30"/>
          <w:szCs w:val="30"/>
        </w:rPr>
        <w:t>(</w:t>
      </w:r>
      <w:r w:rsidRPr="00943412">
        <w:rPr>
          <w:rFonts w:ascii="仿宋" w:eastAsia="仿宋" w:hAnsi="仿宋" w:cs="Tahoma"/>
          <w:color w:val="333333"/>
          <w:sz w:val="30"/>
          <w:szCs w:val="30"/>
        </w:rPr>
        <w:t>三</w:t>
      </w:r>
      <w:r w:rsidRPr="00943412">
        <w:rPr>
          <w:rFonts w:ascii="仿宋" w:eastAsia="仿宋" w:hAnsi="仿宋" w:cs="Tahoma"/>
          <w:color w:val="333333"/>
          <w:sz w:val="30"/>
          <w:szCs w:val="30"/>
        </w:rPr>
        <w:t>)</w:t>
      </w:r>
      <w:r w:rsidRPr="00943412">
        <w:rPr>
          <w:rFonts w:ascii="仿宋" w:eastAsia="仿宋" w:hAnsi="仿宋" w:cs="Tahoma"/>
          <w:color w:val="333333"/>
          <w:sz w:val="30"/>
          <w:szCs w:val="30"/>
        </w:rPr>
        <w:t>有具体的仲裁请求和事实、理由</w:t>
      </w:r>
      <w:r w:rsidRPr="00943412">
        <w:rPr>
          <w:rFonts w:ascii="仿宋" w:eastAsia="仿宋" w:hAnsi="仿宋" w:cs="Tahoma"/>
          <w:color w:val="333333"/>
          <w:sz w:val="30"/>
          <w:szCs w:val="30"/>
        </w:rPr>
        <w:t>;</w:t>
      </w:r>
    </w:p>
    <w:p w:rsidR="0097519C" w:rsidRPr="00943412" w:rsidRDefault="002A225F" w:rsidP="00943412">
      <w:pPr>
        <w:pStyle w:val="a4"/>
        <w:widowControl/>
        <w:spacing w:before="0" w:beforeAutospacing="0" w:after="450" w:afterAutospacing="0"/>
        <w:ind w:firstLine="420"/>
        <w:rPr>
          <w:rFonts w:ascii="仿宋" w:eastAsia="仿宋" w:hAnsi="仿宋" w:cs="Tahoma"/>
          <w:color w:val="333333"/>
          <w:sz w:val="30"/>
          <w:szCs w:val="30"/>
        </w:rPr>
      </w:pPr>
      <w:r w:rsidRPr="00943412">
        <w:rPr>
          <w:rFonts w:ascii="仿宋" w:eastAsia="仿宋" w:hAnsi="仿宋" w:cs="Tahoma"/>
          <w:color w:val="333333"/>
          <w:sz w:val="30"/>
          <w:szCs w:val="30"/>
        </w:rPr>
        <w:t>(</w:t>
      </w:r>
      <w:r w:rsidRPr="00943412">
        <w:rPr>
          <w:rFonts w:ascii="仿宋" w:eastAsia="仿宋" w:hAnsi="仿宋" w:cs="Tahoma"/>
          <w:color w:val="333333"/>
          <w:sz w:val="30"/>
          <w:szCs w:val="30"/>
        </w:rPr>
        <w:t>四</w:t>
      </w:r>
      <w:r w:rsidRPr="00943412">
        <w:rPr>
          <w:rFonts w:ascii="仿宋" w:eastAsia="仿宋" w:hAnsi="仿宋" w:cs="Tahoma"/>
          <w:color w:val="333333"/>
          <w:sz w:val="30"/>
          <w:szCs w:val="30"/>
        </w:rPr>
        <w:t>)</w:t>
      </w:r>
      <w:r w:rsidRPr="00943412">
        <w:rPr>
          <w:rFonts w:ascii="仿宋" w:eastAsia="仿宋" w:hAnsi="仿宋" w:cs="Tahoma"/>
          <w:color w:val="333333"/>
          <w:sz w:val="30"/>
          <w:szCs w:val="30"/>
        </w:rPr>
        <w:t>属于农村土地承包仲裁委员会的受理范围。</w:t>
      </w:r>
    </w:p>
    <w:p w:rsidR="0097519C" w:rsidRPr="00943412" w:rsidRDefault="0097519C" w:rsidP="00943412">
      <w:pPr>
        <w:adjustRightInd w:val="0"/>
        <w:snapToGrid w:val="0"/>
        <w:ind w:firstLineChars="200" w:firstLine="600"/>
        <w:jc w:val="left"/>
        <w:outlineLvl w:val="0"/>
        <w:rPr>
          <w:rFonts w:ascii="仿宋" w:eastAsia="仿宋" w:hAnsi="仿宋"/>
          <w:sz w:val="30"/>
          <w:szCs w:val="30"/>
        </w:rPr>
      </w:pPr>
    </w:p>
    <w:p w:rsidR="0097519C" w:rsidRPr="00943412" w:rsidRDefault="002A225F" w:rsidP="00943412">
      <w:pPr>
        <w:adjustRightInd w:val="0"/>
        <w:snapToGrid w:val="0"/>
        <w:ind w:firstLineChars="200" w:firstLine="600"/>
        <w:jc w:val="left"/>
        <w:outlineLvl w:val="0"/>
        <w:rPr>
          <w:rFonts w:ascii="仿宋" w:eastAsia="仿宋" w:hAnsi="仿宋"/>
          <w:sz w:val="30"/>
          <w:szCs w:val="30"/>
        </w:rPr>
      </w:pPr>
      <w:r w:rsidRPr="00943412">
        <w:rPr>
          <w:rFonts w:ascii="仿宋" w:eastAsia="仿宋" w:hAnsi="仿宋"/>
          <w:sz w:val="30"/>
          <w:szCs w:val="30"/>
        </w:rPr>
        <w:t>三、</w:t>
      </w:r>
      <w:bookmarkEnd w:id="0"/>
      <w:r w:rsidRPr="00943412">
        <w:rPr>
          <w:rFonts w:ascii="仿宋" w:eastAsia="仿宋" w:hAnsi="仿宋"/>
          <w:sz w:val="30"/>
          <w:szCs w:val="30"/>
        </w:rPr>
        <w:t>受理地点</w:t>
      </w:r>
      <w:r w:rsidRPr="00943412">
        <w:rPr>
          <w:rFonts w:ascii="仿宋" w:eastAsia="仿宋" w:hAnsi="仿宋" w:hint="eastAsia"/>
          <w:sz w:val="30"/>
          <w:szCs w:val="30"/>
        </w:rPr>
        <w:t>和办事窗口</w:t>
      </w:r>
    </w:p>
    <w:p w:rsidR="0097519C" w:rsidRPr="00943412" w:rsidRDefault="002A225F" w:rsidP="00943412">
      <w:pPr>
        <w:adjustRightInd w:val="0"/>
        <w:snapToGrid w:val="0"/>
        <w:ind w:firstLineChars="200" w:firstLine="600"/>
        <w:jc w:val="left"/>
        <w:rPr>
          <w:rFonts w:ascii="仿宋" w:eastAsia="仿宋" w:hAnsi="仿宋"/>
          <w:sz w:val="30"/>
          <w:szCs w:val="30"/>
        </w:rPr>
      </w:pPr>
      <w:r w:rsidRPr="00943412">
        <w:rPr>
          <w:rFonts w:ascii="仿宋" w:eastAsia="仿宋" w:hAnsi="仿宋" w:hint="eastAsia"/>
          <w:sz w:val="30"/>
          <w:szCs w:val="30"/>
        </w:rPr>
        <w:t>受理地点</w:t>
      </w:r>
      <w:r w:rsidRPr="00943412">
        <w:rPr>
          <w:rFonts w:ascii="仿宋" w:eastAsia="仿宋" w:hAnsi="仿宋"/>
          <w:sz w:val="30"/>
          <w:szCs w:val="30"/>
        </w:rPr>
        <w:t>：</w:t>
      </w:r>
      <w:r w:rsidRPr="00943412">
        <w:rPr>
          <w:rFonts w:ascii="仿宋" w:eastAsia="仿宋" w:hAnsi="仿宋" w:hint="eastAsia"/>
          <w:sz w:val="30"/>
          <w:szCs w:val="30"/>
        </w:rPr>
        <w:t>滦州市人民西道</w:t>
      </w:r>
      <w:r w:rsidRPr="00943412">
        <w:rPr>
          <w:rFonts w:ascii="仿宋" w:eastAsia="仿宋" w:hAnsi="仿宋" w:hint="eastAsia"/>
          <w:sz w:val="30"/>
          <w:szCs w:val="30"/>
        </w:rPr>
        <w:t>087</w:t>
      </w:r>
      <w:r w:rsidRPr="00943412">
        <w:rPr>
          <w:rFonts w:ascii="仿宋" w:eastAsia="仿宋" w:hAnsi="仿宋" w:hint="eastAsia"/>
          <w:sz w:val="30"/>
          <w:szCs w:val="30"/>
        </w:rPr>
        <w:t>号</w:t>
      </w:r>
      <w:r w:rsidRPr="00943412">
        <w:rPr>
          <w:rFonts w:ascii="仿宋" w:eastAsia="仿宋" w:hAnsi="仿宋" w:hint="eastAsia"/>
          <w:sz w:val="30"/>
          <w:szCs w:val="30"/>
        </w:rPr>
        <w:t xml:space="preserve"> </w:t>
      </w:r>
    </w:p>
    <w:p w:rsidR="0097519C" w:rsidRPr="00943412" w:rsidRDefault="002A225F" w:rsidP="00943412">
      <w:pPr>
        <w:adjustRightInd w:val="0"/>
        <w:snapToGrid w:val="0"/>
        <w:ind w:firstLineChars="200" w:firstLine="600"/>
        <w:jc w:val="left"/>
        <w:rPr>
          <w:rFonts w:ascii="仿宋" w:eastAsia="仿宋" w:hAnsi="仿宋"/>
          <w:sz w:val="30"/>
          <w:szCs w:val="30"/>
        </w:rPr>
      </w:pPr>
      <w:r w:rsidRPr="00943412">
        <w:rPr>
          <w:rFonts w:ascii="仿宋" w:eastAsia="仿宋" w:hAnsi="仿宋" w:hint="eastAsia"/>
          <w:sz w:val="30"/>
          <w:szCs w:val="30"/>
        </w:rPr>
        <w:t>办事窗口</w:t>
      </w:r>
      <w:r w:rsidRPr="00943412">
        <w:rPr>
          <w:rFonts w:ascii="仿宋" w:eastAsia="仿宋" w:hAnsi="仿宋"/>
          <w:sz w:val="30"/>
          <w:szCs w:val="30"/>
        </w:rPr>
        <w:t>：</w:t>
      </w:r>
      <w:r w:rsidRPr="00943412">
        <w:rPr>
          <w:rFonts w:ascii="仿宋" w:eastAsia="仿宋" w:hAnsi="仿宋" w:hint="eastAsia"/>
          <w:sz w:val="30"/>
          <w:szCs w:val="30"/>
        </w:rPr>
        <w:t>滦州市农业农村局</w:t>
      </w:r>
    </w:p>
    <w:p w:rsidR="0097519C" w:rsidRPr="00943412" w:rsidRDefault="002A225F" w:rsidP="00943412">
      <w:pPr>
        <w:adjustRightInd w:val="0"/>
        <w:snapToGrid w:val="0"/>
        <w:ind w:firstLineChars="200" w:firstLine="600"/>
        <w:jc w:val="left"/>
        <w:rPr>
          <w:rFonts w:ascii="仿宋" w:eastAsia="仿宋" w:hAnsi="仿宋"/>
          <w:sz w:val="30"/>
          <w:szCs w:val="30"/>
        </w:rPr>
      </w:pPr>
      <w:r w:rsidRPr="00943412">
        <w:rPr>
          <w:rFonts w:ascii="仿宋" w:eastAsia="仿宋" w:hAnsi="仿宋" w:hint="eastAsia"/>
          <w:sz w:val="30"/>
          <w:szCs w:val="30"/>
        </w:rPr>
        <w:t>办公时间：周一至周五</w:t>
      </w:r>
      <w:r w:rsidRPr="00943412">
        <w:rPr>
          <w:rFonts w:ascii="仿宋" w:eastAsia="仿宋" w:hAnsi="仿宋" w:hint="eastAsia"/>
          <w:sz w:val="30"/>
          <w:szCs w:val="30"/>
        </w:rPr>
        <w:t>正常工作时间</w:t>
      </w:r>
      <w:r w:rsidRPr="00943412">
        <w:rPr>
          <w:rFonts w:ascii="仿宋" w:eastAsia="仿宋" w:hAnsi="仿宋" w:cs="宋体" w:hint="eastAsia"/>
          <w:sz w:val="30"/>
          <w:szCs w:val="30"/>
        </w:rPr>
        <w:t>（除法定节假日）</w:t>
      </w:r>
    </w:p>
    <w:p w:rsidR="0097519C" w:rsidRPr="00943412" w:rsidRDefault="002A225F" w:rsidP="00943412">
      <w:pPr>
        <w:ind w:firstLineChars="200" w:firstLine="600"/>
        <w:outlineLvl w:val="0"/>
        <w:rPr>
          <w:rFonts w:ascii="仿宋" w:eastAsia="仿宋" w:hAnsi="仿宋"/>
          <w:sz w:val="30"/>
          <w:szCs w:val="30"/>
        </w:rPr>
      </w:pPr>
      <w:r w:rsidRPr="00943412">
        <w:rPr>
          <w:rFonts w:ascii="仿宋" w:eastAsia="仿宋" w:hAnsi="仿宋"/>
          <w:sz w:val="30"/>
          <w:szCs w:val="30"/>
        </w:rPr>
        <w:t>四、申请材料</w:t>
      </w:r>
    </w:p>
    <w:p w:rsidR="0097519C" w:rsidRPr="00943412" w:rsidRDefault="002A225F" w:rsidP="00943412">
      <w:pPr>
        <w:jc w:val="center"/>
        <w:rPr>
          <w:rFonts w:ascii="仿宋" w:eastAsia="仿宋" w:hAnsi="仿宋"/>
          <w:sz w:val="30"/>
          <w:szCs w:val="30"/>
        </w:rPr>
      </w:pPr>
      <w:r w:rsidRPr="00943412">
        <w:rPr>
          <w:rFonts w:ascii="仿宋" w:eastAsia="仿宋" w:hAnsi="仿宋"/>
          <w:sz w:val="30"/>
          <w:szCs w:val="30"/>
        </w:rPr>
        <w:t>申请材料目录</w:t>
      </w:r>
    </w:p>
    <w:tbl>
      <w:tblPr>
        <w:tblpPr w:leftFromText="180" w:rightFromText="180" w:vertAnchor="text" w:horzAnchor="page" w:tblpX="2214" w:tblpY="253"/>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81"/>
        <w:gridCol w:w="3768"/>
        <w:gridCol w:w="1335"/>
        <w:gridCol w:w="1470"/>
        <w:gridCol w:w="630"/>
      </w:tblGrid>
      <w:tr w:rsidR="0097519C" w:rsidRPr="00943412">
        <w:trPr>
          <w:cantSplit/>
          <w:trHeight w:val="584"/>
        </w:trPr>
        <w:tc>
          <w:tcPr>
            <w:tcW w:w="481" w:type="dxa"/>
            <w:vAlign w:val="center"/>
          </w:tcPr>
          <w:p w:rsidR="0097519C" w:rsidRPr="00943412" w:rsidRDefault="002A225F" w:rsidP="00943412">
            <w:pPr>
              <w:pStyle w:val="a6"/>
              <w:ind w:leftChars="0" w:left="0" w:firstLineChars="0" w:firstLine="0"/>
              <w:jc w:val="center"/>
              <w:rPr>
                <w:rFonts w:ascii="仿宋" w:eastAsia="仿宋" w:hAnsi="仿宋"/>
                <w:sz w:val="30"/>
                <w:szCs w:val="30"/>
              </w:rPr>
            </w:pPr>
            <w:r w:rsidRPr="00943412">
              <w:rPr>
                <w:rFonts w:ascii="仿宋" w:eastAsia="仿宋" w:hAnsi="仿宋"/>
                <w:sz w:val="30"/>
                <w:szCs w:val="30"/>
              </w:rPr>
              <w:t>序号</w:t>
            </w:r>
          </w:p>
        </w:tc>
        <w:tc>
          <w:tcPr>
            <w:tcW w:w="3768" w:type="dxa"/>
            <w:vAlign w:val="center"/>
          </w:tcPr>
          <w:p w:rsidR="0097519C" w:rsidRPr="00943412" w:rsidRDefault="002A225F" w:rsidP="00943412">
            <w:pPr>
              <w:pStyle w:val="a5"/>
              <w:ind w:firstLineChars="0" w:firstLine="0"/>
              <w:jc w:val="center"/>
              <w:rPr>
                <w:rFonts w:ascii="仿宋" w:eastAsia="仿宋" w:hAnsi="仿宋"/>
                <w:sz w:val="30"/>
                <w:szCs w:val="30"/>
              </w:rPr>
            </w:pPr>
            <w:r w:rsidRPr="00943412">
              <w:rPr>
                <w:rFonts w:ascii="仿宋" w:eastAsia="仿宋" w:hAnsi="仿宋"/>
                <w:sz w:val="30"/>
                <w:szCs w:val="30"/>
              </w:rPr>
              <w:t>提交材料名称</w:t>
            </w:r>
          </w:p>
        </w:tc>
        <w:tc>
          <w:tcPr>
            <w:tcW w:w="1335" w:type="dxa"/>
            <w:vAlign w:val="center"/>
          </w:tcPr>
          <w:p w:rsidR="0097519C" w:rsidRPr="00943412" w:rsidRDefault="002A225F" w:rsidP="00943412">
            <w:pPr>
              <w:pStyle w:val="a5"/>
              <w:ind w:firstLineChars="0" w:firstLine="0"/>
              <w:jc w:val="center"/>
              <w:rPr>
                <w:rFonts w:ascii="仿宋" w:eastAsia="仿宋" w:hAnsi="仿宋"/>
                <w:sz w:val="30"/>
                <w:szCs w:val="30"/>
              </w:rPr>
            </w:pPr>
            <w:r w:rsidRPr="00943412">
              <w:rPr>
                <w:rFonts w:ascii="仿宋" w:eastAsia="仿宋" w:hAnsi="仿宋"/>
                <w:sz w:val="30"/>
                <w:szCs w:val="30"/>
              </w:rPr>
              <w:t>原件</w:t>
            </w:r>
            <w:r w:rsidRPr="00943412">
              <w:rPr>
                <w:rFonts w:ascii="仿宋" w:eastAsia="仿宋" w:hAnsi="仿宋"/>
                <w:sz w:val="30"/>
                <w:szCs w:val="30"/>
              </w:rPr>
              <w:t>/</w:t>
            </w:r>
            <w:r w:rsidRPr="00943412">
              <w:rPr>
                <w:rFonts w:ascii="仿宋" w:eastAsia="仿宋" w:hAnsi="仿宋"/>
                <w:sz w:val="30"/>
                <w:szCs w:val="30"/>
              </w:rPr>
              <w:t>复印件</w:t>
            </w:r>
          </w:p>
        </w:tc>
        <w:tc>
          <w:tcPr>
            <w:tcW w:w="1470" w:type="dxa"/>
            <w:vAlign w:val="center"/>
          </w:tcPr>
          <w:p w:rsidR="0097519C" w:rsidRPr="00943412" w:rsidRDefault="002A225F" w:rsidP="00943412">
            <w:pPr>
              <w:jc w:val="center"/>
              <w:rPr>
                <w:rFonts w:ascii="仿宋" w:eastAsia="仿宋" w:hAnsi="仿宋"/>
                <w:sz w:val="30"/>
                <w:szCs w:val="30"/>
              </w:rPr>
            </w:pPr>
            <w:r w:rsidRPr="00943412">
              <w:rPr>
                <w:rFonts w:ascii="仿宋" w:eastAsia="仿宋" w:hAnsi="仿宋"/>
                <w:sz w:val="30"/>
                <w:szCs w:val="30"/>
              </w:rPr>
              <w:t>纸质</w:t>
            </w:r>
            <w:r w:rsidRPr="00943412">
              <w:rPr>
                <w:rFonts w:ascii="仿宋" w:eastAsia="仿宋" w:hAnsi="仿宋"/>
                <w:sz w:val="30"/>
                <w:szCs w:val="30"/>
              </w:rPr>
              <w:t>/</w:t>
            </w:r>
            <w:r w:rsidRPr="00943412">
              <w:rPr>
                <w:rFonts w:ascii="仿宋" w:eastAsia="仿宋" w:hAnsi="仿宋"/>
                <w:sz w:val="30"/>
                <w:szCs w:val="30"/>
              </w:rPr>
              <w:t>电子文件</w:t>
            </w:r>
          </w:p>
        </w:tc>
        <w:tc>
          <w:tcPr>
            <w:tcW w:w="630" w:type="dxa"/>
            <w:vAlign w:val="center"/>
          </w:tcPr>
          <w:p w:rsidR="0097519C" w:rsidRPr="00943412" w:rsidRDefault="002A225F" w:rsidP="00943412">
            <w:pPr>
              <w:pStyle w:val="a5"/>
              <w:ind w:firstLineChars="0" w:firstLine="0"/>
              <w:jc w:val="center"/>
              <w:rPr>
                <w:rFonts w:ascii="仿宋" w:eastAsia="仿宋" w:hAnsi="仿宋"/>
                <w:sz w:val="30"/>
                <w:szCs w:val="30"/>
              </w:rPr>
            </w:pPr>
            <w:r w:rsidRPr="00943412">
              <w:rPr>
                <w:rFonts w:ascii="仿宋" w:eastAsia="仿宋" w:hAnsi="仿宋"/>
                <w:sz w:val="30"/>
                <w:szCs w:val="30"/>
              </w:rPr>
              <w:t>份数</w:t>
            </w:r>
          </w:p>
        </w:tc>
      </w:tr>
      <w:tr w:rsidR="0097519C" w:rsidRPr="00943412">
        <w:trPr>
          <w:trHeight w:val="353"/>
        </w:trPr>
        <w:tc>
          <w:tcPr>
            <w:tcW w:w="481" w:type="dxa"/>
            <w:vAlign w:val="center"/>
          </w:tcPr>
          <w:p w:rsidR="0097519C" w:rsidRPr="00943412" w:rsidRDefault="002A225F" w:rsidP="00943412">
            <w:pPr>
              <w:pStyle w:val="a5"/>
              <w:ind w:leftChars="-52" w:left="-109" w:firstLineChars="0" w:firstLine="1"/>
              <w:jc w:val="center"/>
              <w:rPr>
                <w:rFonts w:ascii="仿宋" w:eastAsia="仿宋" w:hAnsi="仿宋"/>
                <w:sz w:val="30"/>
                <w:szCs w:val="30"/>
              </w:rPr>
            </w:pPr>
            <w:r w:rsidRPr="00943412">
              <w:rPr>
                <w:rFonts w:ascii="仿宋" w:eastAsia="仿宋" w:hAnsi="仿宋"/>
                <w:sz w:val="30"/>
                <w:szCs w:val="30"/>
              </w:rPr>
              <w:t>1</w:t>
            </w:r>
          </w:p>
        </w:tc>
        <w:tc>
          <w:tcPr>
            <w:tcW w:w="3768" w:type="dxa"/>
            <w:vAlign w:val="center"/>
          </w:tcPr>
          <w:p w:rsidR="0097519C" w:rsidRPr="00943412" w:rsidRDefault="002A225F" w:rsidP="00943412">
            <w:pPr>
              <w:pStyle w:val="a5"/>
              <w:ind w:firstLineChars="0" w:firstLine="0"/>
              <w:jc w:val="both"/>
              <w:rPr>
                <w:rFonts w:ascii="仿宋" w:eastAsia="仿宋" w:hAnsi="仿宋"/>
                <w:sz w:val="30"/>
                <w:szCs w:val="30"/>
              </w:rPr>
            </w:pPr>
            <w:r w:rsidRPr="00943412">
              <w:rPr>
                <w:rFonts w:ascii="仿宋" w:eastAsia="仿宋" w:hAnsi="仿宋" w:hint="eastAsia"/>
                <w:sz w:val="30"/>
                <w:szCs w:val="30"/>
              </w:rPr>
              <w:t>仲裁申请书</w:t>
            </w:r>
          </w:p>
        </w:tc>
        <w:tc>
          <w:tcPr>
            <w:tcW w:w="1335" w:type="dxa"/>
            <w:vAlign w:val="center"/>
          </w:tcPr>
          <w:p w:rsidR="0097519C" w:rsidRPr="00943412" w:rsidRDefault="002A225F" w:rsidP="00943412">
            <w:pPr>
              <w:pStyle w:val="a5"/>
              <w:ind w:firstLineChars="0" w:firstLine="0"/>
              <w:jc w:val="center"/>
              <w:rPr>
                <w:rFonts w:ascii="仿宋" w:eastAsia="仿宋" w:hAnsi="仿宋"/>
                <w:sz w:val="30"/>
                <w:szCs w:val="30"/>
              </w:rPr>
            </w:pPr>
            <w:r w:rsidRPr="00943412">
              <w:rPr>
                <w:rFonts w:ascii="仿宋" w:eastAsia="仿宋" w:hAnsi="仿宋"/>
                <w:sz w:val="30"/>
                <w:szCs w:val="30"/>
              </w:rPr>
              <w:t>原件</w:t>
            </w:r>
          </w:p>
        </w:tc>
        <w:tc>
          <w:tcPr>
            <w:tcW w:w="1470" w:type="dxa"/>
            <w:vAlign w:val="center"/>
          </w:tcPr>
          <w:p w:rsidR="0097519C" w:rsidRPr="00943412" w:rsidRDefault="002A225F" w:rsidP="00943412">
            <w:pPr>
              <w:pStyle w:val="a5"/>
              <w:ind w:firstLineChars="0" w:firstLine="0"/>
              <w:jc w:val="center"/>
              <w:rPr>
                <w:rFonts w:ascii="仿宋" w:eastAsia="仿宋" w:hAnsi="仿宋"/>
                <w:sz w:val="30"/>
                <w:szCs w:val="30"/>
              </w:rPr>
            </w:pPr>
            <w:r w:rsidRPr="00943412">
              <w:rPr>
                <w:rFonts w:ascii="仿宋" w:eastAsia="仿宋" w:hAnsi="仿宋"/>
                <w:sz w:val="30"/>
                <w:szCs w:val="30"/>
              </w:rPr>
              <w:t>纸质</w:t>
            </w:r>
          </w:p>
        </w:tc>
        <w:tc>
          <w:tcPr>
            <w:tcW w:w="630" w:type="dxa"/>
            <w:vAlign w:val="center"/>
          </w:tcPr>
          <w:p w:rsidR="0097519C" w:rsidRPr="00943412" w:rsidRDefault="002A225F" w:rsidP="00943412">
            <w:pPr>
              <w:pStyle w:val="a5"/>
              <w:ind w:firstLineChars="0" w:firstLine="0"/>
              <w:jc w:val="center"/>
              <w:rPr>
                <w:rFonts w:ascii="仿宋" w:eastAsia="仿宋" w:hAnsi="仿宋"/>
                <w:sz w:val="30"/>
                <w:szCs w:val="30"/>
              </w:rPr>
            </w:pPr>
            <w:r w:rsidRPr="00943412">
              <w:rPr>
                <w:rFonts w:ascii="仿宋" w:eastAsia="仿宋" w:hAnsi="仿宋"/>
                <w:sz w:val="30"/>
                <w:szCs w:val="30"/>
              </w:rPr>
              <w:t>1</w:t>
            </w:r>
          </w:p>
        </w:tc>
      </w:tr>
      <w:tr w:rsidR="0097519C" w:rsidRPr="00943412">
        <w:trPr>
          <w:trHeight w:val="372"/>
        </w:trPr>
        <w:tc>
          <w:tcPr>
            <w:tcW w:w="481" w:type="dxa"/>
            <w:vAlign w:val="center"/>
          </w:tcPr>
          <w:p w:rsidR="0097519C" w:rsidRPr="00943412" w:rsidRDefault="002A225F" w:rsidP="00943412">
            <w:pPr>
              <w:pStyle w:val="a5"/>
              <w:ind w:leftChars="-52" w:left="-109" w:firstLineChars="0" w:firstLine="1"/>
              <w:jc w:val="center"/>
              <w:rPr>
                <w:rFonts w:ascii="仿宋" w:eastAsia="仿宋" w:hAnsi="仿宋"/>
                <w:sz w:val="30"/>
                <w:szCs w:val="30"/>
              </w:rPr>
            </w:pPr>
            <w:r w:rsidRPr="00943412">
              <w:rPr>
                <w:rFonts w:ascii="仿宋" w:eastAsia="仿宋" w:hAnsi="仿宋"/>
                <w:sz w:val="30"/>
                <w:szCs w:val="30"/>
              </w:rPr>
              <w:t>2</w:t>
            </w:r>
          </w:p>
        </w:tc>
        <w:tc>
          <w:tcPr>
            <w:tcW w:w="3768" w:type="dxa"/>
            <w:vAlign w:val="center"/>
          </w:tcPr>
          <w:p w:rsidR="0097519C" w:rsidRPr="00943412" w:rsidRDefault="002A225F" w:rsidP="00943412">
            <w:pPr>
              <w:rPr>
                <w:rFonts w:ascii="仿宋" w:eastAsia="仿宋" w:hAnsi="仿宋"/>
                <w:sz w:val="30"/>
                <w:szCs w:val="30"/>
              </w:rPr>
            </w:pPr>
            <w:r w:rsidRPr="00943412">
              <w:rPr>
                <w:rFonts w:ascii="仿宋" w:eastAsia="仿宋" w:hAnsi="仿宋" w:hint="eastAsia"/>
                <w:sz w:val="30"/>
                <w:szCs w:val="30"/>
              </w:rPr>
              <w:t>申请人身份证</w:t>
            </w:r>
          </w:p>
        </w:tc>
        <w:tc>
          <w:tcPr>
            <w:tcW w:w="1335" w:type="dxa"/>
            <w:vAlign w:val="center"/>
          </w:tcPr>
          <w:p w:rsidR="0097519C" w:rsidRPr="00943412" w:rsidRDefault="002A225F" w:rsidP="00943412">
            <w:pPr>
              <w:pStyle w:val="a5"/>
              <w:ind w:firstLineChars="0" w:firstLine="0"/>
              <w:jc w:val="center"/>
              <w:rPr>
                <w:rFonts w:ascii="仿宋" w:eastAsia="仿宋" w:hAnsi="仿宋"/>
                <w:sz w:val="30"/>
                <w:szCs w:val="30"/>
              </w:rPr>
            </w:pPr>
            <w:r w:rsidRPr="00943412">
              <w:rPr>
                <w:rFonts w:ascii="仿宋" w:eastAsia="仿宋" w:hAnsi="仿宋"/>
                <w:sz w:val="30"/>
                <w:szCs w:val="30"/>
              </w:rPr>
              <w:t>原件</w:t>
            </w:r>
            <w:r w:rsidRPr="00943412">
              <w:rPr>
                <w:rFonts w:ascii="仿宋" w:eastAsia="仿宋" w:hAnsi="仿宋" w:hint="eastAsia"/>
                <w:sz w:val="30"/>
                <w:szCs w:val="30"/>
              </w:rPr>
              <w:t>及复印件</w:t>
            </w:r>
          </w:p>
        </w:tc>
        <w:tc>
          <w:tcPr>
            <w:tcW w:w="1470" w:type="dxa"/>
            <w:vAlign w:val="center"/>
          </w:tcPr>
          <w:p w:rsidR="0097519C" w:rsidRPr="00943412" w:rsidRDefault="002A225F" w:rsidP="00943412">
            <w:pPr>
              <w:pStyle w:val="a5"/>
              <w:ind w:firstLineChars="0" w:firstLine="0"/>
              <w:jc w:val="center"/>
              <w:rPr>
                <w:rFonts w:ascii="仿宋" w:eastAsia="仿宋" w:hAnsi="仿宋"/>
                <w:sz w:val="30"/>
                <w:szCs w:val="30"/>
              </w:rPr>
            </w:pPr>
            <w:r w:rsidRPr="00943412">
              <w:rPr>
                <w:rFonts w:ascii="仿宋" w:eastAsia="仿宋" w:hAnsi="仿宋"/>
                <w:sz w:val="30"/>
                <w:szCs w:val="30"/>
              </w:rPr>
              <w:t>纸质</w:t>
            </w:r>
          </w:p>
        </w:tc>
        <w:tc>
          <w:tcPr>
            <w:tcW w:w="630" w:type="dxa"/>
            <w:vAlign w:val="center"/>
          </w:tcPr>
          <w:p w:rsidR="0097519C" w:rsidRPr="00943412" w:rsidRDefault="002A225F" w:rsidP="00943412">
            <w:pPr>
              <w:pStyle w:val="a5"/>
              <w:ind w:firstLineChars="0" w:firstLine="0"/>
              <w:jc w:val="center"/>
              <w:rPr>
                <w:rFonts w:ascii="仿宋" w:eastAsia="仿宋" w:hAnsi="仿宋"/>
                <w:sz w:val="30"/>
                <w:szCs w:val="30"/>
              </w:rPr>
            </w:pPr>
            <w:r w:rsidRPr="00943412">
              <w:rPr>
                <w:rFonts w:ascii="仿宋" w:eastAsia="仿宋" w:hAnsi="仿宋"/>
                <w:sz w:val="30"/>
                <w:szCs w:val="30"/>
              </w:rPr>
              <w:t>1</w:t>
            </w:r>
          </w:p>
        </w:tc>
      </w:tr>
      <w:tr w:rsidR="0097519C" w:rsidRPr="00943412" w:rsidTr="00943412">
        <w:trPr>
          <w:trHeight w:val="950"/>
        </w:trPr>
        <w:tc>
          <w:tcPr>
            <w:tcW w:w="481" w:type="dxa"/>
            <w:vAlign w:val="center"/>
          </w:tcPr>
          <w:p w:rsidR="0097519C" w:rsidRPr="00943412" w:rsidRDefault="002A225F" w:rsidP="00943412">
            <w:pPr>
              <w:pStyle w:val="a5"/>
              <w:ind w:leftChars="-52" w:left="-109" w:firstLineChars="0" w:firstLine="1"/>
              <w:jc w:val="center"/>
              <w:rPr>
                <w:rFonts w:ascii="仿宋" w:eastAsia="仿宋" w:hAnsi="仿宋"/>
                <w:sz w:val="30"/>
                <w:szCs w:val="30"/>
              </w:rPr>
            </w:pPr>
            <w:r w:rsidRPr="00943412">
              <w:rPr>
                <w:rFonts w:ascii="仿宋" w:eastAsia="仿宋" w:hAnsi="仿宋" w:hint="eastAsia"/>
                <w:sz w:val="30"/>
                <w:szCs w:val="30"/>
              </w:rPr>
              <w:t>3</w:t>
            </w:r>
          </w:p>
        </w:tc>
        <w:tc>
          <w:tcPr>
            <w:tcW w:w="3768" w:type="dxa"/>
            <w:vAlign w:val="center"/>
          </w:tcPr>
          <w:p w:rsidR="0097519C" w:rsidRPr="00943412" w:rsidRDefault="002A225F" w:rsidP="00943412">
            <w:pPr>
              <w:pStyle w:val="a5"/>
              <w:ind w:firstLineChars="0" w:firstLine="0"/>
              <w:jc w:val="both"/>
              <w:rPr>
                <w:rFonts w:ascii="仿宋" w:eastAsia="仿宋" w:hAnsi="仿宋"/>
                <w:sz w:val="30"/>
                <w:szCs w:val="30"/>
              </w:rPr>
            </w:pPr>
            <w:r w:rsidRPr="00943412">
              <w:rPr>
                <w:rFonts w:ascii="仿宋" w:eastAsia="仿宋" w:hAnsi="仿宋" w:hint="eastAsia"/>
                <w:sz w:val="30"/>
                <w:szCs w:val="30"/>
              </w:rPr>
              <w:t>属于委托代理的须提交委托书及受托人身份证</w:t>
            </w:r>
          </w:p>
        </w:tc>
        <w:tc>
          <w:tcPr>
            <w:tcW w:w="1335" w:type="dxa"/>
            <w:vAlign w:val="center"/>
          </w:tcPr>
          <w:p w:rsidR="0097519C" w:rsidRPr="00943412" w:rsidRDefault="002A225F" w:rsidP="00943412">
            <w:pPr>
              <w:pStyle w:val="a5"/>
              <w:ind w:firstLineChars="0" w:firstLine="0"/>
              <w:jc w:val="center"/>
              <w:rPr>
                <w:rFonts w:ascii="仿宋" w:eastAsia="仿宋" w:hAnsi="仿宋"/>
                <w:sz w:val="30"/>
                <w:szCs w:val="30"/>
              </w:rPr>
            </w:pPr>
            <w:r w:rsidRPr="00943412">
              <w:rPr>
                <w:rFonts w:ascii="仿宋" w:eastAsia="仿宋" w:hAnsi="仿宋" w:hint="eastAsia"/>
                <w:sz w:val="30"/>
                <w:szCs w:val="30"/>
              </w:rPr>
              <w:t>原件及复印件</w:t>
            </w:r>
          </w:p>
        </w:tc>
        <w:tc>
          <w:tcPr>
            <w:tcW w:w="1470" w:type="dxa"/>
            <w:vAlign w:val="center"/>
          </w:tcPr>
          <w:p w:rsidR="0097519C" w:rsidRPr="00943412" w:rsidRDefault="002A225F" w:rsidP="00943412">
            <w:pPr>
              <w:pStyle w:val="a5"/>
              <w:ind w:firstLineChars="0" w:firstLine="0"/>
              <w:jc w:val="center"/>
              <w:rPr>
                <w:rFonts w:ascii="仿宋" w:eastAsia="仿宋" w:hAnsi="仿宋"/>
                <w:sz w:val="30"/>
                <w:szCs w:val="30"/>
              </w:rPr>
            </w:pPr>
            <w:r w:rsidRPr="00943412">
              <w:rPr>
                <w:rFonts w:ascii="仿宋" w:eastAsia="仿宋" w:hAnsi="仿宋"/>
                <w:sz w:val="30"/>
                <w:szCs w:val="30"/>
              </w:rPr>
              <w:t>纸质</w:t>
            </w:r>
          </w:p>
        </w:tc>
        <w:tc>
          <w:tcPr>
            <w:tcW w:w="630" w:type="dxa"/>
            <w:vAlign w:val="center"/>
          </w:tcPr>
          <w:p w:rsidR="0097519C" w:rsidRPr="00943412" w:rsidRDefault="002A225F" w:rsidP="00943412">
            <w:pPr>
              <w:pStyle w:val="a5"/>
              <w:ind w:firstLineChars="0" w:firstLine="0"/>
              <w:jc w:val="center"/>
              <w:rPr>
                <w:rFonts w:ascii="仿宋" w:eastAsia="仿宋" w:hAnsi="仿宋"/>
                <w:sz w:val="30"/>
                <w:szCs w:val="30"/>
              </w:rPr>
            </w:pPr>
            <w:r w:rsidRPr="00943412">
              <w:rPr>
                <w:rFonts w:ascii="仿宋" w:eastAsia="仿宋" w:hAnsi="仿宋"/>
                <w:sz w:val="30"/>
                <w:szCs w:val="30"/>
              </w:rPr>
              <w:t>1</w:t>
            </w:r>
          </w:p>
        </w:tc>
      </w:tr>
      <w:tr w:rsidR="0097519C" w:rsidRPr="00943412">
        <w:trPr>
          <w:trHeight w:val="400"/>
        </w:trPr>
        <w:tc>
          <w:tcPr>
            <w:tcW w:w="481" w:type="dxa"/>
            <w:tcBorders>
              <w:top w:val="single" w:sz="4" w:space="0" w:color="auto"/>
              <w:left w:val="single" w:sz="4" w:space="0" w:color="auto"/>
              <w:bottom w:val="single" w:sz="4" w:space="0" w:color="auto"/>
              <w:right w:val="single" w:sz="4" w:space="0" w:color="auto"/>
            </w:tcBorders>
            <w:vAlign w:val="center"/>
          </w:tcPr>
          <w:p w:rsidR="0097519C" w:rsidRPr="00943412" w:rsidRDefault="002A225F" w:rsidP="00943412">
            <w:pPr>
              <w:pStyle w:val="a5"/>
              <w:ind w:firstLineChars="50" w:firstLine="150"/>
              <w:rPr>
                <w:rFonts w:ascii="仿宋" w:eastAsia="仿宋" w:hAnsi="仿宋"/>
                <w:sz w:val="30"/>
                <w:szCs w:val="30"/>
              </w:rPr>
            </w:pPr>
            <w:r w:rsidRPr="00943412">
              <w:rPr>
                <w:rFonts w:ascii="仿宋" w:eastAsia="仿宋" w:hAnsi="仿宋" w:hint="eastAsia"/>
                <w:sz w:val="30"/>
                <w:szCs w:val="30"/>
              </w:rPr>
              <w:t>5</w:t>
            </w:r>
          </w:p>
        </w:tc>
        <w:tc>
          <w:tcPr>
            <w:tcW w:w="3768" w:type="dxa"/>
            <w:tcBorders>
              <w:top w:val="single" w:sz="4" w:space="0" w:color="auto"/>
              <w:left w:val="single" w:sz="4" w:space="0" w:color="auto"/>
              <w:bottom w:val="single" w:sz="4" w:space="0" w:color="auto"/>
              <w:right w:val="single" w:sz="4" w:space="0" w:color="auto"/>
            </w:tcBorders>
            <w:vAlign w:val="center"/>
          </w:tcPr>
          <w:p w:rsidR="0097519C" w:rsidRPr="00943412" w:rsidRDefault="002A225F" w:rsidP="00943412">
            <w:pPr>
              <w:rPr>
                <w:rFonts w:ascii="仿宋" w:eastAsia="仿宋" w:hAnsi="仿宋"/>
                <w:sz w:val="30"/>
                <w:szCs w:val="30"/>
              </w:rPr>
            </w:pPr>
            <w:r w:rsidRPr="00943412">
              <w:rPr>
                <w:rFonts w:ascii="仿宋" w:eastAsia="仿宋" w:hAnsi="仿宋" w:hint="eastAsia"/>
                <w:sz w:val="30"/>
                <w:szCs w:val="30"/>
              </w:rPr>
              <w:t>其他应提交的材料</w:t>
            </w:r>
          </w:p>
        </w:tc>
        <w:tc>
          <w:tcPr>
            <w:tcW w:w="1335" w:type="dxa"/>
            <w:tcBorders>
              <w:top w:val="single" w:sz="4" w:space="0" w:color="auto"/>
              <w:left w:val="single" w:sz="4" w:space="0" w:color="auto"/>
              <w:bottom w:val="single" w:sz="4" w:space="0" w:color="auto"/>
              <w:right w:val="single" w:sz="4" w:space="0" w:color="auto"/>
            </w:tcBorders>
            <w:vAlign w:val="center"/>
          </w:tcPr>
          <w:p w:rsidR="0097519C" w:rsidRPr="00943412" w:rsidRDefault="002A225F" w:rsidP="00943412">
            <w:pPr>
              <w:pStyle w:val="a5"/>
              <w:ind w:firstLineChars="0" w:firstLine="0"/>
              <w:jc w:val="center"/>
              <w:rPr>
                <w:rFonts w:ascii="仿宋" w:eastAsia="仿宋" w:hAnsi="仿宋"/>
                <w:sz w:val="30"/>
                <w:szCs w:val="30"/>
              </w:rPr>
            </w:pPr>
            <w:r w:rsidRPr="00943412">
              <w:rPr>
                <w:rFonts w:ascii="仿宋" w:eastAsia="仿宋" w:hAnsi="仿宋" w:hint="eastAsia"/>
                <w:sz w:val="30"/>
                <w:szCs w:val="30"/>
              </w:rPr>
              <w:t>原</w:t>
            </w:r>
            <w:r w:rsidRPr="00943412">
              <w:rPr>
                <w:rFonts w:ascii="仿宋" w:eastAsia="仿宋" w:hAnsi="仿宋"/>
                <w:sz w:val="30"/>
                <w:szCs w:val="30"/>
              </w:rPr>
              <w:t>件</w:t>
            </w:r>
            <w:r w:rsidRPr="00943412">
              <w:rPr>
                <w:rFonts w:ascii="仿宋" w:eastAsia="仿宋" w:hAnsi="仿宋" w:hint="eastAsia"/>
                <w:sz w:val="30"/>
                <w:szCs w:val="30"/>
              </w:rPr>
              <w:t>及复印件</w:t>
            </w:r>
          </w:p>
        </w:tc>
        <w:tc>
          <w:tcPr>
            <w:tcW w:w="1470" w:type="dxa"/>
            <w:tcBorders>
              <w:top w:val="single" w:sz="4" w:space="0" w:color="auto"/>
              <w:left w:val="single" w:sz="4" w:space="0" w:color="auto"/>
              <w:bottom w:val="single" w:sz="4" w:space="0" w:color="auto"/>
              <w:right w:val="single" w:sz="4" w:space="0" w:color="auto"/>
            </w:tcBorders>
            <w:vAlign w:val="center"/>
          </w:tcPr>
          <w:p w:rsidR="0097519C" w:rsidRPr="00943412" w:rsidRDefault="0097519C" w:rsidP="00943412">
            <w:pPr>
              <w:pStyle w:val="a5"/>
              <w:ind w:firstLineChars="0" w:firstLine="0"/>
              <w:jc w:val="center"/>
              <w:rPr>
                <w:rFonts w:ascii="仿宋" w:eastAsia="仿宋" w:hAnsi="仿宋"/>
                <w:sz w:val="30"/>
                <w:szCs w:val="30"/>
              </w:rPr>
            </w:pPr>
          </w:p>
        </w:tc>
        <w:tc>
          <w:tcPr>
            <w:tcW w:w="630" w:type="dxa"/>
            <w:tcBorders>
              <w:top w:val="single" w:sz="4" w:space="0" w:color="auto"/>
              <w:left w:val="single" w:sz="4" w:space="0" w:color="auto"/>
              <w:bottom w:val="single" w:sz="4" w:space="0" w:color="auto"/>
              <w:right w:val="single" w:sz="4" w:space="0" w:color="auto"/>
            </w:tcBorders>
            <w:vAlign w:val="center"/>
          </w:tcPr>
          <w:p w:rsidR="0097519C" w:rsidRPr="00943412" w:rsidRDefault="0097519C" w:rsidP="00943412">
            <w:pPr>
              <w:pStyle w:val="a5"/>
              <w:ind w:firstLineChars="0" w:firstLine="0"/>
              <w:jc w:val="center"/>
              <w:rPr>
                <w:rFonts w:ascii="仿宋" w:eastAsia="仿宋" w:hAnsi="仿宋"/>
                <w:sz w:val="30"/>
                <w:szCs w:val="30"/>
              </w:rPr>
            </w:pPr>
          </w:p>
        </w:tc>
      </w:tr>
    </w:tbl>
    <w:p w:rsidR="0097519C" w:rsidRPr="00943412" w:rsidRDefault="0097519C" w:rsidP="00943412">
      <w:pPr>
        <w:pStyle w:val="a5"/>
        <w:ind w:firstLineChars="0" w:firstLine="0"/>
        <w:jc w:val="center"/>
        <w:rPr>
          <w:rFonts w:ascii="仿宋" w:eastAsia="仿宋" w:hAnsi="仿宋"/>
          <w:sz w:val="30"/>
          <w:szCs w:val="30"/>
        </w:rPr>
      </w:pPr>
    </w:p>
    <w:p w:rsidR="0097519C" w:rsidRPr="00943412" w:rsidRDefault="002A225F" w:rsidP="00943412">
      <w:pPr>
        <w:ind w:firstLineChars="200" w:firstLine="600"/>
        <w:outlineLvl w:val="0"/>
        <w:rPr>
          <w:rFonts w:ascii="仿宋" w:eastAsia="仿宋" w:hAnsi="仿宋"/>
          <w:sz w:val="30"/>
          <w:szCs w:val="30"/>
        </w:rPr>
      </w:pPr>
      <w:bookmarkStart w:id="1" w:name="_Toc371002663"/>
      <w:r w:rsidRPr="00943412">
        <w:rPr>
          <w:rFonts w:ascii="仿宋" w:eastAsia="仿宋" w:hAnsi="仿宋"/>
          <w:sz w:val="30"/>
          <w:szCs w:val="30"/>
        </w:rPr>
        <w:t>五、</w:t>
      </w:r>
      <w:bookmarkEnd w:id="1"/>
      <w:r w:rsidRPr="00943412">
        <w:rPr>
          <w:rFonts w:ascii="仿宋" w:eastAsia="仿宋" w:hAnsi="仿宋"/>
          <w:sz w:val="30"/>
          <w:szCs w:val="30"/>
        </w:rPr>
        <w:t>时限</w:t>
      </w:r>
    </w:p>
    <w:p w:rsidR="0097519C" w:rsidRPr="00943412" w:rsidRDefault="002A225F" w:rsidP="00943412">
      <w:pPr>
        <w:pStyle w:val="a4"/>
        <w:widowControl/>
        <w:spacing w:before="0" w:beforeAutospacing="0" w:after="450" w:afterAutospacing="0"/>
        <w:ind w:firstLine="420"/>
        <w:rPr>
          <w:rFonts w:ascii="仿宋" w:eastAsia="仿宋" w:hAnsi="仿宋"/>
          <w:sz w:val="30"/>
          <w:szCs w:val="30"/>
        </w:rPr>
      </w:pPr>
      <w:r w:rsidRPr="00943412">
        <w:rPr>
          <w:rFonts w:ascii="仿宋" w:eastAsia="仿宋" w:hAnsi="仿宋"/>
          <w:sz w:val="30"/>
          <w:szCs w:val="30"/>
        </w:rPr>
        <w:t>法定时限：</w:t>
      </w:r>
      <w:r w:rsidRPr="00943412">
        <w:rPr>
          <w:rFonts w:ascii="仿宋" w:eastAsia="仿宋" w:hAnsi="仿宋" w:cs="Tahoma"/>
          <w:color w:val="333333"/>
          <w:sz w:val="30"/>
          <w:szCs w:val="30"/>
        </w:rPr>
        <w:t>农村土地承包仲裁委员会自收到仲裁申请之日起五个工作日内</w:t>
      </w:r>
      <w:r w:rsidRPr="00943412">
        <w:rPr>
          <w:rFonts w:ascii="仿宋" w:eastAsia="仿宋" w:hAnsi="仿宋" w:cs="Tahoma" w:hint="eastAsia"/>
          <w:color w:val="333333"/>
          <w:sz w:val="30"/>
          <w:szCs w:val="30"/>
        </w:rPr>
        <w:t>决定是否受理。</w:t>
      </w:r>
      <w:r w:rsidRPr="00943412">
        <w:rPr>
          <w:rFonts w:ascii="仿宋" w:eastAsia="仿宋" w:hAnsi="仿宋" w:cs="Tahoma"/>
          <w:color w:val="333333"/>
          <w:sz w:val="30"/>
          <w:szCs w:val="30"/>
        </w:rPr>
        <w:t>仲裁农村土地承包经营纠纷</w:t>
      </w:r>
      <w:r w:rsidRPr="00943412">
        <w:rPr>
          <w:rFonts w:ascii="仿宋" w:eastAsia="仿宋" w:hAnsi="仿宋" w:cs="Tahoma"/>
          <w:color w:val="333333"/>
          <w:sz w:val="30"/>
          <w:szCs w:val="30"/>
        </w:rPr>
        <w:t>,</w:t>
      </w:r>
      <w:r w:rsidRPr="00943412">
        <w:rPr>
          <w:rFonts w:ascii="仿宋" w:eastAsia="仿宋" w:hAnsi="仿宋" w:cs="Tahoma"/>
          <w:color w:val="333333"/>
          <w:sz w:val="30"/>
          <w:szCs w:val="30"/>
        </w:rPr>
        <w:t>自受理仲裁申请之日起六十日内结束</w:t>
      </w:r>
      <w:r w:rsidRPr="00943412">
        <w:rPr>
          <w:rFonts w:ascii="仿宋" w:eastAsia="仿宋" w:hAnsi="仿宋" w:cs="Tahoma"/>
          <w:color w:val="333333"/>
          <w:sz w:val="30"/>
          <w:szCs w:val="30"/>
        </w:rPr>
        <w:t>;</w:t>
      </w:r>
      <w:r w:rsidRPr="00943412">
        <w:rPr>
          <w:rFonts w:ascii="仿宋" w:eastAsia="仿宋" w:hAnsi="仿宋" w:cs="Tahoma"/>
          <w:color w:val="333333"/>
          <w:sz w:val="30"/>
          <w:szCs w:val="30"/>
        </w:rPr>
        <w:t>案情复杂需要延长的，延长期限不超过三十日。</w:t>
      </w:r>
    </w:p>
    <w:p w:rsidR="0097519C" w:rsidRPr="00943412" w:rsidRDefault="002A225F" w:rsidP="00943412">
      <w:pPr>
        <w:numPr>
          <w:ilvl w:val="0"/>
          <w:numId w:val="3"/>
        </w:numPr>
        <w:ind w:firstLineChars="200" w:firstLine="600"/>
        <w:outlineLvl w:val="0"/>
        <w:rPr>
          <w:rFonts w:ascii="仿宋" w:eastAsia="仿宋" w:hAnsi="仿宋"/>
          <w:sz w:val="30"/>
          <w:szCs w:val="30"/>
        </w:rPr>
      </w:pPr>
      <w:r w:rsidRPr="00943412">
        <w:rPr>
          <w:rFonts w:ascii="仿宋" w:eastAsia="仿宋" w:hAnsi="仿宋" w:hint="eastAsia"/>
          <w:sz w:val="30"/>
          <w:szCs w:val="30"/>
        </w:rPr>
        <w:t>审批</w:t>
      </w:r>
      <w:r w:rsidRPr="00943412">
        <w:rPr>
          <w:rFonts w:ascii="仿宋" w:eastAsia="仿宋" w:hAnsi="仿宋"/>
          <w:sz w:val="30"/>
          <w:szCs w:val="30"/>
        </w:rPr>
        <w:t>收费</w:t>
      </w:r>
    </w:p>
    <w:p w:rsidR="0097519C" w:rsidRPr="00943412" w:rsidRDefault="002A225F" w:rsidP="00943412">
      <w:pPr>
        <w:adjustRightInd w:val="0"/>
        <w:snapToGrid w:val="0"/>
        <w:ind w:firstLineChars="200" w:firstLine="600"/>
        <w:jc w:val="left"/>
        <w:rPr>
          <w:rFonts w:ascii="仿宋" w:eastAsia="仿宋" w:hAnsi="仿宋"/>
          <w:sz w:val="30"/>
          <w:szCs w:val="30"/>
        </w:rPr>
      </w:pPr>
      <w:r w:rsidRPr="00943412">
        <w:rPr>
          <w:rFonts w:ascii="仿宋" w:eastAsia="仿宋" w:hAnsi="仿宋" w:hint="eastAsia"/>
          <w:sz w:val="30"/>
          <w:szCs w:val="30"/>
        </w:rPr>
        <w:lastRenderedPageBreak/>
        <w:t>不</w:t>
      </w:r>
      <w:r w:rsidRPr="00943412">
        <w:rPr>
          <w:rFonts w:ascii="仿宋" w:eastAsia="仿宋" w:hAnsi="仿宋" w:hint="eastAsia"/>
          <w:sz w:val="30"/>
          <w:szCs w:val="30"/>
        </w:rPr>
        <w:t>收取</w:t>
      </w:r>
      <w:r w:rsidRPr="00943412">
        <w:rPr>
          <w:rFonts w:ascii="仿宋" w:eastAsia="仿宋" w:hAnsi="仿宋" w:hint="eastAsia"/>
          <w:sz w:val="30"/>
          <w:szCs w:val="30"/>
        </w:rPr>
        <w:t>。</w:t>
      </w:r>
    </w:p>
    <w:p w:rsidR="0097519C" w:rsidRPr="00943412" w:rsidRDefault="002A225F" w:rsidP="00943412">
      <w:pPr>
        <w:adjustRightInd w:val="0"/>
        <w:snapToGrid w:val="0"/>
        <w:ind w:firstLineChars="200" w:firstLine="600"/>
        <w:jc w:val="left"/>
        <w:rPr>
          <w:rFonts w:ascii="仿宋" w:eastAsia="仿宋" w:hAnsi="仿宋"/>
          <w:sz w:val="30"/>
          <w:szCs w:val="30"/>
        </w:rPr>
      </w:pPr>
      <w:r w:rsidRPr="00943412">
        <w:rPr>
          <w:rFonts w:ascii="仿宋" w:eastAsia="仿宋" w:hAnsi="仿宋" w:hint="eastAsia"/>
          <w:sz w:val="30"/>
          <w:szCs w:val="30"/>
        </w:rPr>
        <w:t>七、结果及送达方式</w:t>
      </w:r>
    </w:p>
    <w:p w:rsidR="0097519C" w:rsidRPr="00943412" w:rsidRDefault="002A225F" w:rsidP="00943412">
      <w:pPr>
        <w:adjustRightInd w:val="0"/>
        <w:snapToGrid w:val="0"/>
        <w:ind w:firstLineChars="200" w:firstLine="600"/>
        <w:jc w:val="left"/>
        <w:rPr>
          <w:rFonts w:ascii="仿宋" w:eastAsia="仿宋" w:hAnsi="仿宋"/>
          <w:sz w:val="30"/>
          <w:szCs w:val="30"/>
        </w:rPr>
      </w:pPr>
      <w:r w:rsidRPr="00943412">
        <w:rPr>
          <w:rFonts w:ascii="仿宋" w:eastAsia="仿宋" w:hAnsi="仿宋" w:hint="eastAsia"/>
          <w:sz w:val="30"/>
          <w:szCs w:val="30"/>
        </w:rPr>
        <w:t>结果：</w:t>
      </w:r>
      <w:r w:rsidRPr="00943412">
        <w:rPr>
          <w:rFonts w:ascii="仿宋" w:eastAsia="仿宋" w:hAnsi="仿宋" w:hint="eastAsia"/>
          <w:sz w:val="30"/>
          <w:szCs w:val="30"/>
        </w:rPr>
        <w:t>仲裁裁决书</w:t>
      </w:r>
    </w:p>
    <w:p w:rsidR="0097519C" w:rsidRPr="00943412" w:rsidRDefault="002A225F" w:rsidP="00943412">
      <w:pPr>
        <w:pStyle w:val="a4"/>
        <w:widowControl/>
        <w:spacing w:before="0" w:beforeAutospacing="0" w:after="450" w:afterAutospacing="0"/>
        <w:ind w:firstLine="420"/>
        <w:rPr>
          <w:rFonts w:ascii="仿宋" w:eastAsia="仿宋" w:hAnsi="仿宋" w:cs="Tahoma"/>
          <w:color w:val="333333"/>
          <w:sz w:val="30"/>
          <w:szCs w:val="30"/>
        </w:rPr>
      </w:pPr>
      <w:r w:rsidRPr="00943412">
        <w:rPr>
          <w:rFonts w:ascii="仿宋" w:eastAsia="仿宋" w:hAnsi="仿宋" w:hint="eastAsia"/>
          <w:sz w:val="30"/>
          <w:szCs w:val="30"/>
        </w:rPr>
        <w:t>送达方式：</w:t>
      </w:r>
      <w:r w:rsidRPr="00943412">
        <w:rPr>
          <w:rFonts w:ascii="仿宋" w:eastAsia="仿宋" w:hAnsi="仿宋" w:cs="Tahoma"/>
          <w:color w:val="333333"/>
          <w:sz w:val="30"/>
          <w:szCs w:val="30"/>
        </w:rPr>
        <w:t>农村土地承包仲裁委员会应当在裁决作出之日起三个工作日内将裁决书送达当事人，并</w:t>
      </w:r>
      <w:bookmarkStart w:id="2" w:name="_GoBack"/>
      <w:bookmarkEnd w:id="2"/>
      <w:r w:rsidRPr="00943412">
        <w:rPr>
          <w:rFonts w:ascii="仿宋" w:eastAsia="仿宋" w:hAnsi="仿宋" w:cs="Tahoma"/>
          <w:color w:val="333333"/>
          <w:sz w:val="30"/>
          <w:szCs w:val="30"/>
        </w:rPr>
        <w:t>告知当事人不服仲裁裁决的起诉权利、期限。</w:t>
      </w:r>
    </w:p>
    <w:p w:rsidR="0097519C" w:rsidRPr="00943412" w:rsidRDefault="0097519C" w:rsidP="00943412">
      <w:pPr>
        <w:adjustRightInd w:val="0"/>
        <w:snapToGrid w:val="0"/>
        <w:ind w:firstLineChars="200" w:firstLine="600"/>
        <w:jc w:val="left"/>
        <w:rPr>
          <w:rFonts w:ascii="仿宋" w:eastAsia="仿宋" w:hAnsi="仿宋"/>
          <w:sz w:val="30"/>
          <w:szCs w:val="30"/>
        </w:rPr>
      </w:pPr>
    </w:p>
    <w:p w:rsidR="0097519C" w:rsidRPr="00943412" w:rsidRDefault="002A225F" w:rsidP="00943412">
      <w:pPr>
        <w:ind w:firstLineChars="200" w:firstLine="600"/>
        <w:rPr>
          <w:rFonts w:ascii="仿宋" w:eastAsia="仿宋" w:hAnsi="仿宋"/>
          <w:sz w:val="30"/>
          <w:szCs w:val="30"/>
        </w:rPr>
      </w:pPr>
      <w:r w:rsidRPr="00943412">
        <w:rPr>
          <w:rFonts w:ascii="仿宋" w:eastAsia="仿宋" w:hAnsi="仿宋" w:hint="eastAsia"/>
          <w:sz w:val="30"/>
          <w:szCs w:val="30"/>
        </w:rPr>
        <w:t>八</w:t>
      </w:r>
      <w:r w:rsidRPr="00943412">
        <w:rPr>
          <w:rFonts w:ascii="仿宋" w:eastAsia="仿宋" w:hAnsi="仿宋"/>
          <w:sz w:val="30"/>
          <w:szCs w:val="30"/>
        </w:rPr>
        <w:t>、</w:t>
      </w:r>
      <w:r w:rsidRPr="00943412">
        <w:rPr>
          <w:rFonts w:ascii="仿宋" w:eastAsia="仿宋" w:hAnsi="仿宋"/>
          <w:b/>
          <w:sz w:val="30"/>
          <w:szCs w:val="30"/>
        </w:rPr>
        <w:t>咨询及监督</w:t>
      </w:r>
      <w:r w:rsidRPr="00943412">
        <w:rPr>
          <w:rFonts w:ascii="仿宋" w:eastAsia="仿宋" w:hAnsi="仿宋" w:hint="eastAsia"/>
          <w:b/>
          <w:sz w:val="30"/>
          <w:szCs w:val="30"/>
        </w:rPr>
        <w:t>渠道</w:t>
      </w:r>
    </w:p>
    <w:p w:rsidR="0097519C" w:rsidRPr="00943412" w:rsidRDefault="002A225F" w:rsidP="00943412">
      <w:pPr>
        <w:pStyle w:val="a"/>
        <w:numPr>
          <w:ilvl w:val="0"/>
          <w:numId w:val="0"/>
        </w:numPr>
        <w:adjustRightInd w:val="0"/>
        <w:snapToGrid w:val="0"/>
        <w:ind w:firstLineChars="200" w:firstLine="600"/>
        <w:jc w:val="left"/>
        <w:rPr>
          <w:rFonts w:ascii="仿宋" w:eastAsia="仿宋" w:hAnsi="仿宋"/>
          <w:sz w:val="30"/>
          <w:szCs w:val="30"/>
        </w:rPr>
      </w:pPr>
      <w:r w:rsidRPr="00943412">
        <w:rPr>
          <w:rFonts w:ascii="仿宋" w:eastAsia="仿宋" w:hAnsi="仿宋"/>
          <w:sz w:val="30"/>
          <w:szCs w:val="30"/>
        </w:rPr>
        <w:t>咨询电话</w:t>
      </w:r>
      <w:r w:rsidRPr="00943412">
        <w:rPr>
          <w:rFonts w:ascii="仿宋" w:eastAsia="仿宋" w:hAnsi="仿宋" w:hint="eastAsia"/>
          <w:sz w:val="30"/>
          <w:szCs w:val="30"/>
        </w:rPr>
        <w:t>：</w:t>
      </w:r>
      <w:r w:rsidRPr="00943412">
        <w:rPr>
          <w:rFonts w:ascii="仿宋" w:eastAsia="仿宋" w:hAnsi="仿宋" w:hint="eastAsia"/>
          <w:sz w:val="30"/>
          <w:szCs w:val="30"/>
        </w:rPr>
        <w:t>7123462</w:t>
      </w:r>
      <w:r w:rsidRPr="00943412">
        <w:rPr>
          <w:rFonts w:ascii="仿宋" w:eastAsia="仿宋" w:hAnsi="仿宋"/>
          <w:sz w:val="30"/>
          <w:szCs w:val="30"/>
        </w:rPr>
        <w:t xml:space="preserve"> </w:t>
      </w:r>
      <w:r w:rsidRPr="00943412">
        <w:rPr>
          <w:rFonts w:ascii="仿宋" w:eastAsia="仿宋" w:hAnsi="仿宋" w:hint="eastAsia"/>
          <w:sz w:val="30"/>
          <w:szCs w:val="30"/>
        </w:rPr>
        <w:t xml:space="preserve">     </w:t>
      </w:r>
      <w:bookmarkStart w:id="3" w:name="_Toc371002668"/>
    </w:p>
    <w:bookmarkEnd w:id="3"/>
    <w:p w:rsidR="0097519C" w:rsidRPr="00943412" w:rsidRDefault="0097519C" w:rsidP="00943412">
      <w:pPr>
        <w:rPr>
          <w:rFonts w:ascii="仿宋" w:eastAsia="仿宋" w:hAnsi="仿宋"/>
          <w:sz w:val="30"/>
          <w:szCs w:val="30"/>
        </w:rPr>
      </w:pPr>
    </w:p>
    <w:sectPr w:rsidR="0097519C" w:rsidRPr="00943412" w:rsidSect="0097519C">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A225F" w:rsidRDefault="002A225F" w:rsidP="00943412">
      <w:r>
        <w:separator/>
      </w:r>
    </w:p>
  </w:endnote>
  <w:endnote w:type="continuationSeparator" w:id="0">
    <w:p w:rsidR="002A225F" w:rsidRDefault="002A225F" w:rsidP="00943412">
      <w:r>
        <w:continuationSeparator/>
      </w:r>
    </w:p>
  </w:endnote>
</w:endnotes>
</file>

<file path=word/fontTable.xml><?xml version="1.0" encoding="utf-8"?>
<w:fonts xmlns:r="http://schemas.openxmlformats.org/officeDocument/2006/relationships" xmlns:w="http://schemas.openxmlformats.org/wordprocessingml/2006/main">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楷体_GB2312">
    <w:altName w:val="楷体"/>
    <w:charset w:val="86"/>
    <w:family w:val="modern"/>
    <w:pitch w:val="default"/>
    <w:sig w:usb0="00000000" w:usb1="00000000" w:usb2="00000010" w:usb3="00000000" w:csb0="00040000" w:csb1="00000000"/>
  </w:font>
  <w:font w:name="方正小标宋简体">
    <w:altName w:val="微软雅黑"/>
    <w:charset w:val="86"/>
    <w:family w:val="auto"/>
    <w:pitch w:val="default"/>
    <w:sig w:usb0="00000000"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A225F" w:rsidRDefault="002A225F" w:rsidP="00943412">
      <w:r>
        <w:separator/>
      </w:r>
    </w:p>
  </w:footnote>
  <w:footnote w:type="continuationSeparator" w:id="0">
    <w:p w:rsidR="002A225F" w:rsidRDefault="002A225F" w:rsidP="00943412">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A"/>
    <w:multiLevelType w:val="multilevel"/>
    <w:tmpl w:val="0000000A"/>
    <w:lvl w:ilvl="0">
      <w:start w:val="1"/>
      <w:numFmt w:val="decimal"/>
      <w:pStyle w:val="a"/>
      <w:suff w:val="nothing"/>
      <w:lvlText w:val="示例%1："/>
      <w:lvlJc w:val="left"/>
      <w:pPr>
        <w:ind w:left="205" w:firstLine="363"/>
      </w:pPr>
      <w:rPr>
        <w:rFonts w:ascii="黑体" w:eastAsia="黑体" w:hAnsi="Times New Roman" w:hint="eastAsia"/>
        <w:b w:val="0"/>
        <w:i w:val="0"/>
        <w:sz w:val="18"/>
        <w:szCs w:val="18"/>
        <w:vertAlign w:val="baseline"/>
      </w:rPr>
    </w:lvl>
    <w:lvl w:ilvl="1">
      <w:start w:val="1"/>
      <w:numFmt w:val="none"/>
      <w:suff w:val="space"/>
      <w:lvlText w:val=""/>
      <w:lvlJc w:val="left"/>
      <w:pPr>
        <w:ind w:left="205" w:firstLine="0"/>
      </w:pPr>
      <w:rPr>
        <w:rFonts w:hint="eastAsia"/>
        <w:vertAlign w:val="baseline"/>
      </w:rPr>
    </w:lvl>
    <w:lvl w:ilvl="2">
      <w:start w:val="1"/>
      <w:numFmt w:val="decimal"/>
      <w:suff w:val="space"/>
      <w:lvlText w:val="2.2.%3"/>
      <w:lvlJc w:val="left"/>
      <w:pPr>
        <w:ind w:left="205" w:firstLine="0"/>
      </w:pPr>
      <w:rPr>
        <w:rFonts w:hint="eastAsia"/>
        <w:vertAlign w:val="baseline"/>
      </w:rPr>
    </w:lvl>
    <w:lvl w:ilvl="3">
      <w:start w:val="1"/>
      <w:numFmt w:val="decimal"/>
      <w:lvlText w:val="%4."/>
      <w:lvlJc w:val="left"/>
      <w:pPr>
        <w:tabs>
          <w:tab w:val="left" w:pos="205"/>
        </w:tabs>
        <w:ind w:left="1197" w:hanging="629"/>
      </w:pPr>
      <w:rPr>
        <w:rFonts w:hint="eastAsia"/>
        <w:vertAlign w:val="baseline"/>
      </w:rPr>
    </w:lvl>
    <w:lvl w:ilvl="4">
      <w:start w:val="1"/>
      <w:numFmt w:val="lowerLetter"/>
      <w:lvlText w:val="%5)"/>
      <w:lvlJc w:val="left"/>
      <w:pPr>
        <w:tabs>
          <w:tab w:val="left" w:pos="205"/>
        </w:tabs>
        <w:ind w:left="1197" w:hanging="629"/>
      </w:pPr>
      <w:rPr>
        <w:rFonts w:hint="eastAsia"/>
        <w:vertAlign w:val="baseline"/>
      </w:rPr>
    </w:lvl>
    <w:lvl w:ilvl="5">
      <w:start w:val="1"/>
      <w:numFmt w:val="lowerRoman"/>
      <w:lvlText w:val="%6."/>
      <w:lvlJc w:val="right"/>
      <w:pPr>
        <w:tabs>
          <w:tab w:val="left" w:pos="205"/>
        </w:tabs>
        <w:ind w:left="1197" w:hanging="629"/>
      </w:pPr>
      <w:rPr>
        <w:rFonts w:hint="eastAsia"/>
        <w:vertAlign w:val="baseline"/>
      </w:rPr>
    </w:lvl>
    <w:lvl w:ilvl="6">
      <w:start w:val="1"/>
      <w:numFmt w:val="decimal"/>
      <w:lvlText w:val="%7."/>
      <w:lvlJc w:val="left"/>
      <w:pPr>
        <w:tabs>
          <w:tab w:val="left" w:pos="205"/>
        </w:tabs>
        <w:ind w:left="1197" w:hanging="629"/>
      </w:pPr>
      <w:rPr>
        <w:rFonts w:hint="eastAsia"/>
        <w:vertAlign w:val="baseline"/>
      </w:rPr>
    </w:lvl>
    <w:lvl w:ilvl="7">
      <w:start w:val="1"/>
      <w:numFmt w:val="lowerLetter"/>
      <w:lvlText w:val="%8)"/>
      <w:lvlJc w:val="left"/>
      <w:pPr>
        <w:tabs>
          <w:tab w:val="left" w:pos="205"/>
        </w:tabs>
        <w:ind w:left="1197" w:hanging="629"/>
      </w:pPr>
      <w:rPr>
        <w:rFonts w:hint="eastAsia"/>
        <w:vertAlign w:val="baseline"/>
      </w:rPr>
    </w:lvl>
    <w:lvl w:ilvl="8">
      <w:start w:val="1"/>
      <w:numFmt w:val="lowerRoman"/>
      <w:lvlText w:val="%9."/>
      <w:lvlJc w:val="right"/>
      <w:pPr>
        <w:tabs>
          <w:tab w:val="left" w:pos="205"/>
        </w:tabs>
        <w:ind w:left="1197" w:hanging="629"/>
      </w:pPr>
      <w:rPr>
        <w:rFonts w:hint="eastAsia"/>
        <w:vertAlign w:val="baseline"/>
      </w:rPr>
    </w:lvl>
  </w:abstractNum>
  <w:abstractNum w:abstractNumId="1">
    <w:nsid w:val="3F55E680"/>
    <w:multiLevelType w:val="singleLevel"/>
    <w:tmpl w:val="3F55E680"/>
    <w:lvl w:ilvl="0">
      <w:start w:val="1"/>
      <w:numFmt w:val="chineseCounting"/>
      <w:suff w:val="nothing"/>
      <w:lvlText w:val="%1、"/>
      <w:lvlJc w:val="left"/>
      <w:rPr>
        <w:rFonts w:hint="eastAsia"/>
      </w:rPr>
    </w:lvl>
  </w:abstractNum>
  <w:abstractNum w:abstractNumId="2">
    <w:nsid w:val="5BA9229C"/>
    <w:multiLevelType w:val="singleLevel"/>
    <w:tmpl w:val="5BA9229C"/>
    <w:lvl w:ilvl="0">
      <w:start w:val="6"/>
      <w:numFmt w:val="chineseCounting"/>
      <w:suff w:val="nothing"/>
      <w:lvlText w:val="%1、"/>
      <w:lvlJc w:val="left"/>
      <w:rPr>
        <w:rFonts w:hint="eastAsia"/>
      </w:r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embedSystemFonts/>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241D5562"/>
    <w:rsid w:val="002A225F"/>
    <w:rsid w:val="00943412"/>
    <w:rsid w:val="0097519C"/>
    <w:rsid w:val="21580F9E"/>
    <w:rsid w:val="241D5562"/>
    <w:rsid w:val="4EAA7C65"/>
    <w:rsid w:val="5A0B6D75"/>
    <w:rsid w:val="5C7D0421"/>
    <w:rsid w:val="762A176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0">
    <w:name w:val="Normal"/>
    <w:qFormat/>
    <w:rsid w:val="0097519C"/>
    <w:pPr>
      <w:widowControl w:val="0"/>
      <w:jc w:val="both"/>
    </w:pPr>
    <w:rPr>
      <w:rFonts w:ascii="Calibri" w:hAnsi="Calibri"/>
      <w:kern w:val="2"/>
      <w:sz w:val="21"/>
      <w:szCs w:val="22"/>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Normal (Web)"/>
    <w:basedOn w:val="a0"/>
    <w:rsid w:val="0097519C"/>
    <w:pPr>
      <w:spacing w:before="100" w:beforeAutospacing="1" w:after="100" w:afterAutospacing="1"/>
      <w:jc w:val="left"/>
    </w:pPr>
    <w:rPr>
      <w:kern w:val="0"/>
      <w:sz w:val="24"/>
    </w:rPr>
  </w:style>
  <w:style w:type="paragraph" w:customStyle="1" w:styleId="a5">
    <w:name w:val="示例内容"/>
    <w:qFormat/>
    <w:rsid w:val="0097519C"/>
    <w:pPr>
      <w:ind w:firstLineChars="200" w:firstLine="200"/>
    </w:pPr>
    <w:rPr>
      <w:rFonts w:ascii="宋体" w:hAnsi="Calibri"/>
      <w:sz w:val="18"/>
      <w:szCs w:val="18"/>
    </w:rPr>
  </w:style>
  <w:style w:type="paragraph" w:customStyle="1" w:styleId="a6">
    <w:name w:val="要求"/>
    <w:basedOn w:val="a7"/>
    <w:qFormat/>
    <w:rsid w:val="0097519C"/>
    <w:pPr>
      <w:adjustRightInd w:val="0"/>
      <w:snapToGrid w:val="0"/>
      <w:ind w:leftChars="200" w:left="200" w:firstLine="200"/>
    </w:pPr>
  </w:style>
  <w:style w:type="paragraph" w:customStyle="1" w:styleId="a7">
    <w:name w:val="段"/>
    <w:qFormat/>
    <w:rsid w:val="0097519C"/>
    <w:pPr>
      <w:tabs>
        <w:tab w:val="center" w:pos="4201"/>
        <w:tab w:val="right" w:leader="dot" w:pos="9298"/>
      </w:tabs>
      <w:autoSpaceDE w:val="0"/>
      <w:autoSpaceDN w:val="0"/>
      <w:ind w:firstLineChars="200" w:firstLine="420"/>
      <w:jc w:val="both"/>
    </w:pPr>
    <w:rPr>
      <w:rFonts w:ascii="宋体" w:hAnsi="Calibri"/>
      <w:sz w:val="21"/>
      <w:szCs w:val="22"/>
    </w:rPr>
  </w:style>
  <w:style w:type="paragraph" w:customStyle="1" w:styleId="a">
    <w:name w:val="示例×："/>
    <w:basedOn w:val="a0"/>
    <w:qFormat/>
    <w:rsid w:val="0097519C"/>
    <w:pPr>
      <w:widowControl/>
      <w:numPr>
        <w:numId w:val="1"/>
      </w:numPr>
    </w:pPr>
    <w:rPr>
      <w:rFonts w:ascii="宋体"/>
      <w:kern w:val="0"/>
      <w:sz w:val="18"/>
      <w:szCs w:val="18"/>
    </w:rPr>
  </w:style>
  <w:style w:type="paragraph" w:styleId="a8">
    <w:name w:val="header"/>
    <w:basedOn w:val="a0"/>
    <w:link w:val="Char"/>
    <w:rsid w:val="0094341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1"/>
    <w:link w:val="a8"/>
    <w:rsid w:val="00943412"/>
    <w:rPr>
      <w:rFonts w:ascii="Calibri" w:hAnsi="Calibri"/>
      <w:kern w:val="2"/>
      <w:sz w:val="18"/>
      <w:szCs w:val="18"/>
    </w:rPr>
  </w:style>
  <w:style w:type="paragraph" w:styleId="a9">
    <w:name w:val="footer"/>
    <w:basedOn w:val="a0"/>
    <w:link w:val="Char0"/>
    <w:rsid w:val="00943412"/>
    <w:pPr>
      <w:tabs>
        <w:tab w:val="center" w:pos="4153"/>
        <w:tab w:val="right" w:pos="8306"/>
      </w:tabs>
      <w:snapToGrid w:val="0"/>
      <w:jc w:val="left"/>
    </w:pPr>
    <w:rPr>
      <w:sz w:val="18"/>
      <w:szCs w:val="18"/>
    </w:rPr>
  </w:style>
  <w:style w:type="character" w:customStyle="1" w:styleId="Char0">
    <w:name w:val="页脚 Char"/>
    <w:basedOn w:val="a1"/>
    <w:link w:val="a9"/>
    <w:rsid w:val="00943412"/>
    <w:rPr>
      <w:rFonts w:ascii="Calibri" w:hAnsi="Calibri"/>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16</TotalTime>
  <Pages>3</Pages>
  <Words>106</Words>
  <Characters>609</Characters>
  <Application>Microsoft Office Word</Application>
  <DocSecurity>0</DocSecurity>
  <Lines>5</Lines>
  <Paragraphs>1</Paragraphs>
  <ScaleCrop>false</ScaleCrop>
  <Company/>
  <LinksUpToDate>false</LinksUpToDate>
  <CharactersWithSpaces>714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sunny1380615200</dc:creator>
  <cp:lastModifiedBy>Administrator</cp:lastModifiedBy>
  <cp:revision>2</cp:revision>
  <cp:lastPrinted>2021-12-16T09:24:00Z</cp:lastPrinted>
  <dcterms:created xsi:type="dcterms:W3CDTF">2020-04-07T07:40:00Z</dcterms:created>
  <dcterms:modified xsi:type="dcterms:W3CDTF">2021-12-17T02:03:00Z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07EE83D9D18944D29BB5F0A2B511E2ED</vt:lpwstr>
  </property>
</Properties>
</file>