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rFonts w:hint="eastAsia" w:ascii="黑体" w:hAnsi="黑体" w:eastAsia="黑体" w:cs="黑体"/>
          <w:b w:val="0"/>
          <w:bCs w:val="0"/>
          <w:color w:val="000000"/>
          <w:kern w:val="0"/>
          <w:sz w:val="32"/>
          <w:szCs w:val="32"/>
          <w:shd w:val="clear" w:fill="FFFFFF"/>
          <w:lang w:val="en-US" w:eastAsia="zh-CN" w:bidi="ar"/>
        </w:rPr>
      </w:pPr>
      <w:r>
        <w:rPr>
          <w:rFonts w:hint="eastAsia" w:ascii="黑体" w:hAnsi="黑体" w:eastAsia="黑体" w:cs="黑体"/>
          <w:b w:val="0"/>
          <w:bCs w:val="0"/>
          <w:color w:val="000000"/>
          <w:kern w:val="0"/>
          <w:sz w:val="32"/>
          <w:szCs w:val="32"/>
          <w:shd w:val="clear" w:fill="FFFFFF"/>
          <w:lang w:val="en-US" w:eastAsia="zh-CN" w:bidi="ar"/>
        </w:rPr>
        <w:t>滦州市应急管理局部门职能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rFonts w:ascii="仿宋" w:hAnsi="仿宋" w:eastAsia="仿宋" w:cs="仿宋"/>
          <w:b w:val="0"/>
          <w:bCs w:val="0"/>
          <w:color w:val="000000"/>
          <w:kern w:val="0"/>
          <w:sz w:val="32"/>
          <w:szCs w:val="32"/>
          <w:shd w:val="clear" w:fill="FFFFFF"/>
          <w:lang w:val="en-US" w:eastAsia="zh-CN" w:bidi="ar"/>
        </w:rPr>
      </w:pP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ascii="仿宋" w:hAnsi="仿宋" w:eastAsia="仿宋" w:cs="仿宋"/>
          <w:b w:val="0"/>
          <w:bCs w:val="0"/>
          <w:color w:val="000000"/>
          <w:kern w:val="0"/>
          <w:sz w:val="32"/>
          <w:szCs w:val="32"/>
          <w:shd w:val="clear" w:fill="FFFFFF"/>
          <w:lang w:val="en-US" w:eastAsia="zh-CN" w:bidi="ar"/>
        </w:rPr>
        <w:t>（一）负责全市应急管理工作，指导各级各部门应对安全生产类、自然灾害类等突发事件和综合防灾减灾救灾工作。负责全市安全生产综合监督管理和相关工矿（含煤矿，下同）商贸行业安全生产监督管理工作。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shd w:val="clear" w:fill="FFFFFF"/>
          <w:lang w:val="en-US" w:eastAsia="zh-CN" w:bidi="ar"/>
        </w:rPr>
        <w:t>    </w:t>
      </w:r>
      <w:r>
        <w:rPr>
          <w:rFonts w:hint="eastAsia" w:ascii="仿宋" w:hAnsi="仿宋" w:eastAsia="仿宋" w:cs="仿宋"/>
          <w:b w:val="0"/>
          <w:bCs w:val="0"/>
          <w:color w:val="000000"/>
          <w:kern w:val="0"/>
          <w:sz w:val="32"/>
          <w:szCs w:val="32"/>
          <w:shd w:val="clear" w:fill="FFFFFF"/>
          <w:lang w:val="en-US" w:eastAsia="zh-CN" w:bidi="ar"/>
        </w:rPr>
        <w:t>（二）拟订地方性应急管理、防震减灾、安全生产等政策规定，组织编制市应急体系建设、综合防灾减灾和安全生产规划，指导、监督相关规程和标准实施。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shd w:val="clear" w:fill="FFFFFF"/>
          <w:lang w:val="en-US" w:eastAsia="zh-CN" w:bidi="ar"/>
        </w:rPr>
        <w:t>    </w:t>
      </w:r>
      <w:r>
        <w:rPr>
          <w:rFonts w:hint="eastAsia" w:ascii="仿宋" w:hAnsi="仿宋" w:eastAsia="仿宋" w:cs="仿宋"/>
          <w:b w:val="0"/>
          <w:bCs w:val="0"/>
          <w:color w:val="000000"/>
          <w:kern w:val="0"/>
          <w:sz w:val="32"/>
          <w:szCs w:val="32"/>
          <w:shd w:val="clear" w:fill="FFFFFF"/>
          <w:lang w:val="en-US" w:eastAsia="zh-CN" w:bidi="ar"/>
        </w:rPr>
        <w:t>（三）指导应急预案体系建设，建立完善事故灾难和自然灾害分级应对制度，组织编制市总体应急预案和安全生产类、自然灾害类专项预案，综合协调应急预案衔接工作，组织开展预案演练，推动应急避难设施建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shd w:val="clear" w:fill="FFFFFF"/>
          <w:lang w:val="en-US" w:eastAsia="zh-CN" w:bidi="ar"/>
        </w:rPr>
        <w:t>    </w:t>
      </w:r>
      <w:r>
        <w:rPr>
          <w:rFonts w:hint="eastAsia" w:ascii="仿宋" w:hAnsi="仿宋" w:eastAsia="仿宋" w:cs="仿宋"/>
          <w:b w:val="0"/>
          <w:bCs w:val="0"/>
          <w:color w:val="000000"/>
          <w:kern w:val="0"/>
          <w:sz w:val="32"/>
          <w:szCs w:val="32"/>
          <w:shd w:val="clear" w:fill="FFFFFF"/>
          <w:lang w:val="en-US" w:eastAsia="zh-CN" w:bidi="ar"/>
        </w:rPr>
        <w:t>（四）牵头建立统一的全市应急管理信息系统，负责信息传输渠道的规划和布局，建立监测预警和灾情报告制度，健全自然灾害信息资源获取和共享机制，依法统一发布灾情。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shd w:val="clear" w:fill="FFFFFF"/>
          <w:lang w:val="en-US" w:eastAsia="zh-CN" w:bidi="ar"/>
        </w:rPr>
        <w:t>    </w:t>
      </w:r>
      <w:r>
        <w:rPr>
          <w:rFonts w:hint="eastAsia" w:ascii="仿宋" w:hAnsi="仿宋" w:eastAsia="仿宋" w:cs="仿宋"/>
          <w:b w:val="0"/>
          <w:bCs w:val="0"/>
          <w:color w:val="000000"/>
          <w:kern w:val="0"/>
          <w:sz w:val="32"/>
          <w:szCs w:val="32"/>
          <w:shd w:val="clear" w:fill="FFFFFF"/>
          <w:lang w:val="en-US" w:eastAsia="zh-CN" w:bidi="ar"/>
        </w:rPr>
        <w:t>（五）组织指导协调安全生产类、自然灾害类等突发事件应急救援，承担市应对相关事故灾害指挥部工作，综合研判突发事件发展态势并提出应对建议，协助市委、市政府指定的负责同志组织相关事故灾害应急处置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shd w:val="clear" w:fill="FFFFFF"/>
          <w:lang w:val="en-US" w:eastAsia="zh-CN" w:bidi="ar"/>
        </w:rPr>
        <w:t>    </w:t>
      </w:r>
      <w:r>
        <w:rPr>
          <w:rFonts w:hint="eastAsia" w:ascii="仿宋" w:hAnsi="仿宋" w:eastAsia="仿宋" w:cs="仿宋"/>
          <w:b w:val="0"/>
          <w:bCs w:val="0"/>
          <w:color w:val="000000"/>
          <w:kern w:val="0"/>
          <w:sz w:val="32"/>
          <w:szCs w:val="32"/>
          <w:shd w:val="clear" w:fill="FFFFFF"/>
          <w:lang w:val="en-US" w:eastAsia="zh-CN" w:bidi="ar"/>
        </w:rPr>
        <w:t>（六）统一协调指挥各类应急专业队伍，建立应急协调联动机制，推进指挥平台对接，衔接解放军和武警部队参与应急救援工作。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shd w:val="clear" w:fill="FFFFFF"/>
          <w:lang w:val="en-US" w:eastAsia="zh-CN" w:bidi="ar"/>
        </w:rPr>
        <w:t>    </w:t>
      </w:r>
      <w:r>
        <w:rPr>
          <w:rFonts w:hint="eastAsia" w:ascii="仿宋" w:hAnsi="仿宋" w:eastAsia="仿宋" w:cs="仿宋"/>
          <w:b w:val="0"/>
          <w:bCs w:val="0"/>
          <w:color w:val="000000"/>
          <w:kern w:val="0"/>
          <w:sz w:val="32"/>
          <w:szCs w:val="32"/>
          <w:shd w:val="clear" w:fill="FFFFFF"/>
          <w:lang w:val="en-US" w:eastAsia="zh-CN" w:bidi="ar"/>
        </w:rPr>
        <w:t>（七）统筹应急救援力量建设，负责消防、森林和草原火灾扑救、抗洪抢险、地质灾害救援、生产安全事故救援等专业应急救援力量建设，管理市综合性应急救援队伍，指导各级及社会应急救援力量建设。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b w:val="0"/>
          <w:bCs w:val="0"/>
        </w:rPr>
      </w:pPr>
      <w:r>
        <w:rPr>
          <w:rFonts w:hint="eastAsia" w:ascii="仿宋" w:hAnsi="仿宋" w:eastAsia="仿宋" w:cs="仿宋"/>
          <w:b w:val="0"/>
          <w:bCs w:val="0"/>
          <w:color w:val="000000"/>
          <w:kern w:val="0"/>
          <w:sz w:val="32"/>
          <w:szCs w:val="32"/>
          <w:shd w:val="clear" w:fill="FFFFFF"/>
          <w:lang w:val="en-US" w:eastAsia="zh-CN" w:bidi="ar"/>
        </w:rPr>
        <w:t>（八）组织指导全市防震减灾工作，负责地震监测预测预警、震害防御和地震现场应急救援工作，参与震后救援和震后重建等工作。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shd w:val="clear" w:fill="FFFFFF"/>
          <w:lang w:val="en-US" w:eastAsia="zh-CN" w:bidi="ar"/>
        </w:rPr>
        <w:t>    </w:t>
      </w:r>
      <w:r>
        <w:rPr>
          <w:rFonts w:hint="eastAsia" w:ascii="仿宋" w:hAnsi="仿宋" w:eastAsia="仿宋" w:cs="仿宋"/>
          <w:b w:val="0"/>
          <w:bCs w:val="0"/>
          <w:color w:val="000000"/>
          <w:kern w:val="0"/>
          <w:sz w:val="32"/>
          <w:szCs w:val="32"/>
          <w:shd w:val="clear" w:fill="FFFFFF"/>
          <w:lang w:val="en-US" w:eastAsia="zh-CN" w:bidi="ar"/>
        </w:rPr>
        <w:t>（九）组织协调消防工作，指导各级消防监督、火灾预防、火灾扑救等工作。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shd w:val="clear" w:fill="FFFFFF"/>
          <w:lang w:val="en-US" w:eastAsia="zh-CN" w:bidi="ar"/>
        </w:rPr>
        <w:t>    </w:t>
      </w:r>
      <w:r>
        <w:rPr>
          <w:rFonts w:hint="eastAsia" w:ascii="仿宋" w:hAnsi="仿宋" w:eastAsia="仿宋" w:cs="仿宋"/>
          <w:b w:val="0"/>
          <w:bCs w:val="0"/>
          <w:color w:val="000000"/>
          <w:kern w:val="0"/>
          <w:sz w:val="32"/>
          <w:szCs w:val="32"/>
          <w:shd w:val="clear" w:fill="FFFFFF"/>
          <w:lang w:val="en-US" w:eastAsia="zh-CN" w:bidi="ar"/>
        </w:rPr>
        <w:t>（十）指导协调森林和草原火灾、水旱灾害、地质灾害等防治工作，负责地震灾害防御工作，负责自然灾害综合监测预警工作，指导开展自然灾害综合风险评估工作。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shd w:val="clear" w:fill="FFFFFF"/>
          <w:lang w:val="en-US" w:eastAsia="zh-CN" w:bidi="ar"/>
        </w:rPr>
        <w:t>    </w:t>
      </w:r>
      <w:r>
        <w:rPr>
          <w:rFonts w:hint="eastAsia" w:ascii="仿宋" w:hAnsi="仿宋" w:eastAsia="仿宋" w:cs="仿宋"/>
          <w:b w:val="0"/>
          <w:bCs w:val="0"/>
          <w:color w:val="000000"/>
          <w:kern w:val="0"/>
          <w:sz w:val="32"/>
          <w:szCs w:val="32"/>
          <w:shd w:val="clear" w:fill="FFFFFF"/>
          <w:lang w:val="en-US" w:eastAsia="zh-CN" w:bidi="ar"/>
        </w:rPr>
        <w:t>（十一）组织协调灾害救助工作，组织指导灾情核查、损失评估、救灾捐赠工作，管理、分配市救灾款物并监督使用。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shd w:val="clear" w:fill="FFFFFF"/>
          <w:lang w:val="en-US" w:eastAsia="zh-CN" w:bidi="ar"/>
        </w:rPr>
        <w:t>    </w:t>
      </w:r>
      <w:r>
        <w:rPr>
          <w:rFonts w:hint="eastAsia" w:ascii="仿宋" w:hAnsi="仿宋" w:eastAsia="仿宋" w:cs="仿宋"/>
          <w:b w:val="0"/>
          <w:bCs w:val="0"/>
          <w:color w:val="000000"/>
          <w:kern w:val="0"/>
          <w:sz w:val="32"/>
          <w:szCs w:val="32"/>
          <w:shd w:val="clear" w:fill="FFFFFF"/>
          <w:lang w:val="en-US" w:eastAsia="zh-CN" w:bidi="ar"/>
        </w:rPr>
        <w:t>（十二）依法行使市安全生产综合监督管理职权，指导协调、监督检查市有关部门和各镇政府（街道办）、开发区管委会安全生产工作，组织开展安全生产巡查、考核工作。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shd w:val="clear" w:fill="FFFFFF"/>
          <w:lang w:val="en-US" w:eastAsia="zh-CN" w:bidi="ar"/>
        </w:rPr>
        <w:t>    </w:t>
      </w:r>
      <w:r>
        <w:rPr>
          <w:rFonts w:hint="eastAsia" w:ascii="仿宋" w:hAnsi="仿宋" w:eastAsia="仿宋" w:cs="仿宋"/>
          <w:b w:val="0"/>
          <w:bCs w:val="0"/>
          <w:color w:val="000000"/>
          <w:kern w:val="0"/>
          <w:sz w:val="32"/>
          <w:szCs w:val="32"/>
          <w:shd w:val="clear" w:fill="FFFFFF"/>
          <w:lang w:val="en-US" w:eastAsia="zh-CN" w:bidi="ar"/>
        </w:rPr>
        <w:t>（十三）按照分级、属地原则，依法监督检查工矿商贸生产经营单位贯彻执行安全生产法律法规情况，及其安全生产条件和有关设备（特种设备除外）、材料、劳动防护用品的安全生产管理工作。负责监督管理辖区内工矿商贸企业的安全生产工作。负责危险化学品企业安全监督管理综合工作和烟花爆竹安全生产监督管理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shd w:val="clear" w:fill="FFFFFF"/>
          <w:lang w:val="en-US" w:eastAsia="zh-CN" w:bidi="ar"/>
        </w:rPr>
        <w:t>    </w:t>
      </w:r>
      <w:r>
        <w:rPr>
          <w:rFonts w:hint="eastAsia" w:ascii="仿宋" w:hAnsi="仿宋" w:eastAsia="仿宋" w:cs="仿宋"/>
          <w:b w:val="0"/>
          <w:bCs w:val="0"/>
          <w:color w:val="000000"/>
          <w:kern w:val="0"/>
          <w:sz w:val="32"/>
          <w:szCs w:val="32"/>
          <w:shd w:val="clear" w:fill="FFFFFF"/>
          <w:lang w:val="en-US" w:eastAsia="zh-CN" w:bidi="ar"/>
        </w:rPr>
        <w:t>（十四）依法组织指导生产安全事故调查处理，监督事故查处和责任追究落实情况。组织开展自然灾害类突发事件的调查评估工作。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b w:val="0"/>
          <w:bCs w:val="0"/>
        </w:rPr>
      </w:pPr>
      <w:r>
        <w:rPr>
          <w:rFonts w:hint="default" w:ascii="Times New Roman" w:hAnsi="Times New Roman" w:eastAsia="仿宋_GB2312" w:cs="Times New Roman"/>
          <w:b w:val="0"/>
          <w:bCs w:val="0"/>
          <w:color w:val="000000"/>
          <w:kern w:val="0"/>
          <w:sz w:val="32"/>
          <w:szCs w:val="32"/>
          <w:shd w:val="clear" w:fill="FFFFFF"/>
          <w:lang w:val="en-US" w:eastAsia="zh-CN" w:bidi="ar"/>
        </w:rPr>
        <w:t>    </w:t>
      </w:r>
      <w:r>
        <w:rPr>
          <w:rFonts w:hint="eastAsia" w:ascii="仿宋" w:hAnsi="仿宋" w:eastAsia="仿宋" w:cs="仿宋"/>
          <w:b w:val="0"/>
          <w:bCs w:val="0"/>
          <w:color w:val="000000"/>
          <w:kern w:val="0"/>
          <w:sz w:val="32"/>
          <w:szCs w:val="32"/>
          <w:shd w:val="clear" w:fill="FFFFFF"/>
          <w:lang w:val="en-US" w:eastAsia="zh-CN" w:bidi="ar"/>
        </w:rPr>
        <w:t>（十五）制定应急物资储备和应急救援装备规划并组织实施，会同市相关部门建立健全应急物资、救援装备信息平台和调拨制度，在救灾时统一调度。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320"/>
        <w:jc w:val="left"/>
        <w:rPr>
          <w:rFonts w:hint="eastAsia" w:ascii="仿宋" w:hAnsi="仿宋" w:eastAsia="仿宋" w:cs="仿宋"/>
          <w:b w:val="0"/>
          <w:bCs w:val="0"/>
          <w:color w:val="000000"/>
          <w:kern w:val="0"/>
          <w:sz w:val="32"/>
          <w:szCs w:val="32"/>
          <w:shd w:val="clear" w:fill="FFFFFF"/>
          <w:lang w:val="en-US" w:eastAsia="zh-CN" w:bidi="ar"/>
        </w:rPr>
      </w:pPr>
      <w:r>
        <w:rPr>
          <w:rFonts w:hint="eastAsia" w:ascii="仿宋" w:hAnsi="仿宋" w:eastAsia="仿宋" w:cs="仿宋"/>
          <w:b w:val="0"/>
          <w:bCs w:val="0"/>
          <w:color w:val="000000"/>
          <w:kern w:val="0"/>
          <w:sz w:val="32"/>
          <w:szCs w:val="32"/>
          <w:shd w:val="clear" w:fill="FFFFFF"/>
          <w:lang w:val="en-US" w:eastAsia="zh-CN" w:bidi="ar"/>
        </w:rPr>
        <w:t>（十六）负责应急管理、防震减灾、安全生产宣传教育和培训工作，组织指导应急管理、防灾减灾、安全生产的科学技术推广应用和信息化建设工作。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806" w:firstLineChars="252"/>
        <w:jc w:val="left"/>
        <w:rPr>
          <w:b w:val="0"/>
          <w:bCs w:val="0"/>
        </w:rPr>
      </w:pPr>
      <w:r>
        <w:rPr>
          <w:rFonts w:hint="eastAsia" w:ascii="仿宋" w:hAnsi="仿宋" w:eastAsia="仿宋" w:cs="仿宋"/>
          <w:b w:val="0"/>
          <w:bCs w:val="0"/>
          <w:color w:val="000000"/>
          <w:kern w:val="0"/>
          <w:sz w:val="32"/>
          <w:szCs w:val="32"/>
          <w:shd w:val="clear" w:fill="FFFFFF"/>
          <w:lang w:val="en-US" w:eastAsia="zh-CN" w:bidi="ar"/>
        </w:rPr>
        <w:t>（十七）负责组织指导协调和监督全市安全生产行政执法工作。负责全市地震行政执法工作。管理直属执法机构对分管区域内的企业开展安全生产执法工作。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jc w:val="left"/>
        <w:rPr>
          <w:b w:val="0"/>
          <w:bCs w:val="0"/>
        </w:rPr>
      </w:pPr>
      <w:r>
        <w:rPr>
          <w:rFonts w:hint="eastAsia" w:ascii="仿宋" w:hAnsi="仿宋" w:eastAsia="仿宋" w:cs="仿宋"/>
          <w:b w:val="0"/>
          <w:bCs w:val="0"/>
          <w:color w:val="000000"/>
          <w:kern w:val="0"/>
          <w:sz w:val="32"/>
          <w:szCs w:val="32"/>
          <w:shd w:val="clear" w:fill="FFFFFF"/>
          <w:lang w:val="en-US" w:eastAsia="zh-CN" w:bidi="ar"/>
        </w:rPr>
        <w:t>（十八）组织开展应急管理方面的国际交流与合作。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left"/>
        <w:rPr>
          <w:b w:val="0"/>
          <w:bCs w:val="0"/>
        </w:rPr>
      </w:pPr>
      <w:r>
        <w:rPr>
          <w:rFonts w:hint="eastAsia" w:ascii="仿宋" w:hAnsi="仿宋" w:eastAsia="仿宋" w:cs="仿宋"/>
          <w:b w:val="0"/>
          <w:bCs w:val="0"/>
          <w:color w:val="000000"/>
          <w:kern w:val="0"/>
          <w:sz w:val="32"/>
          <w:szCs w:val="32"/>
          <w:shd w:val="clear" w:fill="FFFFFF"/>
          <w:lang w:val="en-US" w:eastAsia="zh-CN" w:bidi="ar"/>
        </w:rPr>
        <w:t>（十九）完成市委、市政府交办的其他任务。</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6A3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蒙牛宝贝</cp:lastModifiedBy>
  <dcterms:modified xsi:type="dcterms:W3CDTF">2021-10-27T08:15:22Z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BC7787791C494CBCBA000741EB6F5C67</vt:lpwstr>
  </property>
</Properties>
</file>