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宋体" w:cs="宋体"/>
          <w:color w:val="333333"/>
          <w:kern w:val="0"/>
          <w:sz w:val="39"/>
          <w:szCs w:val="39"/>
        </w:rPr>
      </w:pPr>
      <w:r>
        <w:rPr>
          <w:rFonts w:hint="eastAsia" w:ascii="微软雅黑" w:hAnsi="微软雅黑" w:eastAsia="宋体" w:cs="宋体"/>
          <w:color w:val="333333"/>
          <w:kern w:val="0"/>
          <w:sz w:val="39"/>
          <w:szCs w:val="39"/>
          <w:lang w:val="en-US" w:eastAsia="zh-CN"/>
        </w:rPr>
        <w:t>滦县民政</w:t>
      </w:r>
      <w:r>
        <w:rPr>
          <w:rFonts w:ascii="微软雅黑" w:hAnsi="微软雅黑" w:eastAsia="宋体" w:cs="宋体"/>
          <w:color w:val="333333"/>
          <w:kern w:val="0"/>
          <w:sz w:val="39"/>
          <w:szCs w:val="39"/>
        </w:rPr>
        <w:t>局</w:t>
      </w:r>
      <w:r>
        <w:rPr>
          <w:rFonts w:ascii="微软雅黑" w:hAnsi="微软雅黑" w:eastAsia="宋体" w:cs="宋体"/>
          <w:color w:val="333333"/>
          <w:kern w:val="0"/>
          <w:sz w:val="39"/>
          <w:szCs w:val="39"/>
        </w:rPr>
        <w:br w:type="textWrapping"/>
      </w:r>
      <w:r>
        <w:rPr>
          <w:rFonts w:hint="eastAsia" w:ascii="微软雅黑" w:hAnsi="微软雅黑" w:eastAsia="宋体" w:cs="宋体"/>
          <w:color w:val="333333"/>
          <w:kern w:val="0"/>
          <w:sz w:val="39"/>
          <w:szCs w:val="39"/>
          <w:lang w:val="en-US" w:eastAsia="zh-CN"/>
        </w:rPr>
        <w:t>关于冀财行[2017]55号</w:t>
      </w:r>
      <w:r>
        <w:rPr>
          <w:rFonts w:hint="eastAsia" w:ascii="微软雅黑" w:hAnsi="微软雅黑" w:eastAsia="宋体" w:cs="宋体"/>
          <w:color w:val="333333"/>
          <w:kern w:val="0"/>
          <w:sz w:val="39"/>
          <w:szCs w:val="39"/>
          <w:lang w:val="en-US" w:eastAsia="zh-CN"/>
        </w:rPr>
        <w:t xml:space="preserve">2017年少数民族发展 </w:t>
      </w:r>
      <w:r>
        <w:rPr>
          <w:rFonts w:ascii="微软雅黑" w:hAnsi="微软雅黑" w:eastAsia="宋体" w:cs="宋体"/>
          <w:color w:val="333333"/>
          <w:kern w:val="0"/>
          <w:sz w:val="39"/>
          <w:szCs w:val="39"/>
        </w:rPr>
        <w:t>资金分配结果的公告</w:t>
      </w:r>
    </w:p>
    <w:p>
      <w:pPr>
        <w:rPr>
          <w:rFonts w:hint="eastAsia" w:ascii="微软雅黑" w:hAnsi="微软雅黑" w:eastAsia="宋体" w:cs="宋体"/>
          <w:color w:val="333333"/>
          <w:kern w:val="0"/>
          <w:sz w:val="39"/>
          <w:szCs w:val="39"/>
        </w:rPr>
      </w:pPr>
    </w:p>
    <w:p>
      <w:pPr>
        <w:ind w:firstLine="640" w:firstLineChars="20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现将《</w:t>
      </w:r>
      <w:r>
        <w:rPr>
          <w:rFonts w:hint="eastAsia"/>
          <w:sz w:val="32"/>
          <w:szCs w:val="32"/>
          <w:lang w:val="en-US" w:eastAsia="zh-CN"/>
        </w:rPr>
        <w:t>冀财行[2017]55号2017年少数民族发展</w:t>
      </w:r>
      <w:r>
        <w:rPr>
          <w:rFonts w:hint="eastAsia"/>
          <w:sz w:val="32"/>
          <w:szCs w:val="32"/>
        </w:rPr>
        <w:t>资金分配结果》进行公告，</w:t>
      </w:r>
      <w:r>
        <w:rPr>
          <w:rFonts w:hint="eastAsia"/>
          <w:sz w:val="32"/>
          <w:szCs w:val="32"/>
          <w:lang w:val="en-US" w:eastAsia="zh-CN"/>
        </w:rPr>
        <w:t>具体情况如下：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项目名称：</w:t>
      </w:r>
      <w:r>
        <w:rPr>
          <w:rFonts w:hint="eastAsia"/>
          <w:sz w:val="32"/>
          <w:szCs w:val="32"/>
          <w:lang w:val="en-US" w:eastAsia="zh-CN"/>
        </w:rPr>
        <w:t>2017年少数民族发展</w:t>
      </w:r>
      <w:r>
        <w:rPr>
          <w:rFonts w:hint="eastAsia"/>
          <w:sz w:val="32"/>
          <w:szCs w:val="32"/>
        </w:rPr>
        <w:t>资金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冀财行[2017]55号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；资金来源：</w:t>
      </w:r>
      <w:r>
        <w:rPr>
          <w:rFonts w:hint="eastAsia"/>
          <w:sz w:val="32"/>
          <w:szCs w:val="32"/>
          <w:lang w:val="en-US" w:eastAsia="zh-CN"/>
        </w:rPr>
        <w:t>上级专款</w:t>
      </w:r>
      <w:r>
        <w:rPr>
          <w:rFonts w:hint="eastAsia"/>
          <w:sz w:val="32"/>
          <w:szCs w:val="32"/>
        </w:rPr>
        <w:t>；金额：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万元；用途：</w:t>
      </w:r>
      <w:r>
        <w:rPr>
          <w:rFonts w:hint="eastAsia"/>
          <w:sz w:val="32"/>
          <w:szCs w:val="32"/>
          <w:lang w:eastAsia="zh-CN"/>
        </w:rPr>
        <w:t>雷庄镇樊店子村扩建村民活动中心及村容村貌整治工程、村主胡同铺S砖工程。</w:t>
      </w:r>
      <w:r>
        <w:rPr>
          <w:rFonts w:hint="eastAsia"/>
          <w:sz w:val="32"/>
          <w:szCs w:val="32"/>
        </w:rPr>
        <w:t>如对结果有异议，请在公示期内向以下部门提出意见。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投诉监督单位：</w:t>
      </w:r>
      <w:r>
        <w:rPr>
          <w:rFonts w:hint="eastAsia"/>
          <w:sz w:val="32"/>
          <w:szCs w:val="32"/>
          <w:lang w:val="en-US" w:eastAsia="zh-CN"/>
        </w:rPr>
        <w:t>滦县民政局</w:t>
      </w:r>
      <w:r>
        <w:rPr>
          <w:rFonts w:hint="eastAsia"/>
          <w:sz w:val="32"/>
          <w:szCs w:val="32"/>
        </w:rPr>
        <w:t>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地址：</w:t>
      </w:r>
      <w:r>
        <w:rPr>
          <w:rFonts w:hint="eastAsia"/>
          <w:sz w:val="32"/>
          <w:szCs w:val="32"/>
          <w:lang w:val="en-US" w:eastAsia="zh-CN"/>
        </w:rPr>
        <w:t>滦县</w:t>
      </w:r>
      <w:r>
        <w:rPr>
          <w:rFonts w:hint="eastAsia"/>
          <w:sz w:val="32"/>
          <w:szCs w:val="32"/>
        </w:rPr>
        <w:t>新城</w:t>
      </w:r>
      <w:r>
        <w:rPr>
          <w:rFonts w:hint="eastAsia"/>
          <w:sz w:val="32"/>
          <w:szCs w:val="32"/>
          <w:lang w:val="en-US" w:eastAsia="zh-CN"/>
        </w:rPr>
        <w:t>光明</w:t>
      </w:r>
      <w:r>
        <w:rPr>
          <w:rFonts w:hint="eastAsia"/>
          <w:sz w:val="32"/>
          <w:szCs w:val="32"/>
        </w:rPr>
        <w:t>道</w:t>
      </w:r>
      <w:r>
        <w:rPr>
          <w:rFonts w:hint="eastAsia"/>
          <w:sz w:val="32"/>
          <w:szCs w:val="32"/>
          <w:lang w:val="en-US" w:eastAsia="zh-CN"/>
        </w:rPr>
        <w:t>107</w:t>
      </w:r>
      <w:r>
        <w:rPr>
          <w:rFonts w:hint="eastAsia"/>
          <w:sz w:val="32"/>
          <w:szCs w:val="32"/>
        </w:rPr>
        <w:t>号；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联系电话：712</w:t>
      </w:r>
      <w:r>
        <w:rPr>
          <w:rFonts w:hint="eastAsia"/>
          <w:sz w:val="32"/>
          <w:szCs w:val="32"/>
          <w:lang w:val="en-US" w:eastAsia="zh-CN"/>
        </w:rPr>
        <w:t>2536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电子邮箱：</w:t>
      </w:r>
      <w:r>
        <w:rPr>
          <w:rFonts w:hint="eastAsia"/>
          <w:sz w:val="32"/>
          <w:szCs w:val="32"/>
          <w:lang w:val="en-US" w:eastAsia="zh-CN"/>
        </w:rPr>
        <w:fldChar w:fldCharType="begin"/>
      </w:r>
      <w:r>
        <w:rPr>
          <w:rFonts w:hint="eastAsia"/>
          <w:sz w:val="32"/>
          <w:szCs w:val="32"/>
          <w:lang w:val="en-US" w:eastAsia="zh-CN"/>
        </w:rPr>
        <w:instrText xml:space="preserve"> HYPERLINK "mailto:lxmzj170425@126.com" </w:instrText>
      </w:r>
      <w:r>
        <w:rPr>
          <w:rFonts w:hint="eastAsia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/>
          <w:sz w:val="32"/>
          <w:szCs w:val="32"/>
          <w:lang w:val="en-US" w:eastAsia="zh-CN"/>
        </w:rPr>
        <w:t>lxmzj170425@126.com</w:t>
      </w:r>
      <w:r>
        <w:rPr>
          <w:rFonts w:hint="eastAsia"/>
          <w:sz w:val="32"/>
          <w:szCs w:val="32"/>
          <w:lang w:val="en-US" w:eastAsia="zh-CN"/>
        </w:rPr>
        <w:fldChar w:fldCharType="end"/>
      </w:r>
    </w:p>
    <w:p>
      <w:pPr>
        <w:rPr>
          <w:rFonts w:hint="eastAsia"/>
          <w:sz w:val="32"/>
          <w:szCs w:val="32"/>
        </w:rPr>
      </w:pPr>
    </w:p>
    <w:p>
      <w:pPr>
        <w:ind w:firstLine="4640" w:firstLineChars="14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17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14</w:t>
      </w:r>
      <w:bookmarkStart w:id="0" w:name="_GoBack"/>
      <w:bookmarkEnd w:id="0"/>
      <w:r>
        <w:rPr>
          <w:rFonts w:hint="eastAsia"/>
          <w:sz w:val="32"/>
          <w:szCs w:val="32"/>
        </w:rPr>
        <w:t>日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84BC0"/>
    <w:rsid w:val="01797379"/>
    <w:rsid w:val="062E7530"/>
    <w:rsid w:val="06A26E1C"/>
    <w:rsid w:val="0B0711B8"/>
    <w:rsid w:val="0EA1358E"/>
    <w:rsid w:val="11712595"/>
    <w:rsid w:val="179A14AE"/>
    <w:rsid w:val="1B2D0DDE"/>
    <w:rsid w:val="302A0FBF"/>
    <w:rsid w:val="31184BC0"/>
    <w:rsid w:val="3FC325C2"/>
    <w:rsid w:val="49522B7D"/>
    <w:rsid w:val="4B5927A9"/>
    <w:rsid w:val="4B6D4583"/>
    <w:rsid w:val="4C355444"/>
    <w:rsid w:val="511C2B59"/>
    <w:rsid w:val="5909732A"/>
    <w:rsid w:val="6002149D"/>
    <w:rsid w:val="690C4A0F"/>
    <w:rsid w:val="69CA77BF"/>
    <w:rsid w:val="6DB12083"/>
    <w:rsid w:val="712B0915"/>
    <w:rsid w:val="771D1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2020-10-22T01:57:00Z</dcterms:created>
  <dc:creator>迷。</dc:creator>
  <cp:lastModifiedBy>Lenovo</cp:lastModifiedBy>
  <dcterms:modified xsi:type="dcterms:W3CDTF">2020-11-02T08:39:36Z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