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B1" w:rsidRDefault="00B21ED9">
      <w:r>
        <w:rPr>
          <w:rFonts w:hint="eastAsia"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-998220</wp:posOffset>
            </wp:positionH>
            <wp:positionV relativeFrom="paragraph">
              <wp:posOffset>-1351915</wp:posOffset>
            </wp:positionV>
            <wp:extent cx="7581265" cy="10797540"/>
            <wp:effectExtent l="0" t="0" r="5080" b="4445"/>
            <wp:wrapNone/>
            <wp:docPr id="8" name="图片 7" descr="wc 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wc ga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079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7B1" w:rsidRDefault="009037B1"/>
    <w:p w:rsidR="009037B1" w:rsidRDefault="009037B1"/>
    <w:p w:rsidR="009037B1" w:rsidRDefault="00B21ED9">
      <w:pPr>
        <w:widowControl/>
        <w:spacing w:line="1200" w:lineRule="exact"/>
        <w:jc w:val="center"/>
        <w:rPr>
          <w:rFonts w:ascii="黑体" w:eastAsia="黑体" w:hAnsi="黑体"/>
          <w:color w:val="FDEFBE"/>
          <w:sz w:val="96"/>
          <w:szCs w:val="96"/>
        </w:rPr>
      </w:pPr>
      <w:r>
        <w:tab/>
      </w:r>
      <w:r>
        <w:rPr>
          <w:rFonts w:ascii="黑体" w:eastAsia="黑体" w:hAnsi="黑体" w:hint="eastAsia"/>
          <w:color w:val="FDEFBE"/>
          <w:sz w:val="96"/>
          <w:szCs w:val="96"/>
        </w:rPr>
        <w:t>滦州市统计局</w:t>
      </w:r>
    </w:p>
    <w:p w:rsidR="009037B1" w:rsidRDefault="00B21ED9">
      <w:pPr>
        <w:widowControl/>
        <w:spacing w:line="1200" w:lineRule="exact"/>
        <w:jc w:val="center"/>
        <w:rPr>
          <w:rFonts w:ascii="黑体" w:eastAsia="黑体" w:hAnsi="黑体"/>
          <w:color w:val="FDEFBE"/>
          <w:sz w:val="96"/>
          <w:szCs w:val="96"/>
        </w:rPr>
      </w:pPr>
      <w:r>
        <w:rPr>
          <w:rFonts w:ascii="黑体" w:eastAsia="黑体" w:hAnsi="黑体" w:hint="eastAsia"/>
          <w:color w:val="FDEFBE"/>
          <w:sz w:val="96"/>
          <w:szCs w:val="96"/>
        </w:rPr>
        <w:t>2018年度部门决算</w:t>
      </w:r>
    </w:p>
    <w:p w:rsidR="009037B1" w:rsidRDefault="009037B1">
      <w:pPr>
        <w:tabs>
          <w:tab w:val="left" w:pos="2329"/>
        </w:tabs>
      </w:pPr>
    </w:p>
    <w:p w:rsidR="009037B1" w:rsidRDefault="009037B1"/>
    <w:p w:rsidR="009037B1" w:rsidRDefault="009037B1"/>
    <w:p w:rsidR="009037B1" w:rsidRDefault="009037B1"/>
    <w:p w:rsidR="009037B1" w:rsidRDefault="009037B1"/>
    <w:p w:rsidR="009037B1" w:rsidRDefault="009037B1"/>
    <w:p w:rsidR="009037B1" w:rsidRDefault="009037B1"/>
    <w:p w:rsidR="009037B1" w:rsidRDefault="009037B1"/>
    <w:p w:rsidR="009037B1" w:rsidRDefault="009037B1"/>
    <w:p w:rsidR="009037B1" w:rsidRDefault="009037B1">
      <w:pPr>
        <w:widowControl/>
        <w:spacing w:after="0" w:line="600" w:lineRule="exact"/>
        <w:rPr>
          <w:rFonts w:asciiTheme="minorEastAsia" w:eastAsiaTheme="minorEastAsia" w:hAnsiTheme="minorEastAsia" w:cstheme="minorEastAsia"/>
          <w:sz w:val="96"/>
          <w:szCs w:val="96"/>
        </w:rPr>
      </w:pPr>
    </w:p>
    <w:p w:rsidR="009037B1" w:rsidRDefault="00DC4065">
      <w:pPr>
        <w:widowControl/>
        <w:jc w:val="center"/>
        <w:rPr>
          <w:rFonts w:ascii="方正楷体_GBK" w:eastAsia="方正楷体_GBK" w:hAnsi="楷体" w:cs="楷体"/>
          <w:b/>
          <w:sz w:val="56"/>
          <w:szCs w:val="56"/>
        </w:rPr>
      </w:pPr>
      <w:r>
        <w:rPr>
          <w:rFonts w:asciiTheme="minorEastAsia" w:eastAsiaTheme="minorEastAsia" w:hAnsiTheme="minorEastAsia" w:cstheme="minorEastAsia"/>
          <w:noProof/>
          <w:sz w:val="96"/>
          <w:szCs w:val="96"/>
        </w:rPr>
        <w:lastRenderedPageBreak/>
        <w:drawing>
          <wp:inline distT="0" distB="0" distL="0" distR="0">
            <wp:extent cx="5615940" cy="7501549"/>
            <wp:effectExtent l="0" t="0" r="0" b="0"/>
            <wp:docPr id="1" name="图片 1" descr="J:\微信图片_2019082708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微信图片_201908270814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75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7B1" w:rsidRDefault="009037B1">
      <w:pPr>
        <w:widowControl/>
        <w:jc w:val="left"/>
        <w:rPr>
          <w:rFonts w:ascii="仿宋_GB2312" w:eastAsia="仿宋_GB2312" w:hAnsi="仿宋_GB2312" w:cs="仿宋_GB2312"/>
          <w:sz w:val="44"/>
          <w:szCs w:val="44"/>
        </w:rPr>
      </w:pPr>
    </w:p>
    <w:p w:rsidR="009037B1" w:rsidRDefault="009037B1">
      <w:pPr>
        <w:rPr>
          <w:rFonts w:asciiTheme="majorEastAsia" w:eastAsiaTheme="majorEastAsia" w:hAnsiTheme="majorEastAsia" w:cs="楷体"/>
          <w:sz w:val="32"/>
          <w:szCs w:val="32"/>
        </w:rPr>
        <w:sectPr w:rsidR="009037B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9037B1" w:rsidRDefault="00183263" w:rsidP="00787E17">
      <w:pPr>
        <w:spacing w:beforeLines="200" w:before="624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sz w:val="48"/>
          <w:szCs w:val="28"/>
        </w:rPr>
        <w:lastRenderedPageBreak/>
        <w:pict>
          <v:group id="组合 179" o:spid="_x0000_s1035" style="position:absolute;left:0;text-align:left;margin-left:-80.8pt;margin-top:39.95pt;width:250.05pt;height:46.7pt;z-index:251668480;mso-position-vertical-relative:page" coordorigin="4551,52615" coordsize="8546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" o:allowoverlap="f">
            <v:rect id="矩形 13" o:spid="_x0000_s1036" style="position:absolute;left:4551;top:52615;width:8546;height:1175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CqsYA&#10;AADcAAAADwAAAGRycy9kb3ducmV2LnhtbESPQWvCQBCF7wX/wzIFb3VjDxKiq0hB8SBoU0V6G7Jj&#10;EpqdDdmtif5651DobYb35r1vFqvBNepGXag9G5hOElDEhbc1lwZOX5u3FFSIyBYbz2TgTgFWy9HL&#10;AjPre/6kWx5LJSEcMjRQxdhmWoeiIodh4lti0a6+cxhl7UptO+wl3DX6PUlm2mHN0lBhSx8VFT/5&#10;rzNwxcdxXW/p8T27HLbTPm/O+3RjzPh1WM9BRRriv/nvemcFPxV8eUYm0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LCqsYAAADcAAAADwAAAAAAAAAAAAAAAACYAgAAZHJz&#10;L2Rvd25yZXYueG1sUEsFBgAAAAAEAAQA9QAAAIsDAAAAAA==&#10;" fillcolor="#d8d8d8" stroked="f" strokeweight="2pt"/>
            <v:rect id="矩形 14" o:spid="_x0000_s1037" style="position:absolute;left:4577;top:52890;width:8324;height:1123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WiMMA&#10;AADcAAAADwAAAGRycy9kb3ducmV2LnhtbERPS2vCQBC+F/wPywje6iZia4iuwRaE9iI+CqW3aXZM&#10;gtnZkN08+u/dQqG3+fies8lGU4ueWldZVhDPIxDEudUVFwo+LvvHBITzyBpry6Tghxxk28nDBlNt&#10;Bz5Rf/aFCCHsUlRQet+kUrq8JINubhviwF1ta9AH2BZStziEcFPLRRQ9S4MVh4YSG3otKb+dO6Mg&#10;eSL9ufx+cX1+LBarJb8fuuOXUrPpuFuD8DT6f/Gf+02H+UkMv8+EC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oWiMMAAADcAAAADwAAAAAAAAAAAAAAAACYAgAAZHJzL2Rv&#10;d25yZXYueG1sUEsFBgAAAAAEAAQA9QAAAIgDAAAAAA==&#10;" fillcolor="#ad002d" strokecolor="#1f4d78" strokeweight="2pt">
              <v:textbox style="mso-next-textbox:#矩形 14">
                <w:txbxContent>
                  <w:p w:rsidR="00B21ED9" w:rsidRDefault="00B21ED9">
                    <w:pPr>
                      <w:widowControl/>
                      <w:jc w:val="left"/>
                      <w:rPr>
                        <w:rFonts w:ascii="楷体" w:eastAsia="楷体" w:hAnsi="楷体" w:cs="楷体"/>
                        <w:b/>
                        <w:bCs/>
                        <w:color w:val="FDEFBE"/>
                        <w:sz w:val="32"/>
                        <w:szCs w:val="32"/>
                      </w:rPr>
                    </w:pPr>
                    <w:r>
                      <w:rPr>
                        <w:rFonts w:ascii="楷体" w:eastAsia="楷体" w:hAnsi="楷体" w:cs="楷体" w:hint="eastAsia"/>
                        <w:b/>
                        <w:bCs/>
                        <w:color w:val="FDEFBE"/>
                        <w:kern w:val="0"/>
                        <w:sz w:val="32"/>
                        <w:szCs w:val="32"/>
                      </w:rPr>
                      <w:t>2018年度部门决算☞决算报表</w:t>
                    </w:r>
                  </w:p>
                  <w:p w:rsidR="00B21ED9" w:rsidRDefault="00B21ED9">
                    <w:pPr>
                      <w:jc w:val="center"/>
                    </w:pPr>
                  </w:p>
                </w:txbxContent>
              </v:textbox>
            </v:rect>
            <w10:wrap anchory="page"/>
            <w10:anchorlock/>
          </v:group>
        </w:pict>
      </w:r>
      <w:r w:rsidR="00B21ED9">
        <w:rPr>
          <w:rFonts w:ascii="黑体" w:eastAsia="黑体" w:hint="eastAsia"/>
          <w:sz w:val="48"/>
          <w:szCs w:val="48"/>
        </w:rPr>
        <w:t>目    录</w:t>
      </w:r>
    </w:p>
    <w:p w:rsidR="009037B1" w:rsidRDefault="009037B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9037B1" w:rsidRDefault="00B21ED9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部门概况</w:t>
      </w:r>
    </w:p>
    <w:p w:rsidR="009037B1" w:rsidRDefault="00B21ED9" w:rsidP="00CE5432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9037B1" w:rsidRDefault="00B21ED9" w:rsidP="00CE5432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9037B1" w:rsidRDefault="00B21ED9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9037B1" w:rsidRDefault="00B21ED9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9037B1" w:rsidRDefault="00B21ED9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9037B1" w:rsidRDefault="00B21ED9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9037B1" w:rsidRDefault="00B21ED9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9037B1" w:rsidRDefault="00B21ED9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9037B1" w:rsidRDefault="00B21ED9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9037B1" w:rsidRDefault="00B21ED9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9037B1" w:rsidRDefault="00B21ED9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9037B1" w:rsidRDefault="00B21ED9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 w:rsidR="009037B1" w:rsidRDefault="00B21ED9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9037B1" w:rsidRDefault="009037B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9037B1" w:rsidRDefault="00B21ED9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  <w:r w:rsidR="00183263">
        <w:rPr>
          <w:sz w:val="44"/>
        </w:rPr>
        <w:pict>
          <v:group id="组合 176" o:spid="_x0000_s1032" style="position:absolute;left:0;text-align:left;margin-left:-80.8pt;margin-top:38.95pt;width:222.8pt;height:46.7pt;z-index:251667456;mso-position-horizontal-relative:text;mso-position-vertical-relative:page" coordorigin="4551,52615" coordsize="8546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">
            <v:rect id="矩形 13" o:spid="_x0000_s1033" style="position:absolute;left:4551;top:52615;width:8546;height:1175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q+cIA&#10;AADcAAAADwAAAGRycy9kb3ducmV2LnhtbERPTYvCMBC9L/gfwgje1lQPKtUoIigeBNeqiLehGdti&#10;MylNtNVfvxEW9jaP9zmzRWtK8aTaFZYVDPoRCOLU6oIzBafj+nsCwnlkjaVlUvAiB4t552uGsbYN&#10;H+iZ+EyEEHYxKsi9r2IpXZqTQde3FXHgbrY26AOsM6lrbEK4KeUwikbSYMGhIceKVjml9+RhFNzw&#10;/bMsNvS+ji77zaBJyvNuslaq122XUxCeWv8v/nNvdZg/HsPnmXC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Hir5wgAAANwAAAAPAAAAAAAAAAAAAAAAAJgCAABkcnMvZG93&#10;bnJldi54bWxQSwUGAAAAAAQABAD1AAAAhwMAAAAA&#10;" fillcolor="#d8d8d8" stroked="f" strokeweight="2pt"/>
            <v:rect id="矩形 14" o:spid="_x0000_s1034" style="position:absolute;left:4577;top:52890;width:8324;height:1123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PMsYA&#10;AADcAAAADwAAAGRycy9kb3ducmV2LnhtbESPQWvCQBCF74L/YZmCN91UtErqJtiCoJeitlB6m2an&#10;SWh2NmTXGP9951DwNsN78943m3xwjeqpC7VnA4+zBBRx4W3NpYGP9910DSpEZIuNZzJwowB5Nh5t&#10;MLX+yifqz7FUEsIhRQNVjG2qdSgqchhmviUW7cd3DqOsXalth1cJd42eJ8mTdlizNFTY0mtFxe/5&#10;4gysl2Q/F98voS+O5Xy14MPb5fhlzORh2D6DijTEu/n/em8FfyW08oxMo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XPMsYAAADcAAAADwAAAAAAAAAAAAAAAACYAgAAZHJz&#10;L2Rvd25yZXYueG1sUEsFBgAAAAAEAAQA9QAAAIsDAAAAAA==&#10;" fillcolor="#ad002d" strokecolor="#1f4d78" strokeweight="2pt">
              <v:textbox>
                <w:txbxContent>
                  <w:p w:rsidR="00B21ED9" w:rsidRDefault="00B21ED9">
                    <w:pPr>
                      <w:widowControl/>
                      <w:jc w:val="left"/>
                      <w:rPr>
                        <w:rFonts w:ascii="楷体" w:eastAsia="楷体" w:hAnsi="楷体" w:cs="楷体"/>
                        <w:b/>
                        <w:bCs/>
                        <w:color w:val="FDEFBE"/>
                        <w:sz w:val="32"/>
                        <w:szCs w:val="32"/>
                      </w:rPr>
                    </w:pPr>
                    <w:r>
                      <w:rPr>
                        <w:rFonts w:ascii="楷体" w:eastAsia="楷体" w:hAnsi="楷体" w:cs="楷体" w:hint="eastAsia"/>
                        <w:b/>
                        <w:bCs/>
                        <w:color w:val="FDEFBE"/>
                        <w:kern w:val="0"/>
                        <w:sz w:val="32"/>
                        <w:szCs w:val="32"/>
                      </w:rPr>
                      <w:t>2018年度部门决算☞目 录</w:t>
                    </w:r>
                  </w:p>
                  <w:p w:rsidR="00B21ED9" w:rsidRDefault="00B21ED9">
                    <w:pPr>
                      <w:jc w:val="center"/>
                    </w:pPr>
                  </w:p>
                </w:txbxContent>
              </v:textbox>
            </v:rect>
            <w10:wrap anchory="page"/>
            <w10:anchorlock/>
          </v:group>
        </w:pict>
      </w:r>
    </w:p>
    <w:p w:rsidR="009037B1" w:rsidRDefault="00B21ED9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9037B1" w:rsidRDefault="00B21ED9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9037B1" w:rsidRDefault="00B21ED9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9037B1" w:rsidRDefault="00B21ED9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 w:rsidR="009037B1" w:rsidRDefault="00B21ED9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9037B1" w:rsidRDefault="00B21ED9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9037B1" w:rsidRDefault="00B21ED9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9037B1" w:rsidRDefault="00B21ED9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p w:rsidR="009037B1" w:rsidRDefault="009037B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9037B1" w:rsidRDefault="009037B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9037B1" w:rsidRDefault="009037B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9037B1" w:rsidRDefault="009037B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9037B1" w:rsidRDefault="00B21ED9">
      <w:r>
        <w:br w:type="page"/>
      </w:r>
    </w:p>
    <w:p w:rsidR="009037B1" w:rsidRDefault="00B21ED9">
      <w:r>
        <w:rPr>
          <w:rFonts w:ascii="宋体" w:hAnsi="宋体" w:cs="ArialUnicodeMS" w:hint="eastAsia"/>
          <w:noProof/>
          <w:color w:val="000000"/>
          <w:kern w:val="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-1351915</wp:posOffset>
            </wp:positionV>
            <wp:extent cx="7585710" cy="10727055"/>
            <wp:effectExtent l="0" t="0" r="15240" b="17145"/>
            <wp:wrapNone/>
            <wp:docPr id="12" name="图片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5710" cy="1072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263">
        <w:rPr>
          <w:sz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18" o:spid="_x0000_s1031" type="#_x0000_t202" style="position:absolute;left:0;text-align:left;margin-left:-97.3pt;margin-top:259.1pt;width:613.65pt;height:81.7pt;z-index:251666432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" filled="f" stroked="f" strokeweight=".5pt">
            <v:textbox>
              <w:txbxContent>
                <w:p w:rsidR="00B21ED9" w:rsidRDefault="00B21ED9">
                  <w:pPr>
                    <w:widowControl/>
                    <w:jc w:val="center"/>
                    <w:rPr>
                      <w:color w:val="FDEFBE"/>
                      <w:sz w:val="96"/>
                      <w:szCs w:val="96"/>
                    </w:rPr>
                  </w:pPr>
                  <w:r>
                    <w:rPr>
                      <w:rFonts w:asciiTheme="minorEastAsia" w:eastAsiaTheme="minorEastAsia" w:hAnsi="宋体" w:hint="eastAsia"/>
                      <w:color w:val="FDEFBE"/>
                      <w:sz w:val="96"/>
                      <w:szCs w:val="96"/>
                    </w:rPr>
                    <w:t>第一部分  部门概况</w:t>
                  </w:r>
                </w:p>
              </w:txbxContent>
            </v:textbox>
          </v:shape>
        </w:pict>
      </w:r>
    </w:p>
    <w:p w:rsidR="009037B1" w:rsidRDefault="009037B1"/>
    <w:p w:rsidR="009037B1" w:rsidRDefault="009037B1"/>
    <w:p w:rsidR="009037B1" w:rsidRDefault="009037B1"/>
    <w:p w:rsidR="009037B1" w:rsidRDefault="009037B1"/>
    <w:p w:rsidR="009037B1" w:rsidRDefault="009037B1"/>
    <w:p w:rsidR="009037B1" w:rsidRDefault="009037B1"/>
    <w:p w:rsidR="009037B1" w:rsidRDefault="009037B1"/>
    <w:p w:rsidR="009037B1" w:rsidRDefault="009037B1"/>
    <w:p w:rsidR="009037B1" w:rsidRDefault="009037B1"/>
    <w:p w:rsidR="009037B1" w:rsidRDefault="009037B1"/>
    <w:p w:rsidR="009037B1" w:rsidRDefault="009037B1"/>
    <w:p w:rsidR="009037B1" w:rsidRDefault="009037B1"/>
    <w:p w:rsidR="009037B1" w:rsidRDefault="009037B1"/>
    <w:p w:rsidR="009037B1" w:rsidRDefault="009037B1"/>
    <w:p w:rsidR="009037B1" w:rsidRDefault="009037B1"/>
    <w:p w:rsidR="009037B1" w:rsidRDefault="00183263">
      <w:pPr>
        <w:pStyle w:val="1"/>
        <w:spacing w:before="0" w:after="0" w:line="600" w:lineRule="exact"/>
        <w:jc w:val="left"/>
        <w:rPr>
          <w:rFonts w:ascii="黑体" w:eastAsia="黑体" w:hAnsiTheme="minorHAnsi" w:cs="黑体" w:hint="eastAsia"/>
          <w:b w:val="0"/>
          <w:bCs w:val="0"/>
          <w:kern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lastRenderedPageBreak/>
        <w:pict>
          <v:group id="组合 15" o:spid="_x0000_s1026" style="position:absolute;margin-left:-80.8pt;margin-top:39.5pt;width:245.25pt;height:46.7pt;z-index:251661312;mso-position-vertical-relative:page" coordorigin="4551,52615" coordsize="8546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">
            <v:rect id="矩形 13" o:spid="_x0000_s1027" style="position:absolute;left:4551;top:52615;width:8546;height:1175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QisMA&#10;AADbAAAADwAAAGRycy9kb3ducmV2LnhtbERPS2vCQBC+C/6HZYTezEYLEtKsIgXFQ6E2bSm9DdnJ&#10;g2ZnQ3Zr0vx6tyB4m4/vOdluNK24UO8aywpWUQyCuLC64UrBx/thmYBwHllja5kU/JGD3XY+yzDV&#10;duA3uuS+EiGEXYoKau+7VEpX1GTQRbYjDlxpe4M+wL6SuschhJtWruN4Iw02HBpq7Oi5puIn/zUK&#10;SpzO++ZI0/fm6/W4GvL28yU5KPWwGPdPIDyN/i6+uU86zH+E/1/CAX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WQisMAAADbAAAADwAAAAAAAAAAAAAAAACYAgAAZHJzL2Rv&#10;d25yZXYueG1sUEsFBgAAAAAEAAQA9QAAAIgDAAAAAA==&#10;" fillcolor="#d8d8d8" stroked="f" strokeweight="2pt"/>
            <v:rect id="矩形 14" o:spid="_x0000_s1028" style="position:absolute;left:4577;top:52890;width:8324;height:1123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o6cEA&#10;AADbAAAADwAAAGRycy9kb3ducmV2LnhtbERPS4vCMBC+C/sfwix403Slu0o1yioIehFfIN7GZmyL&#10;zaQ0sXb/vVkQvM3H95zJrDWlaKh2hWUFX/0IBHFqdcGZguNh2RuBcB5ZY2mZFPyRg9n0ozPBRNsH&#10;76jZ+0yEEHYJKsi9rxIpXZqTQde3FXHgrrY26AOsM6lrfIRwU8pBFP1IgwWHhhwrWuSU3vZ3o2D0&#10;TfoUX+auSbfZYBjzenPfnpXqfra/YxCeWv8Wv9wrHebH8P9LO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vKOnBAAAA2wAAAA8AAAAAAAAAAAAAAAAAmAIAAGRycy9kb3du&#10;cmV2LnhtbFBLBQYAAAAABAAEAPUAAACGAwAAAAA=&#10;" fillcolor="#ad002d" strokecolor="#1f4d78" strokeweight="2pt">
              <v:textbox>
                <w:txbxContent>
                  <w:p w:rsidR="00B21ED9" w:rsidRDefault="00B21ED9">
                    <w:pPr>
                      <w:widowControl/>
                      <w:jc w:val="left"/>
                      <w:rPr>
                        <w:rFonts w:ascii="楷体" w:eastAsia="楷体" w:hAnsi="楷体" w:cs="楷体"/>
                        <w:b/>
                        <w:bCs/>
                        <w:color w:val="FDEFBE"/>
                        <w:sz w:val="32"/>
                        <w:szCs w:val="32"/>
                      </w:rPr>
                    </w:pPr>
                    <w:r>
                      <w:rPr>
                        <w:rFonts w:ascii="楷体" w:eastAsia="楷体" w:hAnsi="楷体" w:cs="楷体" w:hint="eastAsia"/>
                        <w:b/>
                        <w:bCs/>
                        <w:color w:val="FDEFBE"/>
                        <w:kern w:val="0"/>
                        <w:sz w:val="32"/>
                        <w:szCs w:val="32"/>
                      </w:rPr>
                      <w:t>2018年度部门决算☞部门概况</w:t>
                    </w:r>
                  </w:p>
                  <w:p w:rsidR="00B21ED9" w:rsidRDefault="00B21ED9">
                    <w:pPr>
                      <w:jc w:val="center"/>
                    </w:pPr>
                  </w:p>
                </w:txbxContent>
              </v:textbox>
            </v:rect>
            <w10:wrap anchory="page"/>
            <w10:anchorlock/>
          </v:group>
        </w:pict>
      </w:r>
      <w:r w:rsidR="00B21ED9">
        <w:rPr>
          <w:rFonts w:ascii="黑体" w:eastAsia="黑体" w:hAnsiTheme="minorHAnsi" w:cs="黑体" w:hint="eastAsia"/>
          <w:b w:val="0"/>
          <w:bCs w:val="0"/>
          <w:kern w:val="0"/>
          <w:sz w:val="32"/>
          <w:szCs w:val="32"/>
        </w:rPr>
        <w:t>一、部门职责</w:t>
      </w:r>
    </w:p>
    <w:p w:rsidR="009037B1" w:rsidRDefault="00B21ED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依照相关法律、法规和政策，计划、制定并实施统计工作规章制度，统计现代化建设规划和统计调查计划；组织领导、协调和监督检查全市统计工作，监督检查统计法律、法规的实施情况。</w:t>
      </w:r>
    </w:p>
    <w:p w:rsidR="009037B1" w:rsidRDefault="00B21ED9">
      <w:pPr>
        <w:spacing w:line="560" w:lineRule="exact"/>
        <w:ind w:firstLine="63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ascii="仿宋_GB2312" w:eastAsia="仿宋_GB2312" w:cs="仿宋_GB2312" w:hint="eastAsia"/>
          <w:sz w:val="32"/>
          <w:szCs w:val="32"/>
        </w:rPr>
        <w:t>二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贯彻执行国家、省、市国民经济核算体系、统计指标体系和基本统计制度。</w:t>
      </w:r>
    </w:p>
    <w:p w:rsidR="009037B1" w:rsidRDefault="00B21ED9">
      <w:pPr>
        <w:spacing w:line="560" w:lineRule="exact"/>
        <w:ind w:firstLine="63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ascii="仿宋_GB2312" w:eastAsia="仿宋_GB2312" w:cs="仿宋_GB2312" w:hint="eastAsia"/>
          <w:sz w:val="32"/>
          <w:szCs w:val="32"/>
        </w:rPr>
        <w:t>三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组织完成国家和省、市部署的普查任务和各项抽样调查任务。</w:t>
      </w:r>
    </w:p>
    <w:p w:rsidR="009037B1" w:rsidRDefault="00B21ED9">
      <w:pPr>
        <w:spacing w:line="560" w:lineRule="exact"/>
        <w:ind w:firstLine="63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ascii="仿宋_GB2312" w:eastAsia="仿宋_GB2312" w:cs="仿宋_GB2312" w:hint="eastAsia"/>
          <w:sz w:val="32"/>
          <w:szCs w:val="32"/>
        </w:rPr>
        <w:t>四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对国民经济、科技进步和社会发展等情况进行统计分析、预测、监督和考核，向市委市政府及相关部门提供统计信息和咨询建议。</w:t>
      </w:r>
    </w:p>
    <w:p w:rsidR="009037B1" w:rsidRDefault="00B21ED9">
      <w:pPr>
        <w:spacing w:line="560" w:lineRule="exact"/>
        <w:ind w:firstLine="63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ascii="仿宋_GB2312" w:eastAsia="仿宋_GB2312" w:cs="仿宋_GB2312" w:hint="eastAsia"/>
          <w:sz w:val="32"/>
          <w:szCs w:val="32"/>
        </w:rPr>
        <w:t>五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统一核定、管理、发布、出版全市性的基本统计资料。定期发布全市国民经济和社会发展情况的统计信息。</w:t>
      </w:r>
    </w:p>
    <w:p w:rsidR="009037B1" w:rsidRDefault="00B21ED9">
      <w:pPr>
        <w:spacing w:line="560" w:lineRule="exact"/>
        <w:ind w:firstLine="63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ascii="仿宋_GB2312" w:eastAsia="仿宋_GB2312" w:cs="仿宋_GB2312" w:hint="eastAsia"/>
          <w:sz w:val="32"/>
          <w:szCs w:val="32"/>
        </w:rPr>
        <w:t>六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管理全市统计信息自动化系统和统计数据库体系；管理全市统计数据库网路。</w:t>
      </w:r>
    </w:p>
    <w:p w:rsidR="009037B1" w:rsidRDefault="00B21ED9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(七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协助有关部门组织统计专业技术资格考试和专业职务评聘工作。</w:t>
      </w:r>
    </w:p>
    <w:p w:rsidR="009037B1" w:rsidRDefault="00B21ED9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(八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负责全市各部门、各单位统计工作业务指导，开展统计工作和统计科学的交流合作。</w:t>
      </w:r>
    </w:p>
    <w:p w:rsidR="009037B1" w:rsidRDefault="00B21ED9">
      <w:pPr>
        <w:spacing w:line="560" w:lineRule="exact"/>
        <w:ind w:firstLine="630"/>
      </w:pPr>
      <w:r>
        <w:rPr>
          <w:rFonts w:ascii="仿宋_GB2312" w:eastAsia="仿宋_GB2312" w:hint="eastAsia"/>
          <w:sz w:val="32"/>
          <w:szCs w:val="32"/>
        </w:rPr>
        <w:lastRenderedPageBreak/>
        <w:t>(九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承办市政府交办的其他工作任务。</w:t>
      </w:r>
    </w:p>
    <w:p w:rsidR="009037B1" w:rsidRDefault="00B21ED9">
      <w:pPr>
        <w:pStyle w:val="1"/>
        <w:spacing w:before="0" w:after="0" w:line="600" w:lineRule="exact"/>
        <w:jc w:val="left"/>
        <w:rPr>
          <w:rFonts w:ascii="黑体" w:eastAsia="黑体" w:hAnsiTheme="minorHAnsi" w:cs="黑体" w:hint="eastAsia"/>
          <w:b w:val="0"/>
          <w:bCs w:val="0"/>
          <w:kern w:val="0"/>
          <w:sz w:val="32"/>
          <w:szCs w:val="32"/>
        </w:rPr>
      </w:pPr>
      <w:r>
        <w:rPr>
          <w:rFonts w:ascii="黑体" w:eastAsia="黑体" w:hAnsiTheme="minorHAnsi" w:cs="黑体" w:hint="eastAsia"/>
          <w:b w:val="0"/>
          <w:bCs w:val="0"/>
          <w:kern w:val="0"/>
          <w:sz w:val="32"/>
          <w:szCs w:val="32"/>
        </w:rPr>
        <w:t>二、机构设置</w:t>
      </w:r>
    </w:p>
    <w:p w:rsidR="009037B1" w:rsidRDefault="00B21ED9">
      <w:pPr>
        <w:spacing w:after="0" w:line="560" w:lineRule="exact"/>
        <w:ind w:firstLineChars="200" w:firstLine="640"/>
        <w:rPr>
          <w:rFonts w:ascii="仿宋_GB2312" w:eastAsia="仿宋_GB2312" w:hAnsiTheme="minorHAnsi" w:cs="ArialUnicodeMS" w:hint="eastAsia"/>
          <w:kern w:val="0"/>
          <w:sz w:val="32"/>
          <w:szCs w:val="32"/>
        </w:rPr>
      </w:pPr>
      <w:r>
        <w:rPr>
          <w:rFonts w:ascii="仿宋_GB2312" w:eastAsia="仿宋_GB2312" w:hAnsiTheme="minorHAnsi" w:cs="ArialUnicodeMS" w:hint="eastAsia"/>
          <w:kern w:val="0"/>
          <w:sz w:val="32"/>
          <w:szCs w:val="32"/>
        </w:rPr>
        <w:t>从决算编报单位构成看，纳入2018年度本部门决算汇编范围的独立核算单位（以下简称“单位”）共1个。具体情况如下：</w:t>
      </w:r>
      <w:r>
        <w:rPr>
          <w:rFonts w:ascii="仿宋_GB2312" w:eastAsia="仿宋_GB2312" w:hAnsiTheme="minorHAnsi" w:cs="ArialUnicodeMS"/>
          <w:kern w:val="0"/>
          <w:sz w:val="32"/>
          <w:szCs w:val="32"/>
        </w:rPr>
        <w:t xml:space="preserve"> </w:t>
      </w:r>
    </w:p>
    <w:tbl>
      <w:tblPr>
        <w:tblStyle w:val="a9"/>
        <w:tblpPr w:leftFromText="180" w:rightFromText="180" w:vertAnchor="text" w:horzAnchor="page" w:tblpXSpec="center" w:tblpY="10"/>
        <w:tblOverlap w:val="never"/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3485"/>
        <w:gridCol w:w="2445"/>
        <w:gridCol w:w="2665"/>
      </w:tblGrid>
      <w:tr w:rsidR="009037B1">
        <w:trPr>
          <w:trHeight w:val="696"/>
          <w:jc w:val="center"/>
        </w:trPr>
        <w:tc>
          <w:tcPr>
            <w:tcW w:w="985" w:type="dxa"/>
          </w:tcPr>
          <w:p w:rsidR="009037B1" w:rsidRDefault="00B21ED9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485" w:type="dxa"/>
          </w:tcPr>
          <w:p w:rsidR="009037B1" w:rsidRDefault="00B21ED9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445" w:type="dxa"/>
          </w:tcPr>
          <w:p w:rsidR="009037B1" w:rsidRDefault="00B21ED9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单位基本性质</w:t>
            </w:r>
          </w:p>
        </w:tc>
        <w:tc>
          <w:tcPr>
            <w:tcW w:w="2665" w:type="dxa"/>
          </w:tcPr>
          <w:p w:rsidR="009037B1" w:rsidRDefault="00B21ED9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经费形式</w:t>
            </w:r>
          </w:p>
        </w:tc>
      </w:tr>
      <w:tr w:rsidR="009037B1">
        <w:trPr>
          <w:trHeight w:val="596"/>
          <w:jc w:val="center"/>
        </w:trPr>
        <w:tc>
          <w:tcPr>
            <w:tcW w:w="985" w:type="dxa"/>
          </w:tcPr>
          <w:p w:rsidR="009037B1" w:rsidRDefault="00B21ED9">
            <w:pPr>
              <w:jc w:val="center"/>
              <w:rPr>
                <w:rFonts w:ascii="方正小标宋简体" w:eastAsia="方正小标宋简体"/>
                <w:kern w:val="0"/>
              </w:rPr>
            </w:pPr>
            <w:r>
              <w:rPr>
                <w:rFonts w:ascii="方正小标宋简体" w:eastAsia="方正小标宋简体" w:hint="eastAsia"/>
                <w:kern w:val="0"/>
              </w:rPr>
              <w:t>1</w:t>
            </w:r>
          </w:p>
        </w:tc>
        <w:tc>
          <w:tcPr>
            <w:tcW w:w="3485" w:type="dxa"/>
          </w:tcPr>
          <w:p w:rsidR="009037B1" w:rsidRDefault="00B21ED9">
            <w:pPr>
              <w:jc w:val="center"/>
              <w:rPr>
                <w:rFonts w:ascii="方正小标宋简体" w:eastAsia="方正小标宋简体"/>
                <w:kern w:val="0"/>
              </w:rPr>
            </w:pPr>
            <w:r>
              <w:rPr>
                <w:rFonts w:ascii="方正小标宋简体" w:eastAsia="方正小标宋简体" w:hint="eastAsia"/>
                <w:kern w:val="0"/>
              </w:rPr>
              <w:t>滦州市统计局（机关）</w:t>
            </w:r>
          </w:p>
        </w:tc>
        <w:tc>
          <w:tcPr>
            <w:tcW w:w="2445" w:type="dxa"/>
          </w:tcPr>
          <w:p w:rsidR="009037B1" w:rsidRDefault="00B21ED9">
            <w:pPr>
              <w:jc w:val="center"/>
              <w:rPr>
                <w:rFonts w:ascii="方正小标宋简体" w:eastAsia="方正小标宋简体"/>
                <w:kern w:val="0"/>
              </w:rPr>
            </w:pPr>
            <w:r>
              <w:rPr>
                <w:rFonts w:ascii="方正小标宋简体" w:eastAsia="方正小标宋简体" w:hint="eastAsia"/>
                <w:kern w:val="0"/>
              </w:rPr>
              <w:t>行政</w:t>
            </w:r>
          </w:p>
        </w:tc>
        <w:tc>
          <w:tcPr>
            <w:tcW w:w="2665" w:type="dxa"/>
          </w:tcPr>
          <w:p w:rsidR="009037B1" w:rsidRDefault="00B21ED9">
            <w:pPr>
              <w:jc w:val="center"/>
              <w:rPr>
                <w:rFonts w:ascii="方正小标宋简体" w:eastAsia="方正小标宋简体"/>
                <w:kern w:val="0"/>
              </w:rPr>
            </w:pPr>
            <w:r>
              <w:rPr>
                <w:rFonts w:ascii="方正小标宋简体" w:eastAsia="方正小标宋简体" w:hint="eastAsia"/>
                <w:kern w:val="0"/>
              </w:rPr>
              <w:t>财政拨款</w:t>
            </w:r>
          </w:p>
        </w:tc>
      </w:tr>
    </w:tbl>
    <w:p w:rsidR="009037B1" w:rsidRDefault="009037B1">
      <w:pPr>
        <w:widowControl/>
        <w:spacing w:line="560" w:lineRule="exact"/>
        <w:rPr>
          <w:rFonts w:ascii="黑体" w:eastAsia="黑体" w:hAnsiTheme="minorHAnsi" w:cs="MS-UIGothic,Bold" w:hint="eastAsia"/>
          <w:bCs/>
          <w:kern w:val="0"/>
          <w:sz w:val="52"/>
          <w:szCs w:val="52"/>
        </w:rPr>
        <w:sectPr w:rsidR="009037B1">
          <w:pgSz w:w="11906" w:h="16838"/>
          <w:pgMar w:top="2098" w:right="1474" w:bottom="1984" w:left="1588" w:header="851" w:footer="992" w:gutter="0"/>
          <w:cols w:space="0"/>
          <w:docGrid w:type="lines" w:linePitch="312"/>
        </w:sectPr>
      </w:pPr>
    </w:p>
    <w:p w:rsidR="009037B1" w:rsidRPr="00770BC5" w:rsidRDefault="00B21ED9" w:rsidP="00770BC5">
      <w:pPr>
        <w:widowControl/>
        <w:spacing w:line="560" w:lineRule="exact"/>
        <w:rPr>
          <w:rFonts w:ascii="黑体" w:eastAsia="黑体" w:hAnsiTheme="minorHAnsi" w:cs="MS-UIGothic,Bold" w:hint="eastAsia"/>
          <w:bCs/>
          <w:kern w:val="0"/>
          <w:sz w:val="52"/>
          <w:szCs w:val="52"/>
        </w:rPr>
        <w:sectPr w:rsidR="009037B1" w:rsidRPr="00770BC5">
          <w:pgSz w:w="11906" w:h="16838"/>
          <w:pgMar w:top="2098" w:right="1474" w:bottom="1984" w:left="1588" w:header="851" w:footer="992" w:gutter="0"/>
          <w:cols w:space="0"/>
          <w:docGrid w:type="lines" w:linePitch="312"/>
        </w:sectPr>
      </w:pPr>
      <w:r>
        <w:rPr>
          <w:rFonts w:ascii="宋体" w:hAnsi="宋体" w:cs="ArialUnicodeMS" w:hint="eastAsia"/>
          <w:noProof/>
          <w:color w:val="000000"/>
          <w:kern w:val="0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-1023620</wp:posOffset>
            </wp:positionH>
            <wp:positionV relativeFrom="paragraph">
              <wp:posOffset>-1327150</wp:posOffset>
            </wp:positionV>
            <wp:extent cx="7571105" cy="10680065"/>
            <wp:effectExtent l="0" t="0" r="10795" b="6985"/>
            <wp:wrapNone/>
            <wp:docPr id="16" name="图片 1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2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105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263">
        <w:rPr>
          <w:rFonts w:hint="eastAsia"/>
          <w:sz w:val="72"/>
        </w:rPr>
        <w:pict>
          <v:shape id="文本框 17" o:spid="_x0000_s1029" type="#_x0000_t202" style="position:absolute;left:0;text-align:left;margin-left:-74.2pt;margin-top:120.3pt;width:596.2pt;height:159.1pt;z-index:251662336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" filled="f" stroked="f" strokeweight=".5pt">
            <v:textbox>
              <w:txbxContent>
                <w:p w:rsidR="00B21ED9" w:rsidRDefault="00B21ED9">
                  <w:pPr>
                    <w:widowControl/>
                    <w:spacing w:line="1200" w:lineRule="exact"/>
                    <w:jc w:val="center"/>
                    <w:rPr>
                      <w:rFonts w:asciiTheme="minorEastAsia" w:eastAsiaTheme="minorEastAsia" w:hAnsi="宋体"/>
                      <w:color w:val="FDEFBE"/>
                      <w:sz w:val="96"/>
                      <w:szCs w:val="96"/>
                    </w:rPr>
                  </w:pPr>
                  <w:r>
                    <w:rPr>
                      <w:rFonts w:asciiTheme="minorEastAsia" w:eastAsiaTheme="minorEastAsia" w:hAnsi="宋体" w:hint="eastAsia"/>
                      <w:color w:val="FDEFBE"/>
                      <w:sz w:val="96"/>
                      <w:szCs w:val="96"/>
                    </w:rPr>
                    <w:t>第二部分</w:t>
                  </w:r>
                </w:p>
                <w:p w:rsidR="00B21ED9" w:rsidRDefault="00B21ED9">
                  <w:pPr>
                    <w:widowControl/>
                    <w:spacing w:line="1200" w:lineRule="exact"/>
                    <w:jc w:val="center"/>
                    <w:rPr>
                      <w:color w:val="FDEFBE"/>
                      <w:sz w:val="96"/>
                      <w:szCs w:val="96"/>
                    </w:rPr>
                  </w:pPr>
                  <w:r>
                    <w:rPr>
                      <w:rFonts w:asciiTheme="minorEastAsia" w:eastAsiaTheme="minorEastAsia" w:hAnsi="宋体" w:hint="eastAsia"/>
                      <w:color w:val="FDEFBE"/>
                      <w:sz w:val="96"/>
                      <w:szCs w:val="96"/>
                    </w:rPr>
                    <w:t>2018年度部门决算报表</w:t>
                  </w:r>
                </w:p>
              </w:txbxContent>
            </v:textbox>
          </v:shape>
        </w:pict>
      </w:r>
    </w:p>
    <w:p w:rsidR="00E37146" w:rsidRDefault="00E37146" w:rsidP="00DC4065">
      <w:pPr>
        <w:widowControl/>
        <w:spacing w:after="0" w:line="240" w:lineRule="auto"/>
        <w:jc w:val="left"/>
        <w:rPr>
          <w:rFonts w:ascii="仿宋" w:eastAsia="仿宋" w:hAnsi="仿宋"/>
          <w:b/>
          <w:sz w:val="56"/>
          <w:szCs w:val="56"/>
        </w:rPr>
      </w:pPr>
    </w:p>
    <w:p w:rsidR="009037B1" w:rsidRDefault="00E37146" w:rsidP="00E37146">
      <w:pPr>
        <w:widowControl/>
        <w:spacing w:after="0" w:line="240" w:lineRule="auto"/>
        <w:jc w:val="center"/>
        <w:rPr>
          <w:rFonts w:ascii="仿宋_GB2312" w:eastAsia="仿宋_GB2312" w:hAnsiTheme="majorEastAsia" w:hint="eastAsia"/>
          <w:b/>
          <w:sz w:val="28"/>
          <w:szCs w:val="28"/>
          <w:highlight w:val="yellow"/>
        </w:rPr>
        <w:sectPr w:rsidR="009037B1">
          <w:pgSz w:w="11906" w:h="16838"/>
          <w:pgMar w:top="2098" w:right="1474" w:bottom="1984" w:left="1588" w:header="851" w:footer="992" w:gutter="0"/>
          <w:cols w:space="0"/>
          <w:docGrid w:type="lines" w:linePitch="312"/>
        </w:sectPr>
      </w:pPr>
      <w:r>
        <w:rPr>
          <w:rFonts w:ascii="仿宋" w:eastAsia="仿宋" w:hAnsi="仿宋" w:hint="eastAsia"/>
          <w:b/>
          <w:sz w:val="56"/>
          <w:szCs w:val="56"/>
        </w:rPr>
        <w:t>（</w:t>
      </w:r>
      <w:r w:rsidRPr="004549E8">
        <w:rPr>
          <w:rFonts w:ascii="仿宋" w:eastAsia="仿宋" w:hAnsi="仿宋" w:hint="eastAsia"/>
          <w:b/>
          <w:sz w:val="56"/>
          <w:szCs w:val="56"/>
        </w:rPr>
        <w:t>部门决算公开01表——公开10表</w:t>
      </w:r>
      <w:r>
        <w:rPr>
          <w:rFonts w:ascii="仿宋" w:eastAsia="仿宋" w:hAnsi="仿宋" w:hint="eastAsia"/>
          <w:b/>
          <w:sz w:val="56"/>
          <w:szCs w:val="56"/>
        </w:rPr>
        <w:t>）</w:t>
      </w:r>
      <w:r w:rsidRPr="004549E8">
        <w:rPr>
          <w:rFonts w:ascii="仿宋" w:eastAsia="仿宋" w:hAnsi="仿宋" w:hint="eastAsia"/>
          <w:b/>
          <w:sz w:val="56"/>
          <w:szCs w:val="56"/>
        </w:rPr>
        <w:t>见附件</w:t>
      </w:r>
    </w:p>
    <w:p w:rsidR="009037B1" w:rsidRDefault="00B21ED9" w:rsidP="00DC4065">
      <w:pPr>
        <w:tabs>
          <w:tab w:val="left" w:pos="1086"/>
        </w:tabs>
        <w:jc w:val="left"/>
        <w:rPr>
          <w:rFonts w:ascii="宋体" w:hAnsi="宋体" w:cs="ArialUnicodeMS"/>
          <w:color w:val="000000"/>
          <w:kern w:val="0"/>
        </w:rPr>
        <w:sectPr w:rsidR="009037B1">
          <w:pgSz w:w="11906" w:h="16838"/>
          <w:pgMar w:top="2098" w:right="1474" w:bottom="1984" w:left="1588" w:header="851" w:footer="992" w:gutter="0"/>
          <w:cols w:space="0"/>
          <w:docGrid w:type="lines" w:linePitch="312"/>
        </w:sectPr>
      </w:pPr>
      <w:r>
        <w:rPr>
          <w:rFonts w:hint="eastAsia"/>
        </w:rPr>
        <w:lastRenderedPageBreak/>
        <w:tab/>
      </w:r>
      <w:r>
        <w:rPr>
          <w:rFonts w:ascii="宋体" w:hAnsi="宋体" w:cs="ArialUnicodeMS" w:hint="eastAsia"/>
          <w:noProof/>
          <w:color w:val="000000"/>
          <w:kern w:val="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-1009015</wp:posOffset>
            </wp:positionH>
            <wp:positionV relativeFrom="paragraph">
              <wp:posOffset>-1337945</wp:posOffset>
            </wp:positionV>
            <wp:extent cx="7550150" cy="10680065"/>
            <wp:effectExtent l="0" t="0" r="12700" b="6985"/>
            <wp:wrapNone/>
            <wp:docPr id="6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2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263">
        <w:rPr>
          <w:sz w:val="72"/>
        </w:rPr>
        <w:pict>
          <v:shape id="文本框 5" o:spid="_x0000_s1030" type="#_x0000_t202" style="position:absolute;margin-left:-78.7pt;margin-top:232.8pt;width:596.2pt;height:159.1pt;z-index:251664384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" filled="f" stroked="f" strokeweight=".5pt">
            <v:textbox>
              <w:txbxContent>
                <w:p w:rsidR="00B21ED9" w:rsidRDefault="00B21ED9" w:rsidP="002726FB">
                  <w:pPr>
                    <w:widowControl/>
                    <w:spacing w:line="1200" w:lineRule="exact"/>
                    <w:ind w:firstLineChars="400" w:firstLine="3840"/>
                    <w:rPr>
                      <w:rFonts w:asciiTheme="minorEastAsia" w:eastAsiaTheme="minorEastAsia" w:hAnsi="宋体"/>
                      <w:color w:val="FDEFBE"/>
                      <w:sz w:val="96"/>
                      <w:szCs w:val="96"/>
                    </w:rPr>
                  </w:pPr>
                  <w:r>
                    <w:rPr>
                      <w:rFonts w:asciiTheme="minorEastAsia" w:eastAsiaTheme="minorEastAsia" w:hAnsi="宋体" w:hint="eastAsia"/>
                      <w:color w:val="FDEFBE"/>
                      <w:sz w:val="96"/>
                      <w:szCs w:val="96"/>
                    </w:rPr>
                    <w:t>第三部分</w:t>
                  </w:r>
                </w:p>
                <w:p w:rsidR="00B21ED9" w:rsidRDefault="00B21ED9">
                  <w:pPr>
                    <w:widowControl/>
                    <w:spacing w:line="1200" w:lineRule="exact"/>
                    <w:jc w:val="center"/>
                    <w:rPr>
                      <w:color w:val="FDEFBE"/>
                      <w:sz w:val="96"/>
                      <w:szCs w:val="96"/>
                    </w:rPr>
                  </w:pPr>
                  <w:r>
                    <w:rPr>
                      <w:rFonts w:asciiTheme="minorEastAsia" w:eastAsiaTheme="minorEastAsia" w:hAnsi="宋体" w:hint="eastAsia"/>
                      <w:color w:val="FDEFBE"/>
                      <w:sz w:val="96"/>
                      <w:szCs w:val="96"/>
                    </w:rPr>
                    <w:t>部门决算情况说明</w:t>
                  </w:r>
                </w:p>
              </w:txbxContent>
            </v:textbox>
          </v:shape>
        </w:pict>
      </w:r>
    </w:p>
    <w:p w:rsidR="009037B1" w:rsidRDefault="00B21ED9">
      <w:pPr>
        <w:pStyle w:val="2"/>
        <w:spacing w:before="0" w:after="0" w:line="580" w:lineRule="exact"/>
        <w:ind w:firstLineChars="200" w:firstLine="640"/>
        <w:rPr>
          <w:rFonts w:ascii="黑体" w:eastAsia="黑体" w:hint="eastAsia"/>
          <w:b w:val="0"/>
          <w:bCs w:val="0"/>
        </w:rPr>
      </w:pPr>
      <w:r>
        <w:rPr>
          <w:rFonts w:ascii="黑体" w:eastAsia="黑体" w:hint="eastAsia"/>
          <w:b w:val="0"/>
          <w:bCs w:val="0"/>
        </w:rPr>
        <w:lastRenderedPageBreak/>
        <w:t>一、收入</w:t>
      </w:r>
      <w:r>
        <w:rPr>
          <w:rFonts w:ascii="黑体" w:eastAsia="黑体" w:hAnsiTheme="minorHAnsi" w:cs="黑体" w:hint="eastAsia"/>
          <w:b w:val="0"/>
          <w:bCs w:val="0"/>
          <w:kern w:val="0"/>
        </w:rPr>
        <w:t>支</w:t>
      </w:r>
      <w:r w:rsidR="00183263">
        <w:rPr>
          <w:rFonts w:hint="eastAsia"/>
          <w:sz w:val="44"/>
        </w:rPr>
        <w:pict>
          <v:group id="组合 18" o:spid="_x0000_s1059" style="position:absolute;left:0;text-align:left;margin-left:-.55pt;margin-top:29.3pt;width:301.85pt;height:43.95pt;z-index:251658240;mso-position-horizontal-relative:page;mso-position-vertical-relative:page" coordorigin="4551,52615" coordsize="8546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">
            <v:rect id="矩形 13" o:spid="_x0000_s1060" style="position:absolute;left:4551;top:52615;width:8546;height:1175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nYMMA&#10;AADbAAAADwAAAGRycy9kb3ducmV2LnhtbERPS2vCQBC+F/oflin01mziQWyaVUJB8SC0jYr0NmQn&#10;D5qdDdnVpP76riD0Nh/fc7LVZDpxocG1lhUkUQyCuLS65VrBYb9+WYBwHlljZ5kU/JKD1fLxIcNU&#10;25G/6FL4WoQQdikqaLzvUyld2ZBBF9meOHCVHQz6AIda6gHHEG46OYvjuTTYcmhosKf3hsqf4mwU&#10;VHj9zNsNXb/np49NMhbdcbdYK/X8NOVvIDxN/l98d291mP8Kt1/C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2nYMMAAADbAAAADwAAAAAAAAAAAAAAAACYAgAAZHJzL2Rv&#10;d25yZXYueG1sUEsFBgAAAAAEAAQA9QAAAIgDAAAAAA==&#10;" fillcolor="#d8d8d8" stroked="f" strokeweight="2pt"/>
            <v:rect id="矩形 14" o:spid="_x0000_s1061" style="position:absolute;left:4577;top:52890;width:8324;height:1123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kV8AA&#10;AADbAAAADwAAAGRycy9kb3ducmV2LnhtbERPy4rCMBTdC/5DuIK7MbU4o1Sj6MCAsxFfIO6uzbUt&#10;NjelibX+vVkILg/nPVu0phQN1a6wrGA4iEAQp1YXnCk4Hv6+JiCcR9ZYWiYFT3KwmHc7M0y0ffCO&#10;mr3PRAhhl6CC3PsqkdKlORl0A1sRB+5qa4M+wDqTusZHCDeljKPoRxosODTkWNFvTultfzcKJt+k&#10;T6PLyjXpNovHI/7f3Ldnpfq9djkF4an1H/HbvdYK4rA+fAk/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jkV8AAAADbAAAADwAAAAAAAAAAAAAAAACYAgAAZHJzL2Rvd25y&#10;ZXYueG1sUEsFBgAAAAAEAAQA9QAAAIUDAAAAAA==&#10;" fillcolor="#ad002d" strokecolor="#1f4d78" strokeweight="2pt">
              <v:textbox>
                <w:txbxContent>
                  <w:p w:rsidR="00B21ED9" w:rsidRDefault="00B21ED9">
                    <w:pPr>
                      <w:widowControl/>
                      <w:jc w:val="left"/>
                      <w:rPr>
                        <w:rFonts w:ascii="楷体" w:eastAsia="楷体" w:hAnsi="楷体" w:cs="楷体"/>
                        <w:b/>
                        <w:bCs/>
                        <w:color w:val="FDEFBE"/>
                        <w:sz w:val="32"/>
                        <w:szCs w:val="32"/>
                      </w:rPr>
                    </w:pPr>
                    <w:r>
                      <w:rPr>
                        <w:rFonts w:ascii="楷体" w:eastAsia="楷体" w:hAnsi="楷体" w:cs="楷体" w:hint="eastAsia"/>
                        <w:b/>
                        <w:bCs/>
                        <w:color w:val="FDEFBE"/>
                        <w:kern w:val="0"/>
                        <w:sz w:val="32"/>
                        <w:szCs w:val="32"/>
                      </w:rPr>
                      <w:t>2018年度部门决算☞部门决算情况说明</w:t>
                    </w:r>
                  </w:p>
                  <w:p w:rsidR="00B21ED9" w:rsidRDefault="00B21ED9">
                    <w:pPr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>
        <w:rPr>
          <w:rFonts w:ascii="黑体" w:eastAsia="黑体" w:hAnsiTheme="minorHAnsi" w:cs="黑体" w:hint="eastAsia"/>
          <w:b w:val="0"/>
          <w:bCs w:val="0"/>
          <w:kern w:val="0"/>
        </w:rPr>
        <w:t>出</w:t>
      </w:r>
      <w:r>
        <w:rPr>
          <w:rFonts w:ascii="黑体" w:eastAsia="黑体" w:hint="eastAsia"/>
          <w:b w:val="0"/>
          <w:bCs w:val="0"/>
        </w:rPr>
        <w:t>决算总体情况说明</w:t>
      </w:r>
    </w:p>
    <w:p w:rsidR="009037B1" w:rsidRDefault="00B21ED9">
      <w:pPr>
        <w:adjustRightInd w:val="0"/>
        <w:snapToGrid w:val="0"/>
        <w:spacing w:after="0" w:line="580" w:lineRule="exact"/>
        <w:ind w:firstLineChars="200" w:firstLine="640"/>
        <w:rPr>
          <w:rFonts w:ascii="仿宋_GB2312" w:eastAsia="仿宋_GB2312" w:cs="DengXian-Regular"/>
          <w:sz w:val="32"/>
          <w:szCs w:val="32"/>
        </w:rPr>
      </w:pPr>
      <w:r>
        <w:rPr>
          <w:rFonts w:ascii="仿宋_GB2312" w:eastAsia="仿宋_GB2312" w:cs="DengXian-Regular" w:hint="eastAsia"/>
          <w:sz w:val="32"/>
          <w:szCs w:val="32"/>
        </w:rPr>
        <w:t>本部门2018年度收支总计（含结转和结余）558.38万元。与2017年度决算相比，收支各增加32.96万元，增长6.3%，主要原因是2018年开展全国第四次经济普查工作。</w:t>
      </w:r>
    </w:p>
    <w:p w:rsidR="009037B1" w:rsidRDefault="00B21ED9">
      <w:pPr>
        <w:pStyle w:val="2"/>
        <w:spacing w:before="0" w:after="0" w:line="580" w:lineRule="exact"/>
        <w:ind w:firstLineChars="200" w:firstLine="640"/>
        <w:rPr>
          <w:rFonts w:ascii="黑体" w:eastAsia="黑体" w:hint="eastAsia"/>
          <w:b w:val="0"/>
          <w:bCs w:val="0"/>
        </w:rPr>
      </w:pPr>
      <w:r>
        <w:rPr>
          <w:rFonts w:ascii="黑体" w:eastAsia="黑体" w:hint="eastAsia"/>
          <w:b w:val="0"/>
          <w:bCs w:val="0"/>
        </w:rPr>
        <w:t>二、收入决算情况说明</w:t>
      </w:r>
    </w:p>
    <w:p w:rsidR="009037B1" w:rsidRDefault="00B21ED9">
      <w:pPr>
        <w:adjustRightInd w:val="0"/>
        <w:snapToGrid w:val="0"/>
        <w:spacing w:after="0" w:line="580" w:lineRule="exact"/>
        <w:ind w:firstLineChars="200" w:firstLine="640"/>
        <w:rPr>
          <w:rFonts w:ascii="仿宋_GB2312" w:eastAsia="仿宋_GB2312" w:cs="DengXian-Regular"/>
          <w:sz w:val="32"/>
          <w:szCs w:val="32"/>
        </w:rPr>
      </w:pPr>
      <w:r>
        <w:rPr>
          <w:rFonts w:ascii="仿宋_GB2312" w:eastAsia="仿宋_GB2312" w:cs="DengXian-Regular" w:hint="eastAsia"/>
          <w:sz w:val="32"/>
          <w:szCs w:val="32"/>
        </w:rPr>
        <w:t>本部门2018年度本年收入合计558.38万元，其中：财政拨款收入558.38万元，占100%。如图所示：</w:t>
      </w:r>
    </w:p>
    <w:p w:rsidR="009037B1" w:rsidRDefault="00B21ED9">
      <w:r>
        <w:rPr>
          <w:noProof/>
        </w:rPr>
        <w:drawing>
          <wp:inline distT="0" distB="0" distL="0" distR="0">
            <wp:extent cx="5274310" cy="3076575"/>
            <wp:effectExtent l="19050" t="0" r="2159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037B1" w:rsidRDefault="009037B1">
      <w:pPr>
        <w:jc w:val="center"/>
      </w:pPr>
    </w:p>
    <w:p w:rsidR="009037B1" w:rsidRDefault="00B21ED9">
      <w:pPr>
        <w:pStyle w:val="2"/>
        <w:spacing w:before="0" w:after="0" w:line="580" w:lineRule="exact"/>
        <w:ind w:firstLineChars="200" w:firstLine="640"/>
        <w:rPr>
          <w:rFonts w:ascii="黑体" w:eastAsia="黑体" w:hint="eastAsia"/>
          <w:b w:val="0"/>
          <w:bCs w:val="0"/>
        </w:rPr>
      </w:pPr>
      <w:r>
        <w:rPr>
          <w:rFonts w:ascii="黑体" w:eastAsia="黑体" w:hint="eastAsia"/>
          <w:b w:val="0"/>
          <w:bCs w:val="0"/>
        </w:rPr>
        <w:t>三、支出决算情况说明</w:t>
      </w:r>
    </w:p>
    <w:p w:rsidR="009037B1" w:rsidRDefault="00B21ED9">
      <w:pPr>
        <w:adjustRightInd w:val="0"/>
        <w:snapToGrid w:val="0"/>
        <w:spacing w:after="0" w:line="580" w:lineRule="exact"/>
        <w:ind w:firstLineChars="200" w:firstLine="640"/>
        <w:rPr>
          <w:rFonts w:ascii="仿宋_GB2312" w:eastAsia="仿宋_GB2312" w:cs="DengXian-Regular"/>
          <w:sz w:val="32"/>
          <w:szCs w:val="32"/>
        </w:rPr>
      </w:pPr>
      <w:r>
        <w:rPr>
          <w:rFonts w:ascii="仿宋_GB2312" w:eastAsia="仿宋_GB2312" w:cs="DengXian-Regular" w:hint="eastAsia"/>
          <w:sz w:val="32"/>
          <w:szCs w:val="32"/>
        </w:rPr>
        <w:t>本部门2018年度本年支出合计558.38万元，其中：基本支出314.63万元，占56.35%，其中人员经费281.58万元，日常公用经费29.29万元，退役军人公益岗劳务费3.76万元；项目</w:t>
      </w:r>
      <w:r>
        <w:rPr>
          <w:rFonts w:ascii="仿宋_GB2312" w:eastAsia="仿宋_GB2312" w:cs="DengXian-Regular" w:hint="eastAsia"/>
          <w:sz w:val="32"/>
          <w:szCs w:val="32"/>
        </w:rPr>
        <w:lastRenderedPageBreak/>
        <w:t>支出243.75万元，占43.65%，均为行政事业类项目形成的支出。如图所示：</w:t>
      </w:r>
      <w:r>
        <w:rPr>
          <w:rFonts w:ascii="仿宋_GB2312" w:eastAsia="仿宋_GB2312" w:cs="DengXian-Regular"/>
          <w:sz w:val="32"/>
          <w:szCs w:val="32"/>
        </w:rPr>
        <w:t xml:space="preserve"> </w:t>
      </w:r>
    </w:p>
    <w:p w:rsidR="009037B1" w:rsidRDefault="00B21ED9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74310" cy="3076575"/>
            <wp:effectExtent l="19050" t="0" r="2159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037B1" w:rsidRDefault="009037B1">
      <w:pPr>
        <w:jc w:val="center"/>
      </w:pPr>
    </w:p>
    <w:p w:rsidR="009037B1" w:rsidRDefault="00B21ED9">
      <w:pPr>
        <w:pStyle w:val="2"/>
        <w:spacing w:before="0" w:after="0" w:line="580" w:lineRule="exact"/>
        <w:ind w:firstLineChars="200" w:firstLine="640"/>
        <w:rPr>
          <w:rFonts w:ascii="黑体" w:eastAsia="黑体" w:hint="eastAsia"/>
          <w:b w:val="0"/>
          <w:bCs w:val="0"/>
        </w:rPr>
      </w:pPr>
      <w:r>
        <w:rPr>
          <w:rFonts w:ascii="黑体" w:eastAsia="黑体" w:hint="eastAsia"/>
          <w:b w:val="0"/>
          <w:bCs w:val="0"/>
        </w:rPr>
        <w:t>四、</w:t>
      </w:r>
      <w:r>
        <w:rPr>
          <w:rFonts w:ascii="黑体" w:eastAsia="黑体" w:hAnsiTheme="minorHAnsi" w:cs="黑体" w:hint="eastAsia"/>
          <w:b w:val="0"/>
          <w:bCs w:val="0"/>
          <w:kern w:val="0"/>
        </w:rPr>
        <w:t>财政</w:t>
      </w:r>
      <w:r>
        <w:rPr>
          <w:rFonts w:ascii="黑体" w:eastAsia="黑体" w:hint="eastAsia"/>
          <w:b w:val="0"/>
          <w:bCs w:val="0"/>
        </w:rPr>
        <w:t>拨款收入支出决算情况说明</w:t>
      </w:r>
    </w:p>
    <w:p w:rsidR="009037B1" w:rsidRDefault="00B21ED9">
      <w:pPr>
        <w:spacing w:after="0" w:line="580" w:lineRule="exact"/>
        <w:ind w:firstLineChars="200" w:firstLine="643"/>
        <w:rPr>
          <w:rFonts w:ascii="楷体_GB2312" w:eastAsia="楷体_GB2312" w:cs="DengXian-Bold"/>
          <w:b/>
          <w:bCs/>
          <w:sz w:val="32"/>
          <w:szCs w:val="32"/>
        </w:rPr>
      </w:pPr>
      <w:r>
        <w:rPr>
          <w:rFonts w:ascii="楷体_GB2312" w:eastAsia="楷体_GB2312" w:cs="DengXian-Bold" w:hint="eastAsia"/>
          <w:b/>
          <w:bCs/>
          <w:sz w:val="32"/>
          <w:szCs w:val="32"/>
        </w:rPr>
        <w:t>（一）财政拨款收支与2017 年度决算对比情况</w:t>
      </w:r>
    </w:p>
    <w:p w:rsidR="009037B1" w:rsidRDefault="00B21ED9">
      <w:pPr>
        <w:adjustRightInd w:val="0"/>
        <w:snapToGrid w:val="0"/>
        <w:spacing w:after="0" w:line="580" w:lineRule="exact"/>
        <w:ind w:firstLineChars="200" w:firstLine="640"/>
      </w:pPr>
      <w:r>
        <w:rPr>
          <w:rFonts w:ascii="仿宋_GB2312" w:eastAsia="仿宋_GB2312" w:cs="DengXian-Regular" w:hint="eastAsia"/>
          <w:sz w:val="32"/>
          <w:szCs w:val="32"/>
        </w:rPr>
        <w:t>本部门2018年度形成的财政拨款收支均为一般公共预算财政拨款，其中一般公共预算财政拨款本年收入558.38万元,比2017年度增加32.96万元，增长6.3%，主要是2018年开展全国第四次经济普查工作；本年支出558.38万元，增加32.96万元，增长6.3%</w:t>
      </w:r>
      <w:r w:rsidR="00787E17">
        <w:rPr>
          <w:rFonts w:ascii="仿宋_GB2312" w:eastAsia="仿宋_GB2312" w:cs="DengXian-Regular" w:hint="eastAsia"/>
          <w:sz w:val="32"/>
          <w:szCs w:val="32"/>
        </w:rPr>
        <w:t>，</w:t>
      </w:r>
      <w:r>
        <w:rPr>
          <w:rFonts w:ascii="仿宋_GB2312" w:eastAsia="仿宋_GB2312" w:cs="DengXian-Regular" w:hint="eastAsia"/>
          <w:sz w:val="32"/>
          <w:szCs w:val="32"/>
        </w:rPr>
        <w:t>增加主要原因是2018年开展全国第四次经济普查工作支出增加。</w:t>
      </w:r>
    </w:p>
    <w:p w:rsidR="009037B1" w:rsidRDefault="00B21ED9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076575"/>
            <wp:effectExtent l="19050" t="0" r="21590" b="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037B1" w:rsidRDefault="00B21ED9">
      <w:pPr>
        <w:spacing w:after="0" w:line="580" w:lineRule="exact"/>
        <w:ind w:firstLineChars="200" w:firstLine="643"/>
        <w:rPr>
          <w:rFonts w:ascii="仿宋_GB2312" w:eastAsia="仿宋_GB2312" w:cs="DengXian-Bold"/>
          <w:b/>
          <w:bCs/>
          <w:sz w:val="32"/>
          <w:szCs w:val="32"/>
        </w:rPr>
      </w:pPr>
      <w:r>
        <w:rPr>
          <w:rFonts w:ascii="楷体_GB2312" w:eastAsia="楷体_GB2312" w:cs="DengXian-Bold" w:hint="eastAsia"/>
          <w:b/>
          <w:bCs/>
          <w:sz w:val="32"/>
          <w:szCs w:val="32"/>
        </w:rPr>
        <w:t>（二）财政拨款收支与年初预算数对比情况</w:t>
      </w:r>
    </w:p>
    <w:p w:rsidR="009037B1" w:rsidRDefault="00B21ED9">
      <w:pPr>
        <w:adjustRightInd w:val="0"/>
        <w:snapToGrid w:val="0"/>
        <w:spacing w:after="0" w:line="580" w:lineRule="exact"/>
        <w:ind w:firstLineChars="200" w:firstLine="640"/>
        <w:rPr>
          <w:rFonts w:ascii="仿宋_GB2312" w:eastAsia="仿宋_GB2312" w:cs="DengXian-Regular"/>
          <w:sz w:val="32"/>
          <w:szCs w:val="32"/>
        </w:rPr>
      </w:pPr>
      <w:r>
        <w:rPr>
          <w:rFonts w:ascii="仿宋_GB2312" w:eastAsia="仿宋_GB2312" w:cs="DengXian-Regular" w:hint="eastAsia"/>
          <w:sz w:val="32"/>
          <w:szCs w:val="32"/>
        </w:rPr>
        <w:t>本部门2018年度一般公共预算财政拨款收入685.48万元，完成年初预算的81.5%,比年初预算减少127.1万元，决算数小于预算数主要原因是贯彻落实厉行节约，项目经费节约使用；本年支出558.38万元，完成年初预算的81.5%,比年初预算减少127.1万元，决算数小</w:t>
      </w:r>
      <w:r w:rsidR="00183263">
        <w:rPr>
          <w:sz w:val="44"/>
        </w:rPr>
        <w:pict>
          <v:group id="组合 76" o:spid="_x0000_s1074" style="position:absolute;left:0;text-align:left;margin-left:-.55pt;margin-top:29.3pt;width:301.85pt;height:43.95pt;z-index:251684864;mso-position-horizontal-relative:page;mso-position-vertical-relative:page" coordorigin="4551,52615" coordsize="8546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">
            <v:rect id="矩形 13" o:spid="_x0000_s1075" style="position:absolute;left:4551;top:52615;width:8546;height:1175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zKcYA&#10;AADbAAAADwAAAGRycy9kb3ducmV2LnhtbESPQWvCQBSE70L/w/IKvZlNejCSukooKD0UamNL8fbI&#10;PpNg9m3Ibk2aX+8WBI/DzHzDrDajacWFetdYVpBEMQji0uqGKwVfh+18CcJ5ZI2tZVLwRw4264fZ&#10;CjNtB/6kS+ErESDsMlRQe99lUrqyJoMush1x8E62N+iD7CupexwC3LTyOY4X0mDDYaHGjl5rKs/F&#10;r1FwwmmfNzuajoufj10yFO33+3Kr1NPjmL+A8DT6e/jWftMK0hT+v4Qf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FzKcYAAADbAAAADwAAAAAAAAAAAAAAAACYAgAAZHJz&#10;L2Rvd25yZXYueG1sUEsFBgAAAAAEAAQA9QAAAIsDAAAAAA==&#10;" fillcolor="#d8d8d8" stroked="f" strokeweight="2pt"/>
            <v:rect id="矩形 14" o:spid="_x0000_s1076" style="position:absolute;left:4577;top:52890;width:8324;height:1123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3HTMEA&#10;AADbAAAADwAAAGRycy9kb3ducmV2LnhtbERPy2rCQBTdF/yH4Rbc1UlFjURHUUFoNyXagri7Zm6T&#10;0MydkJk8/PvOQnB5OO/1djCV6KhxpWUF75MIBHFmdcm5gp/v49sShPPIGivLpOBODrab0csaE217&#10;PlF39rkIIewSVFB4XydSuqwgg25ia+LA/drGoA+wyaVusA/hppLTKFpIgyWHhgJrOhSU/Z1bo2A5&#10;J32Z3fauy9J8Gs/486tNr0qNX4fdCoSnwT/FD/eHVhCHseFL+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9x0zBAAAA2wAAAA8AAAAAAAAAAAAAAAAAmAIAAGRycy9kb3du&#10;cmV2LnhtbFBLBQYAAAAABAAEAPUAAACGAwAAAAA=&#10;" fillcolor="#ad002d" strokecolor="#1f4d78" strokeweight="2pt">
              <v:textbox>
                <w:txbxContent>
                  <w:p w:rsidR="00B21ED9" w:rsidRDefault="00B21ED9">
                    <w:pPr>
                      <w:widowControl/>
                      <w:jc w:val="left"/>
                      <w:rPr>
                        <w:rFonts w:ascii="楷体" w:eastAsia="楷体" w:hAnsi="楷体" w:cs="楷体"/>
                        <w:b/>
                        <w:bCs/>
                        <w:color w:val="FDEFBE"/>
                        <w:sz w:val="32"/>
                        <w:szCs w:val="32"/>
                      </w:rPr>
                    </w:pPr>
                    <w:r>
                      <w:rPr>
                        <w:rFonts w:ascii="楷体" w:eastAsia="楷体" w:hAnsi="楷体" w:cs="楷体" w:hint="eastAsia"/>
                        <w:b/>
                        <w:bCs/>
                        <w:color w:val="FDEFBE"/>
                        <w:kern w:val="0"/>
                        <w:sz w:val="32"/>
                        <w:szCs w:val="32"/>
                      </w:rPr>
                      <w:t>2018年度部门决算☞部门决算情况说明</w:t>
                    </w:r>
                  </w:p>
                  <w:p w:rsidR="00B21ED9" w:rsidRDefault="00B21ED9">
                    <w:pPr>
                      <w:widowControl/>
                      <w:jc w:val="left"/>
                      <w:rPr>
                        <w:rFonts w:ascii="楷体" w:eastAsia="楷体" w:hAnsi="楷体" w:cs="楷体"/>
                        <w:b/>
                        <w:bCs/>
                        <w:color w:val="FDEFBE"/>
                        <w:sz w:val="36"/>
                        <w:szCs w:val="36"/>
                      </w:rPr>
                    </w:pPr>
                    <w:r>
                      <w:rPr>
                        <w:rFonts w:ascii="楷体" w:eastAsia="楷体" w:hAnsi="楷体" w:cs="楷体" w:hint="eastAsia"/>
                        <w:b/>
                        <w:bCs/>
                        <w:color w:val="FDEFBE"/>
                        <w:kern w:val="0"/>
                        <w:sz w:val="36"/>
                        <w:szCs w:val="36"/>
                      </w:rPr>
                      <w:t>2018年度部门决算☞目 录</w:t>
                    </w:r>
                  </w:p>
                  <w:p w:rsidR="00B21ED9" w:rsidRDefault="00B21ED9">
                    <w:pPr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>
        <w:rPr>
          <w:rFonts w:ascii="仿宋_GB2312" w:eastAsia="仿宋_GB2312" w:cs="DengXian-Regular" w:hint="eastAsia"/>
          <w:sz w:val="32"/>
          <w:szCs w:val="32"/>
        </w:rPr>
        <w:t>于预算数主要原因是贯彻落实厉行节约，项目经费节约使用。</w:t>
      </w:r>
    </w:p>
    <w:p w:rsidR="009037B1" w:rsidRDefault="00B21ED9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076575"/>
            <wp:effectExtent l="19050" t="0" r="21590" b="0"/>
            <wp:docPr id="15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037B1" w:rsidRDefault="00B21ED9">
      <w:pPr>
        <w:numPr>
          <w:ilvl w:val="0"/>
          <w:numId w:val="1"/>
        </w:numPr>
        <w:adjustRightInd w:val="0"/>
        <w:snapToGrid w:val="0"/>
        <w:spacing w:after="0" w:line="580" w:lineRule="exact"/>
        <w:ind w:leftChars="200" w:left="420"/>
        <w:rPr>
          <w:rFonts w:ascii="楷体_GB2312" w:eastAsia="楷体_GB2312" w:cs="DengXian-Bold"/>
          <w:b/>
          <w:bCs/>
          <w:sz w:val="32"/>
          <w:szCs w:val="32"/>
        </w:rPr>
      </w:pPr>
      <w:r>
        <w:rPr>
          <w:rFonts w:ascii="楷体_GB2312" w:eastAsia="楷体_GB2312" w:cs="DengXian-Bold" w:hint="eastAsia"/>
          <w:b/>
          <w:bCs/>
          <w:sz w:val="32"/>
          <w:szCs w:val="32"/>
        </w:rPr>
        <w:t>财政拨款支出决算结构情况。</w:t>
      </w:r>
    </w:p>
    <w:p w:rsidR="009037B1" w:rsidRDefault="00B21ED9" w:rsidP="00787E17">
      <w:pPr>
        <w:ind w:firstLineChars="200" w:firstLine="640"/>
        <w:jc w:val="left"/>
        <w:rPr>
          <w:rFonts w:ascii="仿宋_GB2312" w:eastAsia="仿宋_GB2312" w:cs="DengXian-Regular"/>
          <w:sz w:val="32"/>
          <w:szCs w:val="32"/>
        </w:rPr>
      </w:pPr>
      <w:r>
        <w:rPr>
          <w:rFonts w:ascii="仿宋_GB2312" w:eastAsia="仿宋_GB2312" w:cs="DengXian-Regular" w:hint="eastAsia"/>
          <w:sz w:val="32"/>
          <w:szCs w:val="32"/>
        </w:rPr>
        <w:t>2018 年度财政拨款支出558.38万元，主要用于以下方面：一般公共服务（类）支出554.3万元，占99.27%；社会保障和就业（类）支出 3.76万元，占0.67%；住房保障（类）支出0.33万元，占0.06%。</w:t>
      </w:r>
    </w:p>
    <w:p w:rsidR="009037B1" w:rsidRDefault="00B21ED9">
      <w:pPr>
        <w:jc w:val="left"/>
      </w:pPr>
      <w:r>
        <w:rPr>
          <w:noProof/>
        </w:rPr>
        <w:lastRenderedPageBreak/>
        <w:drawing>
          <wp:inline distT="0" distB="0" distL="0" distR="0">
            <wp:extent cx="5274310" cy="3076575"/>
            <wp:effectExtent l="0" t="0" r="2540" b="0"/>
            <wp:docPr id="17" name="图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037B1" w:rsidRDefault="00183263">
      <w:pPr>
        <w:adjustRightInd w:val="0"/>
        <w:snapToGrid w:val="0"/>
        <w:spacing w:after="0" w:line="580" w:lineRule="exact"/>
        <w:ind w:leftChars="200" w:left="420"/>
        <w:rPr>
          <w:rFonts w:ascii="楷体_GB2312" w:eastAsia="楷体_GB2312" w:cs="DengXian-Bold"/>
          <w:b/>
          <w:bCs/>
          <w:sz w:val="32"/>
          <w:szCs w:val="32"/>
        </w:rPr>
      </w:pPr>
      <w:r>
        <w:rPr>
          <w:sz w:val="44"/>
        </w:rPr>
        <w:pict>
          <v:group id="组合 79" o:spid="_x0000_s1085" style="position:absolute;left:0;text-align:left;margin-left:-.55pt;margin-top:29.3pt;width:301.85pt;height:43.95pt;z-index:251689984;mso-position-horizontal-relative:page;mso-position-vertical-relative:page" coordorigin="4551,52615" coordsize="8546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">
            <v:rect id="矩形 13" o:spid="_x0000_s1086" style="position:absolute;left:4551;top:52615;width:8546;height:1175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2besIA&#10;AADbAAAADwAAAGRycy9kb3ducmV2LnhtbERPTWvCQBC9F/oflhF6q5v0EELqKiJEehDU2FK8Ddkx&#10;CWZnQ3Zr0vx69yB4fLzvxWo0rbhR7xrLCuJ5BIK4tLrhSsH3KX9PQTiPrLG1TAr+ycFq+fqywEzb&#10;gY90K3wlQgi7DBXU3neZlK6syaCb2444cBfbG/QB9pXUPQ4h3LTyI4oSabDh0FBjR5uaymvxZxRc&#10;cDqsmy1N5+R3v42Hov3ZpblSb7Nx/QnC0+if4of7SytIw/rwJfw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Zt6wgAAANsAAAAPAAAAAAAAAAAAAAAAAJgCAABkcnMvZG93&#10;bnJldi54bWxQSwUGAAAAAAQABAD1AAAAhwMAAAAA&#10;" fillcolor="#d8d8d8" stroked="f" strokeweight="2pt"/>
            <v:rect id="矩形 14" o:spid="_x0000_s1087" style="position:absolute;left:4577;top:52890;width:8324;height:1123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Ie9sQA&#10;AADbAAAADwAAAGRycy9kb3ducmV2LnhtbESPT2vCQBTE74LfYXmF3pqNojZEV7GFQnspmhaKt2f2&#10;mYRm34bs5o/fvisUPA4zvxlmsxtNLXpqXWVZwSyKQRDnVldcKPj+entKQDiPrLG2TAqu5GC3nU42&#10;mGo78JH6zBcilLBLUUHpfZNK6fKSDLrINsTBu9jWoA+yLaRucQjlppbzOF5JgxWHhRIbei0p/806&#10;oyBZkv5ZnF9cnx+K+fOCPz67w0mpx4dxvwbhafT38D/9rgM3g9u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SHvbEAAAA2wAAAA8AAAAAAAAAAAAAAAAAmAIAAGRycy9k&#10;b3ducmV2LnhtbFBLBQYAAAAABAAEAPUAAACJAwAAAAA=&#10;" fillcolor="#ad002d" strokecolor="#1f4d78" strokeweight="2pt">
              <v:textbox>
                <w:txbxContent>
                  <w:p w:rsidR="00B21ED9" w:rsidRDefault="00B21ED9">
                    <w:pPr>
                      <w:widowControl/>
                      <w:jc w:val="left"/>
                      <w:rPr>
                        <w:rFonts w:ascii="楷体" w:eastAsia="楷体" w:hAnsi="楷体" w:cs="楷体"/>
                        <w:b/>
                        <w:bCs/>
                        <w:color w:val="FDEFBE"/>
                        <w:sz w:val="32"/>
                        <w:szCs w:val="32"/>
                      </w:rPr>
                    </w:pPr>
                    <w:r>
                      <w:rPr>
                        <w:rFonts w:ascii="楷体" w:eastAsia="楷体" w:hAnsi="楷体" w:cs="楷体" w:hint="eastAsia"/>
                        <w:b/>
                        <w:bCs/>
                        <w:color w:val="FDEFBE"/>
                        <w:kern w:val="0"/>
                        <w:sz w:val="32"/>
                        <w:szCs w:val="32"/>
                      </w:rPr>
                      <w:t>2018年度部门决算☞部门决算情况说明</w:t>
                    </w:r>
                  </w:p>
                  <w:p w:rsidR="00B21ED9" w:rsidRDefault="00B21ED9">
                    <w:pPr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B21ED9">
        <w:rPr>
          <w:rFonts w:ascii="楷体_GB2312" w:eastAsia="楷体_GB2312" w:cs="DengXian-Bold" w:hint="eastAsia"/>
          <w:b/>
          <w:bCs/>
          <w:sz w:val="32"/>
          <w:szCs w:val="32"/>
        </w:rPr>
        <w:t>（四）一般公共预算财政拨款基本支出决算情况说明</w:t>
      </w:r>
    </w:p>
    <w:p w:rsidR="009037B1" w:rsidRDefault="00B21ED9">
      <w:pPr>
        <w:adjustRightInd w:val="0"/>
        <w:snapToGrid w:val="0"/>
        <w:spacing w:after="0" w:line="580" w:lineRule="exact"/>
        <w:ind w:firstLineChars="200" w:firstLine="640"/>
        <w:rPr>
          <w:rFonts w:ascii="仿宋_GB2312" w:eastAsia="仿宋_GB2312" w:cs="DengXian-Regular"/>
          <w:sz w:val="32"/>
          <w:szCs w:val="32"/>
        </w:rPr>
      </w:pPr>
      <w:r>
        <w:rPr>
          <w:rFonts w:ascii="仿宋_GB2312" w:eastAsia="仿宋_GB2312" w:cs="DengXian-Regular" w:hint="eastAsia"/>
          <w:sz w:val="32"/>
          <w:szCs w:val="32"/>
        </w:rPr>
        <w:t>2018 年度一般公共预算财政拨款基本支出310.88万元，其中：人员经费 281.59万元，主要包括基本工资、津贴补贴、奖金、伙食补助费、绩效工资、机关事业单位基本养老保险缴费、职业年金缴费、职工基本医疗保险缴费、公务员医疗补助缴费、住房公积金、医疗费、其他社会保障缴费、其他工资福利支出、离休费、退休费、抚恤金、生活补助、医疗费补助、奖励金、其他对个人和家庭的补助支出；公用经费29.29万元，主要包括办公费、水费、电费、邮电费、取暖费、差旅费、维修（护）费、劳务费、工会经费、公务用车运行维护费、其他交通费用。</w:t>
      </w:r>
    </w:p>
    <w:p w:rsidR="009037B1" w:rsidRDefault="00B21ED9">
      <w:pPr>
        <w:pStyle w:val="2"/>
        <w:spacing w:before="0" w:after="0" w:line="580" w:lineRule="exact"/>
        <w:ind w:firstLineChars="200" w:firstLine="640"/>
        <w:rPr>
          <w:rFonts w:ascii="黑体" w:eastAsia="黑体" w:hint="eastAsia"/>
          <w:b w:val="0"/>
          <w:bCs w:val="0"/>
        </w:rPr>
      </w:pPr>
      <w:r>
        <w:rPr>
          <w:rFonts w:ascii="黑体" w:eastAsia="黑体" w:hint="eastAsia"/>
          <w:b w:val="0"/>
          <w:bCs w:val="0"/>
        </w:rPr>
        <w:t>五、一般公共预算财政拨款“三公” 经费支出决算情况说明</w:t>
      </w:r>
    </w:p>
    <w:p w:rsidR="009037B1" w:rsidRDefault="00B21ED9">
      <w:pPr>
        <w:adjustRightInd w:val="0"/>
        <w:snapToGrid w:val="0"/>
        <w:spacing w:after="0" w:line="580" w:lineRule="exact"/>
        <w:ind w:firstLineChars="200" w:firstLine="640"/>
        <w:rPr>
          <w:rFonts w:ascii="仿宋_GB2312" w:eastAsia="仿宋_GB2312" w:cs="DengXian-Regular"/>
          <w:sz w:val="32"/>
          <w:szCs w:val="32"/>
        </w:rPr>
      </w:pPr>
      <w:r>
        <w:rPr>
          <w:rFonts w:ascii="仿宋_GB2312" w:eastAsia="仿宋_GB2312" w:cs="DengXian-Regular" w:hint="eastAsia"/>
          <w:sz w:val="32"/>
          <w:szCs w:val="32"/>
        </w:rPr>
        <w:t>本部门2018年度 “三公”经费支出共计3.8万元，</w:t>
      </w:r>
      <w:r>
        <w:rPr>
          <w:rFonts w:ascii="仿宋_GB2312" w:eastAsia="仿宋_GB2312" w:cs="DengXian-Regular" w:hint="eastAsia"/>
          <w:b/>
          <w:bCs/>
          <w:sz w:val="32"/>
          <w:szCs w:val="32"/>
        </w:rPr>
        <w:t>较年初</w:t>
      </w:r>
      <w:r>
        <w:rPr>
          <w:rFonts w:ascii="仿宋_GB2312" w:eastAsia="仿宋_GB2312" w:cs="DengXian-Regular" w:hint="eastAsia"/>
          <w:b/>
          <w:bCs/>
          <w:sz w:val="32"/>
          <w:szCs w:val="32"/>
        </w:rPr>
        <w:lastRenderedPageBreak/>
        <w:t>预算减少0.4万元，降低9.5%，</w:t>
      </w:r>
      <w:r>
        <w:rPr>
          <w:rFonts w:ascii="仿宋_GB2312" w:eastAsia="仿宋_GB2312" w:cs="DengXian-Regular" w:hint="eastAsia"/>
          <w:sz w:val="32"/>
          <w:szCs w:val="32"/>
        </w:rPr>
        <w:t>主要是贯彻落实厉行节约，项目经费节约使用，从严控制“三公”经费开支，全年实际支出比预算有所节约。具体情况如下：公务车运行减少0.4万元。</w:t>
      </w:r>
    </w:p>
    <w:p w:rsidR="009037B1" w:rsidRDefault="00B21ED9">
      <w:pPr>
        <w:adjustRightInd w:val="0"/>
        <w:snapToGrid w:val="0"/>
        <w:spacing w:after="0" w:line="580" w:lineRule="exact"/>
        <w:ind w:firstLineChars="200" w:firstLine="643"/>
        <w:rPr>
          <w:rFonts w:ascii="仿宋_GB2312" w:eastAsia="仿宋_GB2312" w:cs="DengXian-Regular"/>
          <w:sz w:val="32"/>
          <w:szCs w:val="32"/>
        </w:rPr>
      </w:pPr>
      <w:r>
        <w:rPr>
          <w:rFonts w:ascii="楷体_GB2312" w:eastAsia="楷体_GB2312" w:cs="DengXian-Bold" w:hint="eastAsia"/>
          <w:b/>
          <w:bCs/>
          <w:sz w:val="32"/>
          <w:szCs w:val="32"/>
        </w:rPr>
        <w:t>（</w:t>
      </w:r>
      <w:r w:rsidR="00183263">
        <w:rPr>
          <w:sz w:val="44"/>
        </w:rPr>
        <w:pict>
          <v:group id="组合 82" o:spid="_x0000_s1088" style="position:absolute;left:0;text-align:left;margin-left:-.55pt;margin-top:29.3pt;width:301.85pt;height:43.95pt;z-index:251691008;mso-position-horizontal-relative:page;mso-position-vertical-relative:page" coordorigin="4551,52615" coordsize="8546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">
            <v:rect id="矩形 13" o:spid="_x0000_s1089" style="position:absolute;left:4551;top:52615;width:8546;height:1175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8FDcUA&#10;AADbAAAADwAAAGRycy9kb3ducmV2LnhtbESPQWvCQBSE7wX/w/IEb3WjQgjRVaRg8FBom1bE2yP7&#10;TEKzb0N2m6T59d1CocdhZr5hdofRNKKnztWWFayWEQjiwuqaSwUf76fHBITzyBoby6Tgmxwc9rOH&#10;HabaDvxGfe5LESDsUlRQed+mUrqiIoNuaVvi4N1tZ9AH2ZVSdzgEuGnkOopiabDmsFBhS08VFZ/5&#10;l1Fwx+n1WGc03eLrS7Ya8ubynJyUWszH4xaEp9H/h//aZ60g2cDvl/AD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wUNxQAAANsAAAAPAAAAAAAAAAAAAAAAAJgCAABkcnMv&#10;ZG93bnJldi54bWxQSwUGAAAAAAQABAD1AAAAigMAAAAA&#10;" fillcolor="#d8d8d8" stroked="f" strokeweight="2pt"/>
            <v:rect id="矩形 14" o:spid="_x0000_s1090" style="position:absolute;left:4577;top:52890;width:8324;height:1123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W9bsMA&#10;AADbAAAADwAAAGRycy9kb3ducmV2LnhtbESPT4vCMBTE78J+h/AWvGm60l2lGmUVBL2I/0C8PZtn&#10;W2xeShNr99ubBcHjMPObYSaz1pSiodoVlhV89SMQxKnVBWcKjodlbwTCeWSNpWVS8EcOZtOPzgQT&#10;bR+8o2bvMxFK2CWoIPe+SqR0aU4GXd9WxMG72tqgD7LOpK7xEcpNKQdR9CMNFhwWcqxokVN629+N&#10;gtE36VN8mbsm3WaDYczrzX17Vqr72f6OQXhq/Tv8olc6cDH8fw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W9bsMAAADbAAAADwAAAAAAAAAAAAAAAACYAgAAZHJzL2Rv&#10;d25yZXYueG1sUEsFBgAAAAAEAAQA9QAAAIgDAAAAAA==&#10;" fillcolor="#ad002d" strokecolor="#1f4d78" strokeweight="2pt">
              <v:textbox>
                <w:txbxContent>
                  <w:p w:rsidR="00B21ED9" w:rsidRDefault="00B21ED9">
                    <w:pPr>
                      <w:widowControl/>
                      <w:jc w:val="left"/>
                      <w:rPr>
                        <w:rFonts w:ascii="楷体" w:eastAsia="楷体" w:hAnsi="楷体" w:cs="楷体"/>
                        <w:b/>
                        <w:bCs/>
                        <w:color w:val="FDEFBE"/>
                        <w:sz w:val="32"/>
                        <w:szCs w:val="32"/>
                      </w:rPr>
                    </w:pPr>
                    <w:r>
                      <w:rPr>
                        <w:rFonts w:ascii="楷体" w:eastAsia="楷体" w:hAnsi="楷体" w:cs="楷体" w:hint="eastAsia"/>
                        <w:b/>
                        <w:bCs/>
                        <w:color w:val="FDEFBE"/>
                        <w:kern w:val="0"/>
                        <w:sz w:val="32"/>
                        <w:szCs w:val="32"/>
                      </w:rPr>
                      <w:t>2018年度部门决算☞部门决算情况说明</w:t>
                    </w:r>
                  </w:p>
                  <w:p w:rsidR="00B21ED9" w:rsidRDefault="00B21ED9">
                    <w:pPr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>
        <w:rPr>
          <w:rFonts w:ascii="楷体_GB2312" w:eastAsia="楷体_GB2312" w:cs="DengXian-Bold" w:hint="eastAsia"/>
          <w:b/>
          <w:bCs/>
          <w:sz w:val="32"/>
          <w:szCs w:val="32"/>
        </w:rPr>
        <w:t>一）因公出国（境）费支出0万元。</w:t>
      </w:r>
      <w:r>
        <w:rPr>
          <w:rFonts w:ascii="仿宋_GB2312" w:eastAsia="仿宋_GB2312" w:cs="DengXian-Regular" w:hint="eastAsia"/>
          <w:sz w:val="32"/>
          <w:szCs w:val="32"/>
        </w:rPr>
        <w:t>本部门2018年无度因公出国（境），未发生因公出国（境）费支出。</w:t>
      </w:r>
    </w:p>
    <w:p w:rsidR="009037B1" w:rsidRDefault="00B21ED9">
      <w:pPr>
        <w:adjustRightInd w:val="0"/>
        <w:snapToGrid w:val="0"/>
        <w:spacing w:after="0" w:line="580" w:lineRule="exact"/>
        <w:ind w:firstLineChars="200" w:firstLine="643"/>
        <w:rPr>
          <w:rFonts w:ascii="仿宋_GB2312" w:eastAsia="仿宋_GB2312" w:cs="DengXian-Bold"/>
          <w:b/>
          <w:bCs/>
          <w:sz w:val="32"/>
          <w:szCs w:val="32"/>
        </w:rPr>
      </w:pPr>
      <w:r>
        <w:rPr>
          <w:rFonts w:ascii="楷体_GB2312" w:eastAsia="楷体_GB2312" w:cs="DengXian-Bold" w:hint="eastAsia"/>
          <w:b/>
          <w:bCs/>
          <w:sz w:val="32"/>
          <w:szCs w:val="32"/>
        </w:rPr>
        <w:t>（二）公务用车购置及运行维护费支出2.1万元。</w:t>
      </w:r>
      <w:r>
        <w:rPr>
          <w:rFonts w:ascii="仿宋_GB2312" w:eastAsia="仿宋_GB2312" w:cs="DengXian-Regular" w:hint="eastAsia"/>
          <w:sz w:val="32"/>
          <w:szCs w:val="32"/>
        </w:rPr>
        <w:t>本部门2018年度公务用车购置及运行维护费较年初预算减少0.4万元，降低16.0%,主要是认真贯彻落实中央“八项规定”精神和厉行节约要求。</w:t>
      </w:r>
      <w:r>
        <w:rPr>
          <w:rFonts w:ascii="仿宋_GB2312" w:eastAsia="仿宋_GB2312" w:cs="DengXian-Bold" w:hint="eastAsia"/>
          <w:b/>
          <w:bCs/>
          <w:sz w:val="32"/>
          <w:szCs w:val="32"/>
        </w:rPr>
        <w:t>其中：</w:t>
      </w:r>
    </w:p>
    <w:p w:rsidR="009037B1" w:rsidRDefault="00B21ED9">
      <w:pPr>
        <w:adjustRightInd w:val="0"/>
        <w:snapToGrid w:val="0"/>
        <w:spacing w:after="0" w:line="580" w:lineRule="exact"/>
        <w:ind w:firstLineChars="200" w:firstLine="643"/>
        <w:rPr>
          <w:rFonts w:ascii="仿宋_GB2312" w:eastAsia="仿宋_GB2312" w:cs="DengXian-Regular"/>
          <w:sz w:val="32"/>
          <w:szCs w:val="32"/>
        </w:rPr>
      </w:pPr>
      <w:r>
        <w:rPr>
          <w:rFonts w:ascii="仿宋_GB2312" w:eastAsia="仿宋_GB2312" w:cs="DengXian-Regular" w:hint="eastAsia"/>
          <w:b/>
          <w:sz w:val="32"/>
          <w:szCs w:val="32"/>
        </w:rPr>
        <w:t>公务用车购置费：</w:t>
      </w:r>
      <w:r>
        <w:rPr>
          <w:rFonts w:ascii="仿宋_GB2312" w:eastAsia="仿宋_GB2312" w:cs="DengXian-Regular" w:hint="eastAsia"/>
          <w:sz w:val="32"/>
          <w:szCs w:val="32"/>
        </w:rPr>
        <w:t>本部门2018年度购置公务用车，未发生“公务用车购置”经费支出。</w:t>
      </w:r>
    </w:p>
    <w:p w:rsidR="009037B1" w:rsidRDefault="00B21ED9">
      <w:pPr>
        <w:adjustRightInd w:val="0"/>
        <w:snapToGrid w:val="0"/>
        <w:spacing w:after="0" w:line="580" w:lineRule="exact"/>
        <w:ind w:firstLineChars="200" w:firstLine="643"/>
        <w:rPr>
          <w:rFonts w:ascii="仿宋_GB2312" w:eastAsia="仿宋_GB2312" w:cs="DengXian-Regular"/>
          <w:sz w:val="32"/>
          <w:szCs w:val="32"/>
        </w:rPr>
      </w:pPr>
      <w:r>
        <w:rPr>
          <w:rFonts w:ascii="仿宋_GB2312" w:eastAsia="仿宋_GB2312" w:cs="DengXian-Regular" w:hint="eastAsia"/>
          <w:b/>
          <w:sz w:val="32"/>
          <w:szCs w:val="32"/>
        </w:rPr>
        <w:t>公务用车运行维护费：</w:t>
      </w:r>
      <w:r>
        <w:rPr>
          <w:rFonts w:ascii="仿宋_GB2312" w:eastAsia="仿宋_GB2312" w:cs="DengXian-Regular" w:hint="eastAsia"/>
          <w:sz w:val="32"/>
          <w:szCs w:val="32"/>
        </w:rPr>
        <w:t>本部门2018年度单位公务用车保有量1辆。公车运行维护费支出较年初预算减少0.4万元，降低16.0%,主要是贯彻落实厉行节约，项目经费节约使用。</w:t>
      </w:r>
    </w:p>
    <w:p w:rsidR="009037B1" w:rsidRDefault="00B21ED9">
      <w:pPr>
        <w:adjustRightInd w:val="0"/>
        <w:snapToGrid w:val="0"/>
        <w:spacing w:after="0" w:line="580" w:lineRule="exact"/>
        <w:ind w:firstLineChars="200" w:firstLine="643"/>
        <w:rPr>
          <w:rFonts w:ascii="仿宋_GB2312" w:eastAsia="仿宋_GB2312" w:cs="DengXian-Regular"/>
          <w:sz w:val="32"/>
          <w:szCs w:val="32"/>
        </w:rPr>
      </w:pPr>
      <w:r>
        <w:rPr>
          <w:rFonts w:ascii="楷体_GB2312" w:eastAsia="楷体_GB2312" w:cs="DengXian-Bold" w:hint="eastAsia"/>
          <w:b/>
          <w:bCs/>
          <w:sz w:val="32"/>
          <w:szCs w:val="32"/>
        </w:rPr>
        <w:t>（三）公务接待费支出1.7万元。</w:t>
      </w:r>
      <w:r w:rsidR="00183263">
        <w:rPr>
          <w:sz w:val="44"/>
        </w:rPr>
        <w:pict>
          <v:group id="组合 85" o:spid="_x0000_s1091" style="position:absolute;left:0;text-align:left;margin-left:-.55pt;margin-top:29.3pt;width:301.85pt;height:43.95pt;z-index:251692032;mso-position-horizontal-relative:page;mso-position-vertical-relative:page" coordorigin="4551,52615" coordsize="8546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">
            <v:rect id="矩形 13" o:spid="_x0000_s1092" style="position:absolute;left:4551;top:52615;width:8546;height:1175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mlcUA&#10;AADbAAAADwAAAGRycy9kb3ducmV2LnhtbESPQWuDQBSE74H+h+UVektWexCx2YQQUHootLEpIbeH&#10;+6IS9624W7X59dlCocdhZr5h1tvZdGKkwbWWFcSrCARxZXXLtYLjZ75MQTiPrLGzTAp+yMF287BY&#10;Y6btxAcaS1+LAGGXoYLG+z6T0lUNGXQr2xMH72IHgz7IoZZ6wCnATSefoyiRBlsOCw32tG+oupbf&#10;RsEFbx+7tqDbOTm9F/FUdl9vaa7U0+O8ewHhafb/4b/2q1aQJvD7Jfw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KaVxQAAANsAAAAPAAAAAAAAAAAAAAAAAJgCAABkcnMv&#10;ZG93bnJldi54bWxQSwUGAAAAAAQABAD1AAAAigMAAAAA&#10;" fillcolor="#d8d8d8" stroked="f" strokeweight="2pt"/>
            <v:rect id="矩形 14" o:spid="_x0000_s1093" style="position:absolute;left:4577;top:52890;width:8324;height:1123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jGcQA&#10;AADbAAAADwAAAGRycy9kb3ducmV2LnhtbESPQWvCQBSE7wX/w/KE3uqmkqpEV2kLhfYiNi0Ub8/s&#10;MwnNvg27mxj/vSsIHoeZb4ZZbQbTiJ6cry0reJ4kIIgLq2suFfz+fDwtQPiArLGxTArO5GGzHj2s&#10;MNP2xN/U56EUsYR9hgqqENpMSl9UZNBPbEscvaN1BkOUrpTa4SmWm0ZOk2QmDdYcFyps6b2i4j/v&#10;jILFC+m/9PDm+2JXTucpf2273V6px/HwugQRaAj38I3+1JGbw/VL/AF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3IxnEAAAA2wAAAA8AAAAAAAAAAAAAAAAAmAIAAGRycy9k&#10;b3ducmV2LnhtbFBLBQYAAAAABAAEAPUAAACJAwAAAAA=&#10;" fillcolor="#ad002d" strokecolor="#1f4d78" strokeweight="2pt">
              <v:textbox>
                <w:txbxContent>
                  <w:p w:rsidR="00B21ED9" w:rsidRDefault="00B21ED9">
                    <w:pPr>
                      <w:widowControl/>
                      <w:jc w:val="left"/>
                      <w:rPr>
                        <w:rFonts w:ascii="楷体" w:eastAsia="楷体" w:hAnsi="楷体" w:cs="楷体"/>
                        <w:b/>
                        <w:bCs/>
                        <w:color w:val="FDEFBE"/>
                        <w:sz w:val="32"/>
                        <w:szCs w:val="32"/>
                      </w:rPr>
                    </w:pPr>
                    <w:r>
                      <w:rPr>
                        <w:rFonts w:ascii="楷体" w:eastAsia="楷体" w:hAnsi="楷体" w:cs="楷体" w:hint="eastAsia"/>
                        <w:b/>
                        <w:bCs/>
                        <w:color w:val="FDEFBE"/>
                        <w:kern w:val="0"/>
                        <w:sz w:val="32"/>
                        <w:szCs w:val="32"/>
                      </w:rPr>
                      <w:t>2018年度部门决算☞部门决算情况说明</w:t>
                    </w:r>
                  </w:p>
                  <w:p w:rsidR="00B21ED9" w:rsidRDefault="00B21ED9">
                    <w:pPr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>
        <w:rPr>
          <w:rFonts w:ascii="仿宋_GB2312" w:eastAsia="仿宋_GB2312" w:cs="DengXian-Regular" w:hint="eastAsia"/>
          <w:sz w:val="32"/>
          <w:szCs w:val="32"/>
        </w:rPr>
        <w:t>本部门2018年度公务接待共20批次、138人次。公务接待费支出较年初预算持平。</w:t>
      </w:r>
    </w:p>
    <w:p w:rsidR="009037B1" w:rsidRDefault="00B21ED9">
      <w:pPr>
        <w:adjustRightInd w:val="0"/>
        <w:snapToGrid w:val="0"/>
        <w:spacing w:after="0" w:line="580" w:lineRule="exact"/>
        <w:ind w:firstLineChars="200" w:firstLine="640"/>
        <w:rPr>
          <w:rFonts w:ascii="黑体" w:eastAsia="黑体"/>
          <w:sz w:val="32"/>
          <w:szCs w:val="40"/>
        </w:rPr>
      </w:pPr>
      <w:r>
        <w:rPr>
          <w:rFonts w:ascii="黑体" w:eastAsia="黑体" w:hint="eastAsia"/>
          <w:sz w:val="32"/>
          <w:szCs w:val="40"/>
        </w:rPr>
        <w:t>六、预算绩效情况说明</w:t>
      </w:r>
    </w:p>
    <w:p w:rsidR="009037B1" w:rsidRDefault="00B21ED9">
      <w:pPr>
        <w:adjustRightInd w:val="0"/>
        <w:snapToGrid w:val="0"/>
        <w:spacing w:after="0" w:line="580" w:lineRule="exact"/>
        <w:ind w:firstLineChars="200" w:firstLine="643"/>
        <w:rPr>
          <w:rFonts w:ascii="楷体" w:eastAsia="楷体" w:hAnsi="楷体" w:cs="DengXian-Bold"/>
          <w:b/>
          <w:bCs/>
          <w:sz w:val="32"/>
          <w:szCs w:val="32"/>
        </w:rPr>
      </w:pPr>
      <w:r>
        <w:rPr>
          <w:rFonts w:ascii="楷体" w:eastAsia="楷体" w:hAnsi="楷体" w:cs="DengXian-Bold" w:hint="eastAsia"/>
          <w:b/>
          <w:bCs/>
          <w:sz w:val="32"/>
          <w:szCs w:val="32"/>
        </w:rPr>
        <w:t>（一）绩效管理工作开展情况</w:t>
      </w:r>
    </w:p>
    <w:p w:rsidR="009037B1" w:rsidRDefault="00B21ED9">
      <w:pPr>
        <w:adjustRightInd w:val="0"/>
        <w:snapToGrid w:val="0"/>
        <w:spacing w:after="0" w:line="580" w:lineRule="exact"/>
        <w:ind w:firstLineChars="200" w:firstLine="640"/>
        <w:rPr>
          <w:rFonts w:ascii="仿宋" w:eastAsia="仿宋" w:hAnsi="仿宋" w:cs="DengXian-Regular"/>
          <w:sz w:val="32"/>
          <w:szCs w:val="32"/>
        </w:rPr>
      </w:pPr>
      <w:r>
        <w:rPr>
          <w:rFonts w:ascii="仿宋" w:eastAsia="仿宋" w:hAnsi="仿宋" w:cs="DengXian-Regular" w:hint="eastAsia"/>
          <w:sz w:val="32"/>
          <w:szCs w:val="32"/>
        </w:rPr>
        <w:t>深入贯</w:t>
      </w:r>
      <w:r w:rsidR="00787E17">
        <w:rPr>
          <w:rFonts w:ascii="仿宋" w:eastAsia="仿宋" w:hAnsi="仿宋" w:cs="DengXian-Regular" w:hint="eastAsia"/>
          <w:sz w:val="32"/>
          <w:szCs w:val="32"/>
        </w:rPr>
        <w:t>彻</w:t>
      </w:r>
      <w:r>
        <w:rPr>
          <w:rFonts w:ascii="仿宋" w:eastAsia="仿宋" w:hAnsi="仿宋" w:cs="DengXian-Regular" w:hint="eastAsia"/>
          <w:sz w:val="32"/>
          <w:szCs w:val="32"/>
        </w:rPr>
        <w:t>落实党的十九大</w:t>
      </w:r>
      <w:r w:rsidR="00787E17">
        <w:rPr>
          <w:rFonts w:ascii="仿宋" w:eastAsia="仿宋" w:hAnsi="仿宋" w:cs="DengXian-Regular" w:hint="eastAsia"/>
          <w:sz w:val="32"/>
          <w:szCs w:val="32"/>
        </w:rPr>
        <w:t>会议</w:t>
      </w:r>
      <w:bookmarkStart w:id="0" w:name="_GoBack"/>
      <w:bookmarkEnd w:id="0"/>
      <w:r>
        <w:rPr>
          <w:rFonts w:ascii="仿宋" w:eastAsia="仿宋" w:hAnsi="仿宋" w:cs="DengXian-Regular" w:hint="eastAsia"/>
          <w:sz w:val="32"/>
          <w:szCs w:val="32"/>
        </w:rPr>
        <w:t>精神，以“稳中求进、改革发展”为主题，以建设节约型机关为主线，以制度体系建设为抓手，进一步巩固扩大党的群众路线教育实践活动成果，更加注重问题</w:t>
      </w:r>
      <w:r>
        <w:rPr>
          <w:rFonts w:ascii="仿宋" w:eastAsia="仿宋" w:hAnsi="仿宋" w:cs="DengXian-Regular" w:hint="eastAsia"/>
          <w:sz w:val="32"/>
          <w:szCs w:val="32"/>
        </w:rPr>
        <w:lastRenderedPageBreak/>
        <w:t>导向，着力增强机关事务服务水平、围绕市委、市政府中心工作，自觉践行“四个意识”，不忘初心、牢记使命，事争一流、增比进位，全力推进统计事业高效开展。项目绩效目标、指标总体完成情况较好。</w:t>
      </w:r>
    </w:p>
    <w:p w:rsidR="009037B1" w:rsidRDefault="00B21ED9">
      <w:pPr>
        <w:adjustRightInd w:val="0"/>
        <w:snapToGrid w:val="0"/>
        <w:spacing w:after="0" w:line="580" w:lineRule="exact"/>
        <w:ind w:firstLineChars="200" w:firstLine="643"/>
        <w:rPr>
          <w:rFonts w:ascii="楷体" w:eastAsia="楷体" w:hAnsi="楷体" w:cs="DengXian-Bold"/>
          <w:b/>
          <w:bCs/>
          <w:sz w:val="32"/>
          <w:szCs w:val="32"/>
        </w:rPr>
      </w:pPr>
      <w:r>
        <w:rPr>
          <w:rFonts w:ascii="楷体" w:eastAsia="楷体" w:hAnsi="楷体" w:cs="DengXian-Bold" w:hint="eastAsia"/>
          <w:b/>
          <w:bCs/>
          <w:sz w:val="32"/>
          <w:szCs w:val="32"/>
        </w:rPr>
        <w:t>（二）预算项目绩效自评结果</w:t>
      </w:r>
    </w:p>
    <w:p w:rsidR="009037B1" w:rsidRDefault="00B21ED9">
      <w:pPr>
        <w:adjustRightInd w:val="0"/>
        <w:snapToGrid w:val="0"/>
        <w:spacing w:after="0" w:line="580" w:lineRule="exact"/>
        <w:ind w:firstLineChars="200" w:firstLine="640"/>
        <w:rPr>
          <w:rFonts w:ascii="仿宋" w:eastAsia="仿宋" w:hAnsi="仿宋" w:cs="DengXian-Regular"/>
          <w:sz w:val="32"/>
          <w:szCs w:val="32"/>
        </w:rPr>
      </w:pPr>
      <w:r>
        <w:rPr>
          <w:rFonts w:ascii="仿宋" w:eastAsia="仿宋" w:hAnsi="仿宋" w:cs="DengXian-Regular" w:hint="eastAsia"/>
          <w:sz w:val="32"/>
          <w:szCs w:val="32"/>
        </w:rPr>
        <w:t>共评价2018年度项目绩效目标指标6个，评价等级均为优的6个，评优率100%，项目绩效目标、指标总体完成情况较好，达到了预期工作目标的效果。年度预算项目绩效目标、指标全部完成，达到优秀等级。</w:t>
      </w:r>
    </w:p>
    <w:p w:rsidR="009037B1" w:rsidRDefault="00B21ED9">
      <w:pPr>
        <w:adjustRightInd w:val="0"/>
        <w:snapToGrid w:val="0"/>
        <w:spacing w:after="0" w:line="580" w:lineRule="exact"/>
        <w:ind w:firstLineChars="200" w:firstLine="640"/>
        <w:rPr>
          <w:rFonts w:ascii="仿宋" w:eastAsia="仿宋" w:hAnsi="仿宋" w:cs="DengXian-Regular"/>
          <w:sz w:val="32"/>
          <w:szCs w:val="32"/>
        </w:rPr>
      </w:pPr>
      <w:r>
        <w:rPr>
          <w:rFonts w:ascii="仿宋" w:eastAsia="仿宋" w:hAnsi="仿宋" w:cs="DengXian-Regular" w:hint="eastAsia"/>
          <w:sz w:val="32"/>
          <w:szCs w:val="32"/>
        </w:rPr>
        <w:t>通过开展绩效评价，也发现了一些问题，主要体现在：个别指标设置需进一步优化，增加可操作性；二是年度预算与实际工作有所区别，能够及时调整指标，但是给工作带来了麻烦，今后将精准核算计划，提高预算准确度，确保各项活动顺利开展。</w:t>
      </w:r>
    </w:p>
    <w:p w:rsidR="009037B1" w:rsidRDefault="00B21ED9">
      <w:pPr>
        <w:adjustRightInd w:val="0"/>
        <w:snapToGrid w:val="0"/>
        <w:spacing w:after="0" w:line="580" w:lineRule="exact"/>
        <w:ind w:firstLineChars="200" w:firstLine="640"/>
        <w:rPr>
          <w:rFonts w:ascii="仿宋" w:eastAsia="仿宋" w:hAnsi="仿宋" w:cs="DengXian-Regular"/>
          <w:sz w:val="32"/>
          <w:szCs w:val="32"/>
        </w:rPr>
      </w:pPr>
      <w:r>
        <w:rPr>
          <w:rFonts w:ascii="仿宋" w:eastAsia="仿宋" w:hAnsi="仿宋" w:cs="DengXian-Regular" w:hint="eastAsia"/>
          <w:sz w:val="32"/>
          <w:szCs w:val="32"/>
        </w:rPr>
        <w:t>针对存在问题，在下一步工作中，将进一步做好项目的组织实施工作，充分结合部门职责和工作实际情况设置绩效指标值，科学合理编制专项项目预算，精准制定预算目标及指标；如遇调整将及时调整修正制定，进行规范绩效考核，提高资金使用效率，促进统计各项工作顺利高效开展。</w:t>
      </w:r>
    </w:p>
    <w:p w:rsidR="009037B1" w:rsidRDefault="009037B1"/>
    <w:p w:rsidR="009037B1" w:rsidRDefault="009037B1">
      <w:pPr>
        <w:adjustRightInd w:val="0"/>
        <w:snapToGrid w:val="0"/>
        <w:spacing w:after="0" w:line="580" w:lineRule="exact"/>
        <w:ind w:firstLineChars="200" w:firstLine="640"/>
        <w:rPr>
          <w:rFonts w:ascii="仿宋" w:eastAsia="仿宋" w:hAnsi="仿宋" w:cs="DengXian-Regular"/>
          <w:sz w:val="32"/>
          <w:szCs w:val="32"/>
        </w:rPr>
      </w:pPr>
    </w:p>
    <w:p w:rsidR="009037B1" w:rsidRDefault="00B21ED9">
      <w:pPr>
        <w:spacing w:line="58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br w:type="page"/>
      </w:r>
    </w:p>
    <w:p w:rsidR="009037B1" w:rsidRDefault="00B21ED9">
      <w:pPr>
        <w:pStyle w:val="2"/>
        <w:spacing w:before="0" w:after="0" w:line="580" w:lineRule="exact"/>
        <w:ind w:firstLineChars="200" w:firstLine="640"/>
        <w:rPr>
          <w:rFonts w:ascii="黑体" w:eastAsia="黑体" w:cs="Times New Roman" w:hint="eastAsia"/>
          <w:b w:val="0"/>
          <w:bCs w:val="0"/>
        </w:rPr>
      </w:pPr>
      <w:r>
        <w:rPr>
          <w:rFonts w:ascii="黑体" w:eastAsia="黑体" w:cs="Times New Roman" w:hint="eastAsia"/>
          <w:b w:val="0"/>
          <w:bCs w:val="0"/>
        </w:rPr>
        <w:lastRenderedPageBreak/>
        <w:t>七、其他重要事项的说明</w:t>
      </w:r>
    </w:p>
    <w:p w:rsidR="009037B1" w:rsidRDefault="00B21ED9">
      <w:pPr>
        <w:pStyle w:val="3"/>
        <w:spacing w:before="0" w:after="0" w:line="580" w:lineRule="exact"/>
        <w:ind w:firstLineChars="200" w:firstLine="643"/>
        <w:rPr>
          <w:rFonts w:ascii="楷体_GB2312" w:eastAsia="楷体_GB2312" w:cs="DengXian-Bold"/>
        </w:rPr>
      </w:pPr>
      <w:r>
        <w:rPr>
          <w:rFonts w:ascii="楷体_GB2312" w:eastAsia="楷体_GB2312" w:cs="DengXian-Bold" w:hint="eastAsia"/>
        </w:rPr>
        <w:t>（一）机关运行经费情况</w:t>
      </w:r>
    </w:p>
    <w:p w:rsidR="009037B1" w:rsidRDefault="00B21ED9">
      <w:pPr>
        <w:adjustRightInd w:val="0"/>
        <w:snapToGrid w:val="0"/>
        <w:spacing w:after="0" w:line="580" w:lineRule="exact"/>
        <w:ind w:firstLineChars="200" w:firstLine="640"/>
        <w:rPr>
          <w:rFonts w:ascii="仿宋_GB2312" w:eastAsia="仿宋_GB2312" w:cs="DengXian-Regular"/>
          <w:sz w:val="32"/>
          <w:szCs w:val="32"/>
        </w:rPr>
      </w:pPr>
      <w:r>
        <w:rPr>
          <w:rFonts w:ascii="仿宋_GB2312" w:eastAsia="仿宋_GB2312" w:cs="DengXian-Regular" w:hint="eastAsia"/>
          <w:sz w:val="32"/>
          <w:szCs w:val="32"/>
        </w:rPr>
        <w:t>本部门2018年度机关运行经费支出29.29万元，比年初预算数减少1.24万元，降低4.1%。主要原因是贯彻落实厉行节约，日常经费节约使用。</w:t>
      </w:r>
    </w:p>
    <w:p w:rsidR="009037B1" w:rsidRDefault="00B21ED9">
      <w:pPr>
        <w:pStyle w:val="3"/>
        <w:spacing w:before="0" w:after="0" w:line="580" w:lineRule="exact"/>
        <w:ind w:firstLineChars="200" w:firstLine="643"/>
        <w:rPr>
          <w:rFonts w:ascii="楷体_GB2312" w:eastAsia="楷体_GB2312" w:cs="DengXian-Bold"/>
        </w:rPr>
      </w:pPr>
      <w:r>
        <w:rPr>
          <w:rFonts w:ascii="楷体_GB2312" w:eastAsia="楷体_GB2312" w:cs="DengXian-Bold" w:hint="eastAsia"/>
        </w:rPr>
        <w:t>（二）政府采购情况</w:t>
      </w:r>
    </w:p>
    <w:p w:rsidR="009037B1" w:rsidRDefault="00B21ED9">
      <w:pPr>
        <w:widowControl/>
        <w:spacing w:after="0" w:line="580" w:lineRule="exact"/>
        <w:ind w:firstLineChars="200" w:firstLine="640"/>
        <w:jc w:val="left"/>
        <w:rPr>
          <w:rFonts w:ascii="仿宋_GB2312" w:eastAsia="仿宋_GB2312" w:cs="DengXian-Regular"/>
          <w:sz w:val="32"/>
          <w:szCs w:val="32"/>
        </w:rPr>
      </w:pPr>
      <w:r>
        <w:rPr>
          <w:rFonts w:ascii="仿宋_GB2312" w:eastAsia="仿宋_GB2312" w:cs="DengXian-Regular" w:hint="eastAsia"/>
          <w:sz w:val="32"/>
          <w:szCs w:val="32"/>
        </w:rPr>
        <w:t>本部门2018年度未发生政府采购，支出总额0万元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。</w:t>
      </w:r>
    </w:p>
    <w:p w:rsidR="009037B1" w:rsidRDefault="00B21ED9">
      <w:pPr>
        <w:pStyle w:val="3"/>
        <w:spacing w:before="0" w:after="0" w:line="580" w:lineRule="exact"/>
        <w:ind w:firstLineChars="200" w:firstLine="643"/>
        <w:rPr>
          <w:rFonts w:ascii="楷体_GB2312" w:eastAsia="楷体_GB2312" w:cs="DengXian-Bold"/>
        </w:rPr>
      </w:pPr>
      <w:r>
        <w:rPr>
          <w:rFonts w:ascii="楷体_GB2312" w:eastAsia="楷体_GB2312" w:cs="DengXian-Bold" w:hint="eastAsia"/>
        </w:rPr>
        <w:t>（三）国有资产占用情况</w:t>
      </w:r>
    </w:p>
    <w:p w:rsidR="009037B1" w:rsidRDefault="00B21ED9">
      <w:pPr>
        <w:adjustRightInd w:val="0"/>
        <w:snapToGrid w:val="0"/>
        <w:spacing w:after="0" w:line="580" w:lineRule="exact"/>
        <w:ind w:firstLineChars="200" w:firstLine="640"/>
        <w:rPr>
          <w:rFonts w:ascii="仿宋_GB2312" w:eastAsia="仿宋_GB2312" w:cs="DengXian-Regular"/>
          <w:sz w:val="32"/>
          <w:szCs w:val="32"/>
        </w:rPr>
      </w:pPr>
      <w:r>
        <w:rPr>
          <w:rFonts w:ascii="仿宋_GB2312" w:eastAsia="仿宋_GB2312" w:cs="DengXian-Regular" w:hint="eastAsia"/>
          <w:sz w:val="32"/>
          <w:szCs w:val="32"/>
        </w:rPr>
        <w:t>截至2018年12月31日，本部门共有车辆1辆，与上年无变化。其中，机要通信用车1辆。</w:t>
      </w:r>
    </w:p>
    <w:p w:rsidR="009037B1" w:rsidRDefault="00B21ED9">
      <w:pPr>
        <w:pStyle w:val="3"/>
        <w:spacing w:before="0" w:after="0" w:line="580" w:lineRule="exact"/>
        <w:ind w:firstLineChars="200" w:firstLine="643"/>
        <w:rPr>
          <w:rFonts w:ascii="楷体_GB2312" w:eastAsia="楷体_GB2312" w:cs="DengXian-Bold"/>
        </w:rPr>
      </w:pPr>
      <w:r>
        <w:rPr>
          <w:rFonts w:ascii="楷体_GB2312" w:eastAsia="楷体_GB2312" w:cs="DengXian-Bold" w:hint="eastAsia"/>
        </w:rPr>
        <w:t>（四）其他需要说明的情况</w:t>
      </w:r>
    </w:p>
    <w:p w:rsidR="009037B1" w:rsidRDefault="00B21ED9">
      <w:pPr>
        <w:adjustRightInd w:val="0"/>
        <w:snapToGrid w:val="0"/>
        <w:spacing w:after="0" w:line="580" w:lineRule="exact"/>
        <w:ind w:firstLineChars="200" w:firstLine="640"/>
        <w:rPr>
          <w:rFonts w:ascii="仿宋_GB2312" w:eastAsia="仿宋_GB2312" w:cs="DengXian-Regular"/>
          <w:sz w:val="32"/>
          <w:szCs w:val="32"/>
        </w:rPr>
      </w:pPr>
      <w:r>
        <w:rPr>
          <w:rFonts w:ascii="仿宋_GB2312" w:eastAsia="仿宋_GB2312" w:cs="DengXian-Regular" w:hint="eastAsia"/>
          <w:sz w:val="32"/>
          <w:szCs w:val="32"/>
        </w:rPr>
        <w:t>1、本部门2018年度无收支及结转结余情况，故政府性基金预算财政拨款收入支出决算表以空表列示。</w:t>
      </w:r>
    </w:p>
    <w:p w:rsidR="009037B1" w:rsidRDefault="00B21ED9">
      <w:pPr>
        <w:adjustRightInd w:val="0"/>
        <w:snapToGrid w:val="0"/>
        <w:spacing w:after="0" w:line="580" w:lineRule="exact"/>
        <w:ind w:firstLineChars="200" w:firstLine="640"/>
        <w:rPr>
          <w:rFonts w:ascii="仿宋_GB2312" w:eastAsia="仿宋_GB2312" w:cs="DengXian-Regular"/>
          <w:sz w:val="32"/>
          <w:szCs w:val="32"/>
        </w:rPr>
      </w:pPr>
      <w:r>
        <w:rPr>
          <w:rFonts w:ascii="仿宋_GB2312" w:eastAsia="仿宋_GB2312" w:cs="DengXian-Regular" w:hint="eastAsia"/>
          <w:sz w:val="32"/>
          <w:szCs w:val="32"/>
        </w:rPr>
        <w:t>2、由于决算公开表格中金额数值应当保留两位小数，公开数据为四舍五入计算结</w:t>
      </w:r>
      <w:r w:rsidR="00183263">
        <w:rPr>
          <w:sz w:val="44"/>
        </w:rPr>
        <w:pict>
          <v:group id="组合 91" o:spid="_x0000_s1094" style="position:absolute;left:0;text-align:left;margin-left:-.55pt;margin-top:29.3pt;width:301.85pt;height:43.95pt;z-index:251693056;mso-position-horizontal-relative:page;mso-position-vertical-relative:page" coordorigin="4551,52615" coordsize="8546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">
            <v:rect id="矩形 13" o:spid="_x0000_s1095" style="position:absolute;left:4551;top:52615;width:8546;height:1175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2S8MA&#10;AADbAAAADwAAAGRycy9kb3ducmV2LnhtbESPQYvCMBSE7wv7H8ITvGmqB9FqFBGUPQhq3UW8PZpn&#10;W2xeShNt9dcbQdjjMDPfMLNFa0pxp9oVlhUM+hEI4tTqgjMFv8d1bwzCeWSNpWVS8CAHi/n31wxj&#10;bRs+0D3xmQgQdjEqyL2vYildmpNB17cVcfAutjbog6wzqWtsAtyUchhFI2mw4LCQY0WrnNJrcjMK&#10;LvjcL4sNPc+j024zaJLybzteK9XttMspCE+t/w9/2j9awWQI7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o2S8MAAADbAAAADwAAAAAAAAAAAAAAAACYAgAAZHJzL2Rv&#10;d25yZXYueG1sUEsFBgAAAAAEAAQA9QAAAIgDAAAAAA==&#10;" fillcolor="#d8d8d8" stroked="f" strokeweight="2pt"/>
            <v:rect id="矩形 14" o:spid="_x0000_s1096" style="position:absolute;left:4577;top:52890;width:8324;height:1123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zx8UA&#10;AADbAAAADwAAAGRycy9kb3ducmV2LnhtbESPQWvCQBSE74L/YXlCb2ZTtVbTbKQWCvVS1Ari7TX7&#10;moRm34bsGuO/d4VCj8PMfMOkq97UoqPWVZYVPEYxCOLc6ooLBYev9/EChPPIGmvLpOBKDlbZcJBi&#10;ou2Fd9TtfSEChF2CCkrvm0RKl5dk0EW2IQ7ej20N+iDbQuoWLwFuajmJ47k0WHFYKLGht5Ly3/3Z&#10;KFg8kT7Ovteuy7fF5HnGm8/z9qTUw6h/fQHhqff/4b/2h1awnML9S/g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1bPHxQAAANsAAAAPAAAAAAAAAAAAAAAAAJgCAABkcnMv&#10;ZG93bnJldi54bWxQSwUGAAAAAAQABAD1AAAAigMAAAAA&#10;" fillcolor="#ad002d" strokecolor="#1f4d78" strokeweight="2pt">
              <v:textbox>
                <w:txbxContent>
                  <w:p w:rsidR="00B21ED9" w:rsidRDefault="00B21ED9">
                    <w:pPr>
                      <w:widowControl/>
                      <w:jc w:val="left"/>
                      <w:rPr>
                        <w:rFonts w:ascii="楷体" w:eastAsia="楷体" w:hAnsi="楷体" w:cs="楷体"/>
                        <w:b/>
                        <w:bCs/>
                        <w:color w:val="FDEFBE"/>
                        <w:sz w:val="32"/>
                        <w:szCs w:val="32"/>
                      </w:rPr>
                    </w:pPr>
                    <w:r>
                      <w:rPr>
                        <w:rFonts w:ascii="楷体" w:eastAsia="楷体" w:hAnsi="楷体" w:cs="楷体" w:hint="eastAsia"/>
                        <w:b/>
                        <w:bCs/>
                        <w:color w:val="FDEFBE"/>
                        <w:kern w:val="0"/>
                        <w:sz w:val="32"/>
                        <w:szCs w:val="32"/>
                      </w:rPr>
                      <w:t>2018年度部门决算☞部门决算情况说明</w:t>
                    </w:r>
                  </w:p>
                  <w:p w:rsidR="00B21ED9" w:rsidRDefault="00B21ED9">
                    <w:pPr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>
        <w:rPr>
          <w:rFonts w:ascii="仿宋_GB2312" w:eastAsia="仿宋_GB2312" w:cs="DengXian-Regular" w:hint="eastAsia"/>
          <w:sz w:val="32"/>
          <w:szCs w:val="32"/>
        </w:rPr>
        <w:t>果，个别数据合计项与分项之和存在小数点后差额，特此说明。</w:t>
      </w:r>
    </w:p>
    <w:p w:rsidR="009037B1" w:rsidRDefault="009037B1" w:rsidP="00CE5432">
      <w:pPr>
        <w:widowControl/>
        <w:spacing w:after="0" w:line="580" w:lineRule="exact"/>
        <w:ind w:firstLineChars="200" w:firstLine="883"/>
        <w:jc w:val="left"/>
        <w:rPr>
          <w:rFonts w:asciiTheme="majorEastAsia" w:eastAsiaTheme="majorEastAsia" w:hAnsiTheme="majorEastAsia" w:cs="MS-UIGothic,Bold"/>
          <w:b/>
          <w:bCs/>
          <w:kern w:val="0"/>
          <w:sz w:val="44"/>
          <w:szCs w:val="44"/>
        </w:rPr>
        <w:sectPr w:rsidR="009037B1">
          <w:pgSz w:w="11906" w:h="16838"/>
          <w:pgMar w:top="2098" w:right="1474" w:bottom="1984" w:left="1588" w:header="851" w:footer="992" w:gutter="0"/>
          <w:cols w:space="0"/>
          <w:docGrid w:type="lines" w:linePitch="312"/>
        </w:sectPr>
      </w:pPr>
    </w:p>
    <w:p w:rsidR="009037B1" w:rsidRDefault="00B21ED9">
      <w:pPr>
        <w:rPr>
          <w:rFonts w:ascii="宋体" w:hAnsi="宋体" w:cs="ArialUnicodeMS"/>
          <w:color w:val="000000"/>
          <w:kern w:val="0"/>
        </w:rPr>
        <w:sectPr w:rsidR="009037B1">
          <w:pgSz w:w="11906" w:h="16838"/>
          <w:pgMar w:top="2098" w:right="1474" w:bottom="1984" w:left="1588" w:header="851" w:footer="992" w:gutter="0"/>
          <w:cols w:space="0"/>
          <w:docGrid w:type="lines" w:linePitch="312"/>
        </w:sectPr>
      </w:pPr>
      <w:r>
        <w:rPr>
          <w:rFonts w:ascii="宋体" w:hAnsi="宋体" w:cs="ArialUnicodeMS" w:hint="eastAsia"/>
          <w:noProof/>
          <w:color w:val="000000"/>
          <w:kern w:val="0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-1009015</wp:posOffset>
            </wp:positionH>
            <wp:positionV relativeFrom="paragraph">
              <wp:posOffset>-1337945</wp:posOffset>
            </wp:positionV>
            <wp:extent cx="7550150" cy="10680065"/>
            <wp:effectExtent l="0" t="0" r="12700" b="6985"/>
            <wp:wrapNone/>
            <wp:docPr id="21" name="图片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2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263">
        <w:rPr>
          <w:sz w:val="72"/>
        </w:rPr>
        <w:pict>
          <v:shape id="文本框 22" o:spid="_x0000_s1084" type="#_x0000_t202" style="position:absolute;left:0;text-align:left;margin-left:-78.7pt;margin-top:232.8pt;width:596.2pt;height:159.1pt;z-index:251686912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" filled="f" stroked="f" strokeweight=".5pt">
            <v:textbox>
              <w:txbxContent>
                <w:p w:rsidR="00B21ED9" w:rsidRDefault="00B21ED9">
                  <w:pPr>
                    <w:widowControl/>
                    <w:spacing w:line="1200" w:lineRule="exact"/>
                    <w:jc w:val="center"/>
                    <w:rPr>
                      <w:rFonts w:asciiTheme="minorEastAsia" w:eastAsiaTheme="minorEastAsia" w:hAnsi="宋体"/>
                      <w:color w:val="FDEFBE"/>
                      <w:sz w:val="96"/>
                      <w:szCs w:val="96"/>
                    </w:rPr>
                  </w:pPr>
                  <w:r>
                    <w:rPr>
                      <w:rFonts w:asciiTheme="minorEastAsia" w:eastAsiaTheme="minorEastAsia" w:hAnsi="宋体" w:hint="eastAsia"/>
                      <w:color w:val="FDEFBE"/>
                      <w:sz w:val="96"/>
                      <w:szCs w:val="96"/>
                    </w:rPr>
                    <w:t>第四部分</w:t>
                  </w:r>
                </w:p>
                <w:p w:rsidR="00B21ED9" w:rsidRDefault="00B21ED9">
                  <w:pPr>
                    <w:widowControl/>
                    <w:spacing w:line="1200" w:lineRule="exact"/>
                    <w:jc w:val="center"/>
                    <w:rPr>
                      <w:color w:val="FDEFBE"/>
                      <w:sz w:val="96"/>
                      <w:szCs w:val="96"/>
                    </w:rPr>
                  </w:pPr>
                  <w:r>
                    <w:rPr>
                      <w:rFonts w:asciiTheme="minorEastAsia" w:eastAsiaTheme="minorEastAsia" w:hAnsi="宋体" w:hint="eastAsia"/>
                      <w:color w:val="FDEFBE"/>
                      <w:sz w:val="96"/>
                      <w:szCs w:val="96"/>
                    </w:rPr>
                    <w:t>名词解释</w:t>
                  </w:r>
                </w:p>
              </w:txbxContent>
            </v:textbox>
          </v:shape>
        </w:pict>
      </w:r>
    </w:p>
    <w:p w:rsidR="009037B1" w:rsidRDefault="00B21ED9">
      <w:pPr>
        <w:widowControl/>
        <w:spacing w:after="0" w:line="560" w:lineRule="exact"/>
        <w:ind w:firstLineChars="200" w:firstLine="643"/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Theme="majorEastAsia" w:hint="eastAsia"/>
          <w:b/>
          <w:bCs/>
          <w:color w:val="000000"/>
          <w:kern w:val="0"/>
          <w:sz w:val="32"/>
          <w:szCs w:val="32"/>
        </w:rPr>
        <w:lastRenderedPageBreak/>
        <w:t>（一）财政拨款收入：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本年度从本级财政部门取得的财政拨款，包括一般公共预算财政拨款和政府性基金预算财政拨款。</w:t>
      </w:r>
    </w:p>
    <w:p w:rsidR="009037B1" w:rsidRDefault="00B21ED9">
      <w:pPr>
        <w:widowControl/>
        <w:spacing w:after="0" w:line="560" w:lineRule="exact"/>
        <w:ind w:firstLineChars="200" w:firstLine="643"/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Theme="majorEastAsia" w:hint="eastAsia"/>
          <w:b/>
          <w:bCs/>
          <w:color w:val="000000"/>
          <w:kern w:val="0"/>
          <w:sz w:val="32"/>
          <w:szCs w:val="32"/>
        </w:rPr>
        <w:t>（二）基本支出：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填列单位为保障机构正常运转、完成日常工作任务而发生的各项支出。</w:t>
      </w:r>
    </w:p>
    <w:p w:rsidR="009037B1" w:rsidRDefault="00B21ED9">
      <w:pPr>
        <w:widowControl/>
        <w:spacing w:after="0" w:line="560" w:lineRule="exact"/>
        <w:ind w:firstLineChars="200" w:firstLine="643"/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Theme="majorEastAsia" w:hint="eastAsia"/>
          <w:b/>
          <w:bCs/>
          <w:color w:val="000000"/>
          <w:kern w:val="0"/>
          <w:sz w:val="32"/>
          <w:szCs w:val="32"/>
        </w:rPr>
        <w:t>（三）项目支出：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填列单位为完成特定的行政工作任务或事业发展目标，在基本支出之外发生的各项支出</w:t>
      </w:r>
    </w:p>
    <w:p w:rsidR="009037B1" w:rsidRDefault="00B21ED9">
      <w:pPr>
        <w:widowControl/>
        <w:spacing w:after="0" w:line="560" w:lineRule="exact"/>
        <w:ind w:firstLineChars="200" w:firstLine="643"/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Theme="majorEastAsia" w:hint="eastAsia"/>
          <w:b/>
          <w:bCs/>
          <w:color w:val="000000"/>
          <w:kern w:val="0"/>
          <w:sz w:val="32"/>
          <w:szCs w:val="32"/>
        </w:rPr>
        <w:t>（四）“三公”经费：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指部门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购置支出（含车辆购置税）及租用费、燃料费、维修费、过路过桥费、保险费、安全奖励费用等支出；公务接</w:t>
      </w:r>
      <w:r w:rsidR="00183263">
        <w:rPr>
          <w:rFonts w:ascii="仿宋_GB2312" w:eastAsia="仿宋_GB2312" w:hAnsiTheme="majorEastAsia" w:hint="eastAsia"/>
          <w:b/>
          <w:bCs/>
          <w:color w:val="000000"/>
          <w:kern w:val="0"/>
          <w:sz w:val="32"/>
          <w:szCs w:val="32"/>
        </w:rPr>
        <w:pict>
          <v:group id="组合 94" o:spid="_x0000_s1097" style="position:absolute;left:0;text-align:left;margin-left:-81.05pt;margin-top:39.65pt;width:264.85pt;height:43.95pt;z-index:251694080;mso-position-horizontal-relative:text;mso-position-vertical-relative:page" coordorigin="4551,52615" coordsize="8546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">
            <v:rect id="矩形 13" o:spid="_x0000_s1098" style="position:absolute;left:4551;top:52615;width:8546;height:1175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uP8QA&#10;AADbAAAADwAAAGRycy9kb3ducmV2LnhtbESPQYvCMBSE78L+h/AWvGnqguJWo8iC4kFw7Sri7dE8&#10;22LzUppoq7/eLAgeh5n5hpnOW1OKG9WusKxg0I9AEKdWF5wp2P8te2MQziNrLC2Tgjs5mM8+OlOM&#10;tW14R7fEZyJA2MWoIPe+iqV0aU4GXd9WxME729qgD7LOpK6xCXBTyq8oGkmDBYeFHCv6ySm9JFej&#10;4IyP30WxosdpdNyuBk1SHjbjpVLdz3YxAeGp9e/wq73WCr6H8P8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Drj/EAAAA2wAAAA8AAAAAAAAAAAAAAAAAmAIAAGRycy9k&#10;b3ducmV2LnhtbFBLBQYAAAAABAAEAPUAAACJAwAAAAA=&#10;" fillcolor="#d8d8d8" stroked="f" strokeweight="2pt"/>
            <v:rect id="矩形 14" o:spid="_x0000_s1099" style="position:absolute;left:4577;top:52890;width:8324;height:1123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QX8MA&#10;AADbAAAADwAAAGRycy9kb3ducmV2LnhtbESPS4vCQBCE7wv+h6EFb+tE8RkdRQXBvSy+QLy1mTYJ&#10;ZnpCZozZf7+zIOyxqKqvqPmyMYWoqXK5ZQW9bgSCOLE651TB+bT9nIBwHlljYZkU/JCD5aL1McdY&#10;2xcfqD76VAQIuxgVZN6XsZQuycig69qSOHh3Wxn0QVap1BW+AtwUsh9FI2kw57CQYUmbjJLH8WkU&#10;TIakL4Pb2tXJPu2PB/z1/dxfleq0m9UMhKfG/4ff7Z1WMB3B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IQX8MAAADbAAAADwAAAAAAAAAAAAAAAACYAgAAZHJzL2Rv&#10;d25yZXYueG1sUEsFBgAAAAAEAAQA9QAAAIgDAAAAAA==&#10;" fillcolor="#ad002d" strokecolor="#1f4d78" strokeweight="2pt">
              <v:textbox>
                <w:txbxContent>
                  <w:p w:rsidR="00B21ED9" w:rsidRDefault="00B21ED9">
                    <w:pPr>
                      <w:widowControl/>
                      <w:jc w:val="left"/>
                      <w:rPr>
                        <w:rFonts w:ascii="楷体" w:eastAsia="楷体" w:hAnsi="楷体" w:cs="楷体"/>
                        <w:b/>
                        <w:bCs/>
                        <w:color w:val="FDEFBE"/>
                        <w:sz w:val="32"/>
                        <w:szCs w:val="32"/>
                      </w:rPr>
                    </w:pPr>
                    <w:r>
                      <w:rPr>
                        <w:rFonts w:ascii="楷体" w:eastAsia="楷体" w:hAnsi="楷体" w:cs="楷体" w:hint="eastAsia"/>
                        <w:b/>
                        <w:bCs/>
                        <w:color w:val="FDEFBE"/>
                        <w:kern w:val="0"/>
                        <w:sz w:val="32"/>
                        <w:szCs w:val="32"/>
                      </w:rPr>
                      <w:t>2018年度部门决算☞名词解释</w:t>
                    </w:r>
                  </w:p>
                  <w:p w:rsidR="00B21ED9" w:rsidRDefault="00B21ED9">
                    <w:pPr>
                      <w:jc w:val="center"/>
                    </w:pPr>
                  </w:p>
                </w:txbxContent>
              </v:textbox>
            </v:rect>
            <w10:wrap anchory="page"/>
            <w10:anchorlock/>
          </v:group>
        </w:pic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待费反映单位按规定开支的各类公务接待（含外宾接待）支出。</w:t>
      </w:r>
    </w:p>
    <w:p w:rsidR="009037B1" w:rsidRDefault="00B21ED9">
      <w:pPr>
        <w:widowControl/>
        <w:spacing w:after="0" w:line="560" w:lineRule="exact"/>
        <w:ind w:firstLineChars="200" w:firstLine="643"/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Theme="majorEastAsia" w:hint="eastAsia"/>
          <w:b/>
          <w:bCs/>
          <w:color w:val="000000"/>
          <w:kern w:val="0"/>
          <w:sz w:val="32"/>
          <w:szCs w:val="32"/>
        </w:rPr>
        <w:t>（五）其</w:t>
      </w:r>
      <w:r w:rsidR="00183263">
        <w:rPr>
          <w:rFonts w:ascii="仿宋_GB2312" w:eastAsia="仿宋_GB2312" w:hAnsiTheme="majorEastAsia" w:hint="eastAsia"/>
          <w:b/>
          <w:bCs/>
          <w:color w:val="000000"/>
          <w:kern w:val="0"/>
          <w:sz w:val="32"/>
          <w:szCs w:val="32"/>
        </w:rPr>
        <w:pict>
          <v:group id="组合 97" o:spid="_x0000_s1100" style="position:absolute;left:0;text-align:left;margin-left:-81.05pt;margin-top:39.65pt;width:264.85pt;height:43.95pt;z-index:251695104;mso-position-horizontal-relative:text;mso-position-vertical-relative:page" coordorigin="4551,52615" coordsize="8546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">
            <v:rect id="矩形 13" o:spid="_x0000_s1101" style="position:absolute;left:4551;top:52615;width:8546;height:1175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BocEA&#10;AADbAAAADwAAAGRycy9kb3ducmV2LnhtbERPTYvCMBC9L/gfwix4W1M9iFuNpSwoHgS1KrK3oRnb&#10;ss2kNNFWf705CHt8vO9F0pta3Kl1lWUF41EEgji3uuJCwem4+pqBcB5ZY22ZFDzIQbIcfCww1rbj&#10;A90zX4gQwi5GBaX3TSyly0sy6Ea2IQ7c1bYGfYBtIXWLXQg3tZxE0VQarDg0lNjQT0n5X3YzCq74&#10;3KfVmp6/08tuPe6y+rydrZQafvbpHISn3v+L3+6NVvAdxoY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CAaHBAAAA2wAAAA8AAAAAAAAAAAAAAAAAmAIAAGRycy9kb3du&#10;cmV2LnhtbFBLBQYAAAAABAAEAPUAAACGAwAAAAA=&#10;" fillcolor="#d8d8d8" stroked="f" strokeweight="2pt"/>
            <v:rect id="矩形 14" o:spid="_x0000_s1102" style="position:absolute;left:4577;top:52890;width:8324;height:1123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2ELcQA&#10;AADbAAAADwAAAGRycy9kb3ducmV2LnhtbESPT4vCMBTE7wt+h/AEb5oqrn+qUVQQ9LK4Koi3Z/Ns&#10;i81LaWLtfnuzsLDHYWZ+w8yXjSlETZXLLSvo9yIQxInVOacKzqdtdwLCeWSNhWVS8EMOlovWxxxj&#10;bV/8TfXRpyJA2MWoIPO+jKV0SUYGXc+WxMG728qgD7JKpa7wFeCmkIMoGkmDOYeFDEvaZJQ8jk+j&#10;YPJJ+jK8rV2dHNLBeMj7r+fhqlSn3axmIDw1/j/8195pBdMp/H4JP0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9hC3EAAAA2wAAAA8AAAAAAAAAAAAAAAAAmAIAAGRycy9k&#10;b3ducmV2LnhtbFBLBQYAAAAABAAEAPUAAACJAwAAAAA=&#10;" fillcolor="#ad002d" strokecolor="#1f4d78" strokeweight="2pt">
              <v:textbox>
                <w:txbxContent>
                  <w:p w:rsidR="00B21ED9" w:rsidRDefault="00B21ED9">
                    <w:pPr>
                      <w:widowControl/>
                      <w:jc w:val="left"/>
                      <w:rPr>
                        <w:rFonts w:ascii="楷体" w:eastAsia="楷体" w:hAnsi="楷体" w:cs="楷体"/>
                        <w:b/>
                        <w:bCs/>
                        <w:color w:val="FDEFBE"/>
                        <w:sz w:val="32"/>
                        <w:szCs w:val="32"/>
                      </w:rPr>
                    </w:pPr>
                    <w:r>
                      <w:rPr>
                        <w:rFonts w:ascii="楷体" w:eastAsia="楷体" w:hAnsi="楷体" w:cs="楷体" w:hint="eastAsia"/>
                        <w:b/>
                        <w:bCs/>
                        <w:color w:val="FDEFBE"/>
                        <w:kern w:val="0"/>
                        <w:sz w:val="32"/>
                        <w:szCs w:val="32"/>
                      </w:rPr>
                      <w:t>2018年度部门决算☞名词解释</w:t>
                    </w:r>
                  </w:p>
                  <w:p w:rsidR="00B21ED9" w:rsidRDefault="00B21ED9">
                    <w:pPr>
                      <w:jc w:val="center"/>
                    </w:pPr>
                  </w:p>
                </w:txbxContent>
              </v:textbox>
            </v:rect>
            <w10:wrap anchory="page"/>
            <w10:anchorlock/>
          </v:group>
        </w:pict>
      </w:r>
      <w:r>
        <w:rPr>
          <w:rFonts w:ascii="仿宋_GB2312" w:eastAsia="仿宋_GB2312" w:hAnsiTheme="majorEastAsia" w:hint="eastAsia"/>
          <w:b/>
          <w:bCs/>
          <w:color w:val="000000"/>
          <w:kern w:val="0"/>
          <w:sz w:val="32"/>
          <w:szCs w:val="32"/>
        </w:rPr>
        <w:t>他交通费用：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填列单位除公务用车运行维护费以外的其他交通费用。如公务交通补贴、租车费用、出租车费用、飞机、船舶等的燃料费、维修费、保险费等。</w:t>
      </w:r>
    </w:p>
    <w:p w:rsidR="009037B1" w:rsidRDefault="00B21ED9">
      <w:pPr>
        <w:widowControl/>
        <w:spacing w:after="0" w:line="560" w:lineRule="exact"/>
        <w:ind w:firstLineChars="200" w:firstLine="643"/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Theme="majorEastAsia" w:hint="eastAsia"/>
          <w:b/>
          <w:bCs/>
          <w:color w:val="000000"/>
          <w:kern w:val="0"/>
          <w:sz w:val="32"/>
          <w:szCs w:val="32"/>
        </w:rPr>
        <w:t>（六）其他交通工具购置：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填列单位除公务用车外的其他各类交通工具（如船舶、飞机）购置支出（含车辆购置税、牌照费）。</w:t>
      </w:r>
    </w:p>
    <w:p w:rsidR="009037B1" w:rsidRDefault="00B21ED9">
      <w:pPr>
        <w:widowControl/>
        <w:spacing w:after="0" w:line="560" w:lineRule="exact"/>
        <w:ind w:firstLineChars="200" w:firstLine="643"/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Theme="majorEastAsia" w:hint="eastAsia"/>
          <w:b/>
          <w:bCs/>
          <w:color w:val="000000"/>
          <w:kern w:val="0"/>
          <w:sz w:val="32"/>
          <w:szCs w:val="32"/>
        </w:rPr>
        <w:t>（七）机关运行经费：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指为保障行政单位（包括参照公务员法管理的事业单位）运行用于购买货物和服务的各项资金，包括办公及印刷费、邮电费、差旅费、会议费、福利费、日常维修费、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lastRenderedPageBreak/>
        <w:t>专用材料以及一般设备购置费、办公用房水电费、办公用房取暖费、办公用房物业管理费、公务用车运行维护费以及其他费用。</w:t>
      </w:r>
    </w:p>
    <w:p w:rsidR="009037B1" w:rsidRDefault="00B21ED9">
      <w:pPr>
        <w:widowControl/>
        <w:spacing w:after="0" w:line="560" w:lineRule="exact"/>
        <w:ind w:firstLineChars="200" w:firstLine="643"/>
        <w:rPr>
          <w:rFonts w:ascii="仿宋_GB2312" w:eastAsia="仿宋_GB2312" w:hAnsiTheme="minorHAnsi" w:cs="ArialUnicodeMS" w:hint="eastAsia"/>
          <w:kern w:val="0"/>
          <w:sz w:val="32"/>
          <w:szCs w:val="32"/>
        </w:rPr>
        <w:sectPr w:rsidR="009037B1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  <w:r>
        <w:rPr>
          <w:rFonts w:ascii="仿宋_GB2312" w:eastAsia="仿宋_GB2312" w:hAnsiTheme="majorEastAsia" w:hint="eastAsia"/>
          <w:b/>
          <w:bCs/>
          <w:color w:val="000000"/>
          <w:kern w:val="0"/>
          <w:sz w:val="32"/>
          <w:szCs w:val="32"/>
        </w:rPr>
        <w:t>（八）经费形式: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按照经费来源，</w:t>
      </w:r>
      <w:r>
        <w:rPr>
          <w:rFonts w:ascii="仿宋_GB2312" w:eastAsia="仿宋_GB2312" w:hAnsiTheme="minorHAnsi" w:cs="ArialUnicodeMS" w:hint="eastAsia"/>
          <w:kern w:val="0"/>
          <w:sz w:val="32"/>
          <w:szCs w:val="32"/>
        </w:rPr>
        <w:t>可分为财政拨款、财政性资金基本保证、财政性资金定额或定项补助、财政性资金零补助四类。</w:t>
      </w:r>
    </w:p>
    <w:p w:rsidR="009037B1" w:rsidRDefault="00B21ED9">
      <w:pPr>
        <w:widowControl/>
        <w:spacing w:after="0" w:line="560" w:lineRule="exact"/>
        <w:ind w:firstLineChars="200" w:firstLine="640"/>
        <w:rPr>
          <w:rFonts w:ascii="仿宋_GB2312" w:eastAsia="仿宋_GB2312" w:hAnsiTheme="minorHAnsi" w:cs="ArialUnicodeMS" w:hint="eastAsia"/>
          <w:kern w:val="0"/>
          <w:sz w:val="32"/>
          <w:szCs w:val="32"/>
        </w:rPr>
      </w:pPr>
      <w:r>
        <w:rPr>
          <w:rFonts w:ascii="仿宋_GB2312" w:eastAsia="仿宋_GB2312" w:hAnsiTheme="minorHAnsi" w:cs="ArialUnicodeMS"/>
          <w:noProof/>
          <w:kern w:val="0"/>
          <w:sz w:val="32"/>
          <w:szCs w:val="32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-1355090</wp:posOffset>
            </wp:positionV>
            <wp:extent cx="7590155" cy="10735945"/>
            <wp:effectExtent l="0" t="0" r="10795" b="8255"/>
            <wp:wrapNone/>
            <wp:docPr id="101" name="图片 10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 descr="3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0155" cy="1073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7B1" w:rsidRDefault="009037B1">
      <w:pPr>
        <w:jc w:val="left"/>
      </w:pPr>
    </w:p>
    <w:p w:rsidR="009037B1" w:rsidRDefault="009037B1">
      <w:pPr>
        <w:jc w:val="left"/>
      </w:pPr>
    </w:p>
    <w:sectPr w:rsidR="009037B1" w:rsidSect="00B41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8A" w:rsidRDefault="003A748A">
      <w:pPr>
        <w:spacing w:after="0" w:line="240" w:lineRule="auto"/>
      </w:pPr>
      <w:r>
        <w:separator/>
      </w:r>
    </w:p>
  </w:endnote>
  <w:endnote w:type="continuationSeparator" w:id="0">
    <w:p w:rsidR="003A748A" w:rsidRDefault="003A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UnicodeMS">
    <w:altName w:val="Dotum"/>
    <w:charset w:val="81"/>
    <w:family w:val="auto"/>
    <w:pitch w:val="default"/>
    <w:sig w:usb0="00000000" w:usb1="00000000" w:usb2="00000010" w:usb3="00000000" w:csb0="0008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-UIGothic,Bold">
    <w:altName w:val="Dotum"/>
    <w:charset w:val="81"/>
    <w:family w:val="auto"/>
    <w:pitch w:val="default"/>
    <w:sig w:usb0="00000000" w:usb1="00000000" w:usb2="00000010" w:usb3="00000000" w:csb0="00080000" w:csb1="00000000"/>
  </w:font>
  <w:font w:name="DengXian-Regular">
    <w:altName w:val="宋体"/>
    <w:charset w:val="86"/>
    <w:family w:val="auto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-Bold">
    <w:altName w:val="宋体"/>
    <w:charset w:val="86"/>
    <w:family w:val="auto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17" w:rsidRDefault="00787E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17" w:rsidRDefault="00787E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17" w:rsidRDefault="00787E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8A" w:rsidRDefault="003A748A">
      <w:pPr>
        <w:spacing w:after="0" w:line="240" w:lineRule="auto"/>
      </w:pPr>
      <w:r>
        <w:separator/>
      </w:r>
    </w:p>
  </w:footnote>
  <w:footnote w:type="continuationSeparator" w:id="0">
    <w:p w:rsidR="003A748A" w:rsidRDefault="003A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17" w:rsidRDefault="00787E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D9" w:rsidRDefault="00B21ED9" w:rsidP="00787E17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17" w:rsidRDefault="00787E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B9A87"/>
    <w:multiLevelType w:val="singleLevel"/>
    <w:tmpl w:val="45DB9A8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5BA"/>
    <w:rsid w:val="0002579F"/>
    <w:rsid w:val="000520C2"/>
    <w:rsid w:val="00064EE4"/>
    <w:rsid w:val="000755BA"/>
    <w:rsid w:val="000817BD"/>
    <w:rsid w:val="000E355B"/>
    <w:rsid w:val="000E49BB"/>
    <w:rsid w:val="000F68DF"/>
    <w:rsid w:val="000F7709"/>
    <w:rsid w:val="00102662"/>
    <w:rsid w:val="00191013"/>
    <w:rsid w:val="001A2E79"/>
    <w:rsid w:val="00206A59"/>
    <w:rsid w:val="00223906"/>
    <w:rsid w:val="00232057"/>
    <w:rsid w:val="002726FB"/>
    <w:rsid w:val="002743D3"/>
    <w:rsid w:val="002E279E"/>
    <w:rsid w:val="00334709"/>
    <w:rsid w:val="0038457F"/>
    <w:rsid w:val="003A748A"/>
    <w:rsid w:val="003F2F86"/>
    <w:rsid w:val="004333E2"/>
    <w:rsid w:val="004766E5"/>
    <w:rsid w:val="004E6299"/>
    <w:rsid w:val="0052648E"/>
    <w:rsid w:val="005D191F"/>
    <w:rsid w:val="005D2EC1"/>
    <w:rsid w:val="0068170E"/>
    <w:rsid w:val="006C2C44"/>
    <w:rsid w:val="006D2364"/>
    <w:rsid w:val="007265AB"/>
    <w:rsid w:val="007370A6"/>
    <w:rsid w:val="00770BC5"/>
    <w:rsid w:val="00775A75"/>
    <w:rsid w:val="007762E2"/>
    <w:rsid w:val="00787E17"/>
    <w:rsid w:val="007C0C33"/>
    <w:rsid w:val="008A7ACB"/>
    <w:rsid w:val="009037B1"/>
    <w:rsid w:val="00975618"/>
    <w:rsid w:val="009D1769"/>
    <w:rsid w:val="00AE428E"/>
    <w:rsid w:val="00AF5CF7"/>
    <w:rsid w:val="00B17AD5"/>
    <w:rsid w:val="00B21ED9"/>
    <w:rsid w:val="00B4159C"/>
    <w:rsid w:val="00B45486"/>
    <w:rsid w:val="00B517AB"/>
    <w:rsid w:val="00B90F2C"/>
    <w:rsid w:val="00BA5589"/>
    <w:rsid w:val="00BE438B"/>
    <w:rsid w:val="00C23FD1"/>
    <w:rsid w:val="00CE5432"/>
    <w:rsid w:val="00D1650F"/>
    <w:rsid w:val="00D80A15"/>
    <w:rsid w:val="00DC4065"/>
    <w:rsid w:val="00E37146"/>
    <w:rsid w:val="00EA698B"/>
    <w:rsid w:val="00EC2AF9"/>
    <w:rsid w:val="00EC334F"/>
    <w:rsid w:val="00F34FC2"/>
    <w:rsid w:val="00F46277"/>
    <w:rsid w:val="00FA1B61"/>
    <w:rsid w:val="00FB72D1"/>
    <w:rsid w:val="1A184B80"/>
    <w:rsid w:val="36BE1CF1"/>
    <w:rsid w:val="42A33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1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9C"/>
    <w:pPr>
      <w:widowControl w:val="0"/>
      <w:spacing w:after="160" w:line="48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415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15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4159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4159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B4159C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4159C"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415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41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B4159C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0"/>
      <w:sz w:val="24"/>
    </w:rPr>
  </w:style>
  <w:style w:type="paragraph" w:styleId="a8">
    <w:name w:val="Title"/>
    <w:basedOn w:val="a"/>
    <w:next w:val="a"/>
    <w:link w:val="Char4"/>
    <w:uiPriority w:val="10"/>
    <w:qFormat/>
    <w:rsid w:val="00B4159C"/>
    <w:pPr>
      <w:widowControl/>
      <w:pBdr>
        <w:bottom w:val="single" w:sz="8" w:space="4" w:color="5B9BD5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1"/>
    <w:qFormat/>
    <w:rsid w:val="00B4159C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qFormat/>
    <w:rsid w:val="00B4159C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B4159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B4159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B4159C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B4159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sid w:val="00B4159C"/>
    <w:rPr>
      <w:rFonts w:ascii="Times New Roman" w:eastAsia="宋体" w:hAnsi="Times New Roman" w:cs="Times New Roman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B4159C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B4159C"/>
    <w:rPr>
      <w:sz w:val="18"/>
      <w:szCs w:val="18"/>
    </w:rPr>
  </w:style>
  <w:style w:type="character" w:customStyle="1" w:styleId="Char3">
    <w:name w:val="副标题 Char"/>
    <w:basedOn w:val="a0"/>
    <w:link w:val="a7"/>
    <w:uiPriority w:val="11"/>
    <w:qFormat/>
    <w:rsid w:val="00B4159C"/>
    <w:rPr>
      <w:rFonts w:asciiTheme="majorHAnsi" w:eastAsiaTheme="majorEastAsia" w:hAnsiTheme="majorHAnsi" w:cstheme="majorBidi"/>
      <w:i/>
      <w:iCs/>
      <w:color w:val="5B9BD5" w:themeColor="accent1"/>
      <w:spacing w:val="15"/>
      <w:kern w:val="0"/>
      <w:sz w:val="24"/>
      <w:szCs w:val="24"/>
    </w:rPr>
  </w:style>
  <w:style w:type="character" w:customStyle="1" w:styleId="Char4">
    <w:name w:val="标题 Char"/>
    <w:basedOn w:val="a0"/>
    <w:link w:val="a8"/>
    <w:uiPriority w:val="10"/>
    <w:qFormat/>
    <w:rsid w:val="00B4159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a">
    <w:name w:val="No Spacing"/>
    <w:link w:val="Char5"/>
    <w:uiPriority w:val="1"/>
    <w:qFormat/>
    <w:rsid w:val="00B4159C"/>
    <w:pPr>
      <w:spacing w:after="160" w:line="480" w:lineRule="auto"/>
    </w:pPr>
    <w:rPr>
      <w:sz w:val="22"/>
      <w:szCs w:val="22"/>
    </w:rPr>
  </w:style>
  <w:style w:type="character" w:customStyle="1" w:styleId="Char5">
    <w:name w:val="无间隔 Char"/>
    <w:basedOn w:val="a0"/>
    <w:link w:val="aa"/>
    <w:uiPriority w:val="1"/>
    <w:qFormat/>
    <w:rsid w:val="00B4159C"/>
    <w:rPr>
      <w:kern w:val="0"/>
      <w:sz w:val="22"/>
    </w:rPr>
  </w:style>
  <w:style w:type="character" w:customStyle="1" w:styleId="Style1">
    <w:name w:val="Style1"/>
    <w:basedOn w:val="a0"/>
    <w:uiPriority w:val="1"/>
    <w:qFormat/>
    <w:rsid w:val="00B4159C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2">
    <w:name w:val="Style2"/>
    <w:basedOn w:val="a0"/>
    <w:uiPriority w:val="1"/>
    <w:qFormat/>
    <w:rsid w:val="00B4159C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3">
    <w:name w:val="Style3"/>
    <w:basedOn w:val="a0"/>
    <w:uiPriority w:val="1"/>
    <w:qFormat/>
    <w:rsid w:val="00B4159C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4">
    <w:name w:val="Style4"/>
    <w:basedOn w:val="a0"/>
    <w:uiPriority w:val="1"/>
    <w:qFormat/>
    <w:rsid w:val="00B4159C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5">
    <w:name w:val="Style5"/>
    <w:basedOn w:val="a0"/>
    <w:uiPriority w:val="1"/>
    <w:qFormat/>
    <w:rsid w:val="00B4159C"/>
    <w:rPr>
      <w:rFonts w:asciiTheme="minorHAnsi" w:eastAsiaTheme="minorEastAsia" w:hAnsiTheme="minorEastAsia" w:cstheme="minorBidi"/>
      <w:sz w:val="22"/>
      <w:szCs w:val="22"/>
      <w:lang w:eastAsia="zh-CN"/>
    </w:rPr>
  </w:style>
  <w:style w:type="paragraph" w:styleId="ab">
    <w:name w:val="List Paragraph"/>
    <w:basedOn w:val="a"/>
    <w:uiPriority w:val="99"/>
    <w:unhideWhenUsed/>
    <w:qFormat/>
    <w:rsid w:val="00B4159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hart" Target="charts/chart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4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23" Type="http://schemas.openxmlformats.org/officeDocument/2006/relationships/chart" Target="charts/chart5.xml"/><Relationship Id="rId10" Type="http://schemas.openxmlformats.org/officeDocument/2006/relationships/image" Target="media/image1.jpeg"/><Relationship Id="rId19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31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22221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4333313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5444414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555515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图1：收入构成情况</c:v>
                </c:pt>
              </c:strCache>
            </c:strRef>
          </c:tx>
          <c:dLbls>
            <c:dLbl>
              <c:idx val="0"/>
              <c:layout>
                <c:manualLayout>
                  <c:x val="3.852636648206121E-2"/>
                  <c:y val="-0.115583075335397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财政拨款收入</a:t>
                    </a:r>
                    <a:r>
                      <a:rPr lang="en-US" altLang="en-US"/>
                      <a:t>100%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</c:f>
              <c:strCache>
                <c:ptCount val="1"/>
                <c:pt idx="0">
                  <c:v>财政拨款558.38万元</c:v>
                </c:pt>
              </c:strCache>
            </c:strRef>
          </c:cat>
          <c:val>
            <c:numRef>
              <c:f>Sheet1!$B$2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图</a:t>
            </a:r>
            <a:r>
              <a:rPr lang="en-US" altLang="zh-CN"/>
              <a:t>2</a:t>
            </a:r>
            <a:r>
              <a:rPr lang="zh-CN" altLang="en-US"/>
              <a:t>：支出构成情况（按支出性质）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支出构成情况（按支出性质）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Sheet1!$A$2:$A$5</c:f>
              <c:strCache>
                <c:ptCount val="4"/>
                <c:pt idx="0">
                  <c:v>人员经费</c:v>
                </c:pt>
                <c:pt idx="1">
                  <c:v>日常公用经费</c:v>
                </c:pt>
                <c:pt idx="2">
                  <c:v>退役军人公益岗劳务费</c:v>
                </c:pt>
                <c:pt idx="3">
                  <c:v>行政事业类项目支出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0.50429999999999997</c:v>
                </c:pt>
                <c:pt idx="1">
                  <c:v>5.2500000000000012E-2</c:v>
                </c:pt>
                <c:pt idx="2">
                  <c:v>6.700000000000002E-3</c:v>
                </c:pt>
                <c:pt idx="3">
                  <c:v>0.43650000000000011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图3：2017-2018年财政拨款收支情况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Sheet1!$A$2:$A$5</c:f>
              <c:strCache>
                <c:ptCount val="4"/>
                <c:pt idx="0">
                  <c:v>2018年度收入</c:v>
                </c:pt>
                <c:pt idx="1">
                  <c:v>2017年度收入</c:v>
                </c:pt>
                <c:pt idx="2">
                  <c:v>2018年度支出</c:v>
                </c:pt>
                <c:pt idx="3">
                  <c:v>2017年度支出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558.38</c:v>
                </c:pt>
                <c:pt idx="1">
                  <c:v>525.41999999999996</c:v>
                </c:pt>
                <c:pt idx="2">
                  <c:v>558.38</c:v>
                </c:pt>
                <c:pt idx="3">
                  <c:v>525.41999999999996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1052416"/>
        <c:axId val="171066496"/>
      </c:barChart>
      <c:catAx>
        <c:axId val="1710524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71066496"/>
        <c:crosses val="autoZero"/>
        <c:auto val="1"/>
        <c:lblAlgn val="ctr"/>
        <c:lblOffset val="100"/>
        <c:noMultiLvlLbl val="0"/>
      </c:catAx>
      <c:valAx>
        <c:axId val="171066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710524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图</a:t>
            </a:r>
            <a:r>
              <a:rPr lang="en-US" altLang="zh-CN"/>
              <a:t>4</a:t>
            </a:r>
            <a:r>
              <a:rPr lang="zh-CN" altLang="en-US"/>
              <a:t>：财政拨款收支预决算对比情况   </a:t>
            </a:r>
            <a:endParaRPr lang="en-US" altLang="zh-CN"/>
          </a:p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400"/>
              <a:t>（单位：万元）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图3：2017-2018年财政拨款收支情况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dLbl>
              <c:idx val="0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Sheet1!$A$2:$A$5</c:f>
              <c:strCache>
                <c:ptCount val="4"/>
                <c:pt idx="0">
                  <c:v>收入预算数</c:v>
                </c:pt>
                <c:pt idx="1">
                  <c:v>收入决算数</c:v>
                </c:pt>
                <c:pt idx="2">
                  <c:v>支出预算数</c:v>
                </c:pt>
                <c:pt idx="3">
                  <c:v>支出决算数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685.48</c:v>
                </c:pt>
                <c:pt idx="1">
                  <c:v>558.38</c:v>
                </c:pt>
                <c:pt idx="2">
                  <c:v>685.48</c:v>
                </c:pt>
                <c:pt idx="3">
                  <c:v>558.38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1233152"/>
        <c:axId val="181234688"/>
      </c:barChart>
      <c:catAx>
        <c:axId val="1812331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81234688"/>
        <c:crosses val="autoZero"/>
        <c:auto val="1"/>
        <c:lblAlgn val="ctr"/>
        <c:lblOffset val="100"/>
        <c:noMultiLvlLbl val="0"/>
      </c:catAx>
      <c:valAx>
        <c:axId val="181234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812331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图</a:t>
            </a:r>
            <a:r>
              <a:rPr lang="en-US" altLang="zh-CN"/>
              <a:t>5</a:t>
            </a:r>
            <a:r>
              <a:rPr lang="zh-CN" altLang="en-US"/>
              <a:t>：财政拨款支出决算结构</a:t>
            </a:r>
            <a:r>
              <a:rPr lang="zh-CN" altLang="en-US" sz="1400"/>
              <a:t>（按功能分类）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图5：财政拨款支出决算结构（按功能分类）</c:v>
                </c:pt>
              </c:strCache>
            </c:strRef>
          </c:tx>
          <c:dLbls>
            <c:dLbl>
              <c:idx val="2"/>
              <c:layout>
                <c:manualLayout>
                  <c:x val="-0.23677979254997006"/>
                  <c:y val="-4.047732153315550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Sheet1!$A$2:$A$4</c:f>
              <c:strCache>
                <c:ptCount val="3"/>
                <c:pt idx="0">
                  <c:v>一般公共服务（类）</c:v>
                </c:pt>
                <c:pt idx="1">
                  <c:v>社会保障和就业（类）</c:v>
                </c:pt>
                <c:pt idx="2">
                  <c:v>住房保障（类）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0.99270000000000003</c:v>
                </c:pt>
                <c:pt idx="1">
                  <c:v>6.700000000000002E-3</c:v>
                </c:pt>
                <c:pt idx="2">
                  <c:v>6.0000000000000027E-4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6"/>
    <customShpInfo spid="_x0000_s1037"/>
    <customShpInfo spid="_x0000_s1035"/>
    <customShpInfo spid="_x0000_s1033"/>
    <customShpInfo spid="_x0000_s1034"/>
    <customShpInfo spid="_x0000_s1032"/>
    <customShpInfo spid="_x0000_s1031"/>
    <customShpInfo spid="_x0000_s1027"/>
    <customShpInfo spid="_x0000_s1028"/>
    <customShpInfo spid="_x0000_s1026"/>
    <customShpInfo spid="_x0000_s1029"/>
    <customShpInfo spid="_x0000_s1039"/>
    <customShpInfo spid="_x0000_s1040"/>
    <customShpInfo spid="_x0000_s1038"/>
    <customShpInfo spid="_x0000_s1063"/>
    <customShpInfo spid="_x0000_s1064"/>
    <customShpInfo spid="_x0000_s1062"/>
    <customShpInfo spid="_x0000_s1042"/>
    <customShpInfo spid="_x0000_s1043"/>
    <customShpInfo spid="_x0000_s1041"/>
    <customShpInfo spid="_x0000_s1066"/>
    <customShpInfo spid="_x0000_s1067"/>
    <customShpInfo spid="_x0000_s1065"/>
    <customShpInfo spid="_x0000_s1069"/>
    <customShpInfo spid="_x0000_s1070"/>
    <customShpInfo spid="_x0000_s1068"/>
    <customShpInfo spid="_x0000_s1045"/>
    <customShpInfo spid="_x0000_s1046"/>
    <customShpInfo spid="_x0000_s1044"/>
    <customShpInfo spid="_x0000_s1072"/>
    <customShpInfo spid="_x0000_s1073"/>
    <customShpInfo spid="_x0000_s1071"/>
    <customShpInfo spid="_x0000_s1048"/>
    <customShpInfo spid="_x0000_s1049"/>
    <customShpInfo spid="_x0000_s1047"/>
    <customShpInfo spid="_x0000_s1051"/>
    <customShpInfo spid="_x0000_s1052"/>
    <customShpInfo spid="_x0000_s1050"/>
    <customShpInfo spid="_x0000_s1054"/>
    <customShpInfo spid="_x0000_s1055"/>
    <customShpInfo spid="_x0000_s1053"/>
    <customShpInfo spid="_x0000_s1057"/>
    <customShpInfo spid="_x0000_s1058"/>
    <customShpInfo spid="_x0000_s1056"/>
    <customShpInfo spid="_x0000_s1030"/>
    <customShpInfo spid="_x0000_s1060"/>
    <customShpInfo spid="_x0000_s1061"/>
    <customShpInfo spid="_x0000_s1059"/>
    <customShpInfo spid="_x0000_s1075"/>
    <customShpInfo spid="_x0000_s1076"/>
    <customShpInfo spid="_x0000_s1074"/>
    <customShpInfo spid="_x0000_s1086"/>
    <customShpInfo spid="_x0000_s1087"/>
    <customShpInfo spid="_x0000_s1085"/>
    <customShpInfo spid="_x0000_s1089"/>
    <customShpInfo spid="_x0000_s1090"/>
    <customShpInfo spid="_x0000_s1088"/>
    <customShpInfo spid="_x0000_s1092"/>
    <customShpInfo spid="_x0000_s1093"/>
    <customShpInfo spid="_x0000_s1091"/>
    <customShpInfo spid="_x0000_s1095"/>
    <customShpInfo spid="_x0000_s1096"/>
    <customShpInfo spid="_x0000_s1094"/>
    <customShpInfo spid="_x0000_s1084"/>
    <customShpInfo spid="_x0000_s1098"/>
    <customShpInfo spid="_x0000_s1099"/>
    <customShpInfo spid="_x0000_s1097"/>
    <customShpInfo spid="_x0000_s1101"/>
    <customShpInfo spid="_x0000_s1102"/>
    <customShpInfo spid="_x0000_s110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EE78A8-257A-4B30-8D28-F39A804B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22</Pages>
  <Words>610</Words>
  <Characters>3477</Characters>
  <Application>Microsoft Office Word</Application>
  <DocSecurity>0</DocSecurity>
  <Lines>28</Lines>
  <Paragraphs>8</Paragraphs>
  <ScaleCrop>false</ScaleCrop>
  <Company>China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38</cp:revision>
  <dcterms:created xsi:type="dcterms:W3CDTF">2019-08-22T06:49:00Z</dcterms:created>
  <dcterms:modified xsi:type="dcterms:W3CDTF">2019-08-27T08:25:00Z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