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008" w:rsidRDefault="00366885">
      <w:pPr>
        <w:ind w:firstLineChars="200" w:firstLine="880"/>
        <w:jc w:val="center"/>
        <w:rPr>
          <w:rFonts w:ascii="宋体"/>
          <w:sz w:val="44"/>
          <w:szCs w:val="44"/>
        </w:rPr>
      </w:pPr>
      <w:r>
        <w:rPr>
          <w:rFonts w:ascii="宋体" w:hAnsi="宋体" w:hint="eastAsia"/>
          <w:sz w:val="44"/>
          <w:szCs w:val="44"/>
        </w:rPr>
        <w:t>滦县</w:t>
      </w:r>
      <w:r>
        <w:rPr>
          <w:rFonts w:ascii="宋体" w:hAnsi="宋体"/>
          <w:sz w:val="44"/>
          <w:szCs w:val="44"/>
        </w:rPr>
        <w:t>2017</w:t>
      </w:r>
      <w:r>
        <w:rPr>
          <w:rFonts w:ascii="宋体" w:hAnsi="宋体" w:hint="eastAsia"/>
          <w:sz w:val="44"/>
          <w:szCs w:val="44"/>
        </w:rPr>
        <w:t>年部门预算信息公开</w:t>
      </w:r>
    </w:p>
    <w:p w:rsidR="00A33008" w:rsidRDefault="00366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按照《预算法》、《地方预决算公开操作规程》规定，现将</w:t>
      </w:r>
      <w:r>
        <w:rPr>
          <w:rFonts w:ascii="仿宋_GB2312" w:eastAsia="仿宋_GB2312" w:hAnsi="仿宋_GB2312" w:cs="仿宋_GB2312"/>
          <w:sz w:val="28"/>
          <w:szCs w:val="28"/>
        </w:rPr>
        <w:t>2017</w:t>
      </w:r>
      <w:r>
        <w:rPr>
          <w:rFonts w:ascii="仿宋_GB2312" w:eastAsia="仿宋_GB2312" w:hAnsi="仿宋_GB2312" w:cs="仿宋_GB2312" w:hint="eastAsia"/>
          <w:sz w:val="28"/>
          <w:szCs w:val="28"/>
        </w:rPr>
        <w:t>年部门预算公开如下：</w:t>
      </w:r>
    </w:p>
    <w:p w:rsidR="00A33008" w:rsidRDefault="00366885">
      <w:pPr>
        <w:ind w:firstLine="640"/>
        <w:rPr>
          <w:rFonts w:ascii="黑体" w:eastAsia="黑体" w:hAnsi="黑体"/>
          <w:sz w:val="32"/>
          <w:szCs w:val="32"/>
        </w:rPr>
      </w:pPr>
      <w:r>
        <w:rPr>
          <w:rFonts w:ascii="黑体" w:eastAsia="黑体" w:hAnsi="黑体" w:hint="eastAsia"/>
          <w:sz w:val="32"/>
          <w:szCs w:val="32"/>
        </w:rPr>
        <w:t>一、部门职责及机构设置情况</w:t>
      </w:r>
    </w:p>
    <w:p w:rsidR="00A33008" w:rsidRDefault="00366885" w:rsidP="00A33008">
      <w:pPr>
        <w:ind w:firstLineChars="200" w:firstLine="640"/>
        <w:rPr>
          <w:rFonts w:ascii="仿宋_GB2312" w:eastAsia="仿宋_GB2312" w:hAnsi="仿宋_GB2312" w:cs="仿宋_GB2312"/>
          <w:sz w:val="28"/>
          <w:szCs w:val="28"/>
        </w:rPr>
      </w:pPr>
      <w:r>
        <w:rPr>
          <w:rFonts w:ascii="仿宋_GB2312" w:eastAsia="仿宋_GB2312" w:hAnsi="仿宋_GB2312" w:cs="仿宋_GB2312" w:hint="eastAsia"/>
          <w:b/>
          <w:bCs/>
          <w:sz w:val="32"/>
          <w:szCs w:val="32"/>
        </w:rPr>
        <w:t>部门职责</w:t>
      </w:r>
      <w:r>
        <w:rPr>
          <w:rFonts w:ascii="仿宋_GB2312" w:eastAsia="仿宋_GB2312" w:hAnsi="仿宋_GB2312" w:cs="仿宋_GB2312" w:hint="eastAsia"/>
          <w:sz w:val="28"/>
          <w:szCs w:val="28"/>
        </w:rPr>
        <w:t>：组织拟定并监督实施全县公路、水路、地方铁路、民航等行业规划、政策和标准。制定全县公路、水路中长期发展规划和交通基础设施、公路、水路客货运输等专项规划并监督实施。参与拟定物流业发展规划。负责公路、行业体制改革。</w:t>
      </w:r>
    </w:p>
    <w:p w:rsidR="00A33008" w:rsidRDefault="00366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承担全县公路、监管责任。负责运输市场、运输服务、车辆维修、停车场、搬运装卸、机动车性能检测、机动车驾驶学校、驾驶员培训的行业管理工作。</w:t>
      </w:r>
    </w:p>
    <w:p w:rsidR="00A33008" w:rsidRDefault="00366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负责提出全县交通运输行业固定资产投资规模和方向，财政性资金安排意见。按规定权限审批，核准规划内和年度计划规模内的固定资产投资项目。负责交通国有资产管理和交通专项资金的管理、使用，负责行业内部的审计。</w:t>
      </w:r>
    </w:p>
    <w:p w:rsidR="00A33008" w:rsidRDefault="00366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承担全县公路建设市场监管责任。组织公路及其设施的建设，养护和管理。负责公路有关重点工程建设、工程质量和安全生产的监管。负责全县交通基本建设项目招投标活动的监督管理。</w:t>
      </w:r>
    </w:p>
    <w:p w:rsidR="00A33008" w:rsidRDefault="00366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承担国防交通战备工作。</w:t>
      </w:r>
    </w:p>
    <w:p w:rsidR="00A33008" w:rsidRDefault="00366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负责全县交通运输信息化建设，制定全县交通运输信息化建设发展规划。</w:t>
      </w:r>
    </w:p>
    <w:p w:rsidR="00A33008" w:rsidRDefault="00366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制定城市客运中长期发展规划及专项规划，制定公交客运经营准</w:t>
      </w:r>
      <w:r>
        <w:rPr>
          <w:rFonts w:ascii="仿宋_GB2312" w:eastAsia="仿宋_GB2312" w:hAnsi="仿宋_GB2312" w:cs="仿宋_GB2312" w:hint="eastAsia"/>
          <w:sz w:val="28"/>
          <w:szCs w:val="28"/>
        </w:rPr>
        <w:t>入、技术标准和运营规范并监督实施；负责出租汽车行业管理。</w:t>
      </w:r>
    </w:p>
    <w:p w:rsidR="00A33008" w:rsidRDefault="00366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负责全县交通重大决策，重要工作部署及重点交通建设项目的督察督办，负责全县交通系统行政执法工作的督察。</w:t>
      </w:r>
    </w:p>
    <w:p w:rsidR="00A33008" w:rsidRDefault="00366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制定全县交通运输行业科技政策、技术标准和规范，组织科技开发，推动行业技术进步，负责交通运输行业精神文明建设</w:t>
      </w:r>
    </w:p>
    <w:p w:rsidR="00A33008" w:rsidRDefault="00366885">
      <w:pPr>
        <w:widowControl/>
        <w:spacing w:line="560" w:lineRule="exact"/>
        <w:ind w:firstLineChars="200" w:firstLine="562"/>
        <w:jc w:val="left"/>
        <w:rPr>
          <w:rFonts w:ascii="仿宋_GB2312" w:eastAsia="仿宋_GB2312" w:hAnsi="仿宋_GB2312" w:cs="仿宋_GB2312"/>
          <w:sz w:val="28"/>
          <w:szCs w:val="28"/>
        </w:rPr>
      </w:pPr>
      <w:r>
        <w:rPr>
          <w:rFonts w:ascii="宋体" w:hAnsi="宋体" w:hint="eastAsia"/>
          <w:b/>
          <w:sz w:val="28"/>
          <w:szCs w:val="28"/>
        </w:rPr>
        <w:t>机构设置：</w:t>
      </w:r>
      <w:r>
        <w:rPr>
          <w:rFonts w:ascii="仿宋_GB2312" w:eastAsia="仿宋_GB2312" w:hAnsi="仿宋_GB2312" w:cs="仿宋_GB2312" w:hint="eastAsia"/>
          <w:sz w:val="28"/>
          <w:szCs w:val="28"/>
        </w:rPr>
        <w:t>滦县交通运输局设</w:t>
      </w:r>
      <w:r>
        <w:rPr>
          <w:rFonts w:ascii="仿宋_GB2312" w:eastAsia="仿宋_GB2312" w:hAnsi="仿宋_GB2312" w:cs="仿宋_GB2312"/>
          <w:sz w:val="28"/>
          <w:szCs w:val="28"/>
        </w:rPr>
        <w:t>5</w:t>
      </w:r>
      <w:r>
        <w:rPr>
          <w:rFonts w:ascii="仿宋_GB2312" w:eastAsia="仿宋_GB2312" w:hAnsi="仿宋_GB2312" w:cs="仿宋_GB2312" w:hint="eastAsia"/>
          <w:sz w:val="28"/>
          <w:szCs w:val="28"/>
        </w:rPr>
        <w:t>个内设机构。分别是综合办公室、人事劳动股、财务审计股、政策法规股、综合规划股。下设</w:t>
      </w:r>
      <w:r>
        <w:rPr>
          <w:rFonts w:ascii="仿宋_GB2312" w:eastAsia="仿宋_GB2312" w:hAnsi="仿宋_GB2312" w:cs="仿宋_GB2312"/>
          <w:sz w:val="28"/>
          <w:szCs w:val="28"/>
        </w:rPr>
        <w:t>8</w:t>
      </w:r>
      <w:r>
        <w:rPr>
          <w:rFonts w:ascii="仿宋_GB2312" w:eastAsia="仿宋_GB2312" w:hAnsi="仿宋_GB2312" w:cs="仿宋_GB2312" w:hint="eastAsia"/>
          <w:sz w:val="28"/>
          <w:szCs w:val="28"/>
        </w:rPr>
        <w:t>个下属事业机构：分别是公路管理站、运输管理站、地方道路站、汽车综合性能检测站、公路路政执法大队、公路工程质量监督站、技术服务站、道桥</w:t>
      </w:r>
      <w:r>
        <w:rPr>
          <w:rFonts w:ascii="仿宋_GB2312" w:eastAsia="仿宋_GB2312" w:hAnsi="仿宋_GB2312" w:cs="仿宋_GB2312" w:hint="eastAsia"/>
          <w:sz w:val="28"/>
          <w:szCs w:val="28"/>
        </w:rPr>
        <w:t>开发总公司、公路工程管理站。</w:t>
      </w:r>
    </w:p>
    <w:p w:rsidR="00A33008" w:rsidRDefault="00366885">
      <w:pPr>
        <w:ind w:firstLine="640"/>
        <w:rPr>
          <w:rFonts w:ascii="宋体"/>
          <w:b/>
          <w:sz w:val="28"/>
          <w:szCs w:val="28"/>
        </w:rPr>
      </w:pPr>
      <w:r>
        <w:rPr>
          <w:rFonts w:ascii="黑体" w:eastAsia="黑体" w:hAnsi="黑体" w:hint="eastAsia"/>
          <w:sz w:val="32"/>
          <w:szCs w:val="32"/>
        </w:rPr>
        <w:t>二、部</w:t>
      </w:r>
      <w:r>
        <w:rPr>
          <w:rFonts w:ascii="宋体" w:hAnsi="宋体" w:hint="eastAsia"/>
          <w:b/>
          <w:sz w:val="28"/>
          <w:szCs w:val="28"/>
        </w:rPr>
        <w:t>门预算安排的总体情况</w:t>
      </w:r>
    </w:p>
    <w:p w:rsidR="00A33008" w:rsidRDefault="00366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按照预算管理有关规定，目前我省部门预算的编制实行综合预算制度，即全部收入和支出都反映的预算中。河北省及所属事业单位的收支包含在部门预算中。</w:t>
      </w:r>
    </w:p>
    <w:p w:rsidR="00A33008" w:rsidRDefault="00366885">
      <w:pPr>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、收入说明</w:t>
      </w:r>
    </w:p>
    <w:p w:rsidR="00A33008" w:rsidRPr="00844E8E" w:rsidRDefault="00366885" w:rsidP="00844E8E">
      <w:pPr>
        <w:ind w:firstLine="640"/>
        <w:rPr>
          <w:rFonts w:ascii="仿宋_GB2312" w:eastAsia="仿宋_GB2312"/>
          <w:sz w:val="32"/>
          <w:szCs w:val="32"/>
        </w:rPr>
      </w:pPr>
      <w:r>
        <w:rPr>
          <w:rFonts w:ascii="仿宋_GB2312" w:eastAsia="仿宋_GB2312" w:hAnsi="仿宋_GB2312" w:cs="仿宋_GB2312"/>
          <w:sz w:val="28"/>
          <w:szCs w:val="28"/>
        </w:rPr>
        <w:t>2017</w:t>
      </w:r>
      <w:r>
        <w:rPr>
          <w:rFonts w:ascii="仿宋_GB2312" w:eastAsia="仿宋_GB2312" w:hAnsi="仿宋_GB2312" w:cs="仿宋_GB2312" w:hint="eastAsia"/>
          <w:sz w:val="28"/>
          <w:szCs w:val="28"/>
        </w:rPr>
        <w:t>年收入预算共计</w:t>
      </w:r>
      <w:r>
        <w:rPr>
          <w:rFonts w:ascii="仿宋_GB2312" w:eastAsia="仿宋_GB2312" w:hAnsi="仿宋_GB2312" w:cs="仿宋_GB2312"/>
          <w:sz w:val="28"/>
          <w:szCs w:val="28"/>
        </w:rPr>
        <w:t>22210.4</w:t>
      </w:r>
      <w:r>
        <w:rPr>
          <w:rFonts w:ascii="仿宋_GB2312" w:eastAsia="仿宋_GB2312" w:hAnsi="仿宋_GB2312" w:cs="仿宋_GB2312" w:hint="eastAsia"/>
          <w:sz w:val="28"/>
          <w:szCs w:val="28"/>
        </w:rPr>
        <w:t>万元。</w:t>
      </w:r>
      <w:r w:rsidR="00844E8E" w:rsidRPr="00844E8E">
        <w:rPr>
          <w:rFonts w:ascii="仿宋_GB2312" w:eastAsia="仿宋_GB2312" w:hAnsi="仿宋_GB2312" w:cs="仿宋_GB2312" w:hint="eastAsia"/>
          <w:sz w:val="28"/>
          <w:szCs w:val="28"/>
        </w:rPr>
        <w:t>其中一般公共预算收入</w:t>
      </w:r>
      <w:r w:rsidR="00844E8E">
        <w:rPr>
          <w:rFonts w:ascii="仿宋_GB2312" w:eastAsia="仿宋_GB2312" w:hAnsi="仿宋_GB2312" w:cs="仿宋_GB2312" w:hint="eastAsia"/>
          <w:sz w:val="28"/>
          <w:szCs w:val="28"/>
        </w:rPr>
        <w:t>9710.4</w:t>
      </w:r>
      <w:r w:rsidR="00844E8E" w:rsidRPr="00844E8E">
        <w:rPr>
          <w:rFonts w:ascii="仿宋_GB2312" w:eastAsia="仿宋_GB2312" w:hAnsi="仿宋_GB2312" w:cs="仿宋_GB2312" w:hint="eastAsia"/>
          <w:sz w:val="28"/>
          <w:szCs w:val="28"/>
        </w:rPr>
        <w:t>万元，财政专户核拨资金0万元，政府性基金收入</w:t>
      </w:r>
      <w:r w:rsidR="00844E8E">
        <w:rPr>
          <w:rFonts w:ascii="仿宋_GB2312" w:eastAsia="仿宋_GB2312" w:hAnsi="仿宋_GB2312" w:cs="仿宋_GB2312" w:hint="eastAsia"/>
          <w:sz w:val="28"/>
          <w:szCs w:val="28"/>
        </w:rPr>
        <w:t>12500</w:t>
      </w:r>
      <w:r w:rsidR="00844E8E" w:rsidRPr="00844E8E">
        <w:rPr>
          <w:rFonts w:ascii="仿宋_GB2312" w:eastAsia="仿宋_GB2312" w:hAnsi="仿宋_GB2312" w:cs="仿宋_GB2312" w:hint="eastAsia"/>
          <w:sz w:val="28"/>
          <w:szCs w:val="28"/>
        </w:rPr>
        <w:t>万元，其他收入0万元。</w:t>
      </w:r>
    </w:p>
    <w:p w:rsidR="00A33008" w:rsidRDefault="00366885">
      <w:pPr>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、支出说明</w:t>
      </w:r>
    </w:p>
    <w:p w:rsidR="00A33008" w:rsidRDefault="00366885">
      <w:pPr>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2017</w:t>
      </w:r>
      <w:r>
        <w:rPr>
          <w:rFonts w:ascii="仿宋_GB2312" w:eastAsia="仿宋_GB2312" w:hAnsi="仿宋_GB2312" w:cs="仿宋_GB2312" w:hint="eastAsia"/>
          <w:sz w:val="28"/>
          <w:szCs w:val="28"/>
        </w:rPr>
        <w:t>年支出预算共计</w:t>
      </w:r>
      <w:r>
        <w:rPr>
          <w:rFonts w:ascii="仿宋_GB2312" w:eastAsia="仿宋_GB2312" w:hAnsi="仿宋_GB2312" w:cs="仿宋_GB2312"/>
          <w:sz w:val="28"/>
          <w:szCs w:val="28"/>
        </w:rPr>
        <w:t>22210.4</w:t>
      </w:r>
      <w:r>
        <w:rPr>
          <w:rFonts w:ascii="仿宋_GB2312" w:eastAsia="仿宋_GB2312" w:hAnsi="仿宋_GB2312" w:cs="仿宋_GB2312" w:hint="eastAsia"/>
          <w:sz w:val="28"/>
          <w:szCs w:val="28"/>
        </w:rPr>
        <w:t>万元，其中基本支出预算</w:t>
      </w:r>
      <w:r>
        <w:rPr>
          <w:rFonts w:ascii="仿宋_GB2312" w:eastAsia="仿宋_GB2312" w:hAnsi="仿宋_GB2312" w:cs="仿宋_GB2312"/>
          <w:sz w:val="28"/>
          <w:szCs w:val="28"/>
        </w:rPr>
        <w:t>305.26</w:t>
      </w:r>
      <w:r>
        <w:rPr>
          <w:rFonts w:ascii="仿宋_GB2312" w:eastAsia="仿宋_GB2312" w:hAnsi="仿宋_GB2312" w:cs="仿宋_GB2312" w:hint="eastAsia"/>
          <w:sz w:val="28"/>
          <w:szCs w:val="28"/>
        </w:rPr>
        <w:t>万元，项目支出</w:t>
      </w:r>
      <w:r>
        <w:rPr>
          <w:rFonts w:ascii="仿宋_GB2312" w:eastAsia="仿宋_GB2312" w:hAnsi="仿宋_GB2312" w:cs="仿宋_GB2312"/>
          <w:sz w:val="28"/>
          <w:szCs w:val="28"/>
        </w:rPr>
        <w:t>21905.14</w:t>
      </w:r>
      <w:r>
        <w:rPr>
          <w:rFonts w:ascii="仿宋_GB2312" w:eastAsia="仿宋_GB2312" w:hAnsi="仿宋_GB2312" w:cs="仿宋_GB2312" w:hint="eastAsia"/>
          <w:sz w:val="28"/>
          <w:szCs w:val="28"/>
        </w:rPr>
        <w:t>万元（其中包括人员支出</w:t>
      </w:r>
      <w:r>
        <w:rPr>
          <w:rFonts w:ascii="仿宋_GB2312" w:eastAsia="仿宋_GB2312" w:hAnsi="仿宋_GB2312" w:cs="仿宋_GB2312"/>
          <w:sz w:val="28"/>
          <w:szCs w:val="28"/>
        </w:rPr>
        <w:t>4970</w:t>
      </w:r>
      <w:r>
        <w:rPr>
          <w:rFonts w:ascii="仿宋_GB2312" w:eastAsia="仿宋_GB2312" w:hAnsi="仿宋_GB2312" w:cs="仿宋_GB2312" w:hint="eastAsia"/>
          <w:sz w:val="28"/>
          <w:szCs w:val="28"/>
        </w:rPr>
        <w:t>万元）。</w:t>
      </w:r>
    </w:p>
    <w:p w:rsidR="00A33008" w:rsidRDefault="00366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3</w:t>
      </w:r>
      <w:r>
        <w:rPr>
          <w:rFonts w:ascii="仿宋_GB2312" w:eastAsia="仿宋_GB2312" w:hAnsi="仿宋_GB2312" w:cs="仿宋_GB2312" w:hint="eastAsia"/>
          <w:sz w:val="28"/>
          <w:szCs w:val="28"/>
        </w:rPr>
        <w:t>、比上年增减情况。</w:t>
      </w:r>
      <w:bookmarkStart w:id="0" w:name="_GoBack"/>
      <w:bookmarkEnd w:id="0"/>
      <w:r>
        <w:rPr>
          <w:rFonts w:ascii="仿宋_GB2312" w:eastAsia="仿宋_GB2312" w:hAnsi="仿宋_GB2312" w:cs="仿宋_GB2312" w:hint="eastAsia"/>
          <w:sz w:val="28"/>
          <w:szCs w:val="28"/>
        </w:rPr>
        <w:t>经对比测算，</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年财政拨款预算比</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年增加</w:t>
      </w:r>
      <w:r>
        <w:rPr>
          <w:rFonts w:ascii="仿宋_GB2312" w:eastAsia="仿宋_GB2312" w:hAnsi="仿宋_GB2312" w:cs="仿宋_GB2312" w:hint="eastAsia"/>
          <w:sz w:val="28"/>
          <w:szCs w:val="28"/>
        </w:rPr>
        <w:t>14575.1</w:t>
      </w:r>
      <w:r>
        <w:rPr>
          <w:rFonts w:ascii="仿宋_GB2312" w:eastAsia="仿宋_GB2312" w:hAnsi="仿宋_GB2312" w:cs="仿宋_GB2312" w:hint="eastAsia"/>
          <w:sz w:val="28"/>
          <w:szCs w:val="28"/>
        </w:rPr>
        <w:t>万元，主要是：人员经费增加</w:t>
      </w:r>
      <w:r>
        <w:rPr>
          <w:rFonts w:ascii="仿宋_GB2312" w:eastAsia="仿宋_GB2312" w:hAnsi="仿宋_GB2312" w:cs="仿宋_GB2312" w:hint="eastAsia"/>
          <w:sz w:val="28"/>
          <w:szCs w:val="28"/>
        </w:rPr>
        <w:t>85.68</w:t>
      </w:r>
      <w:r>
        <w:rPr>
          <w:rFonts w:ascii="仿宋_GB2312" w:eastAsia="仿宋_GB2312" w:hAnsi="仿宋_GB2312" w:cs="仿宋_GB2312" w:hint="eastAsia"/>
          <w:sz w:val="28"/>
          <w:szCs w:val="28"/>
        </w:rPr>
        <w:t>万元、日常经费增加</w:t>
      </w:r>
      <w:r>
        <w:rPr>
          <w:rFonts w:ascii="仿宋_GB2312" w:eastAsia="仿宋_GB2312" w:hAnsi="仿宋_GB2312" w:cs="仿宋_GB2312" w:hint="eastAsia"/>
          <w:sz w:val="28"/>
          <w:szCs w:val="28"/>
        </w:rPr>
        <w:t>165.76</w:t>
      </w:r>
      <w:r>
        <w:rPr>
          <w:rFonts w:ascii="仿宋_GB2312" w:eastAsia="仿宋_GB2312" w:hAnsi="仿宋_GB2312" w:cs="仿宋_GB2312" w:hint="eastAsia"/>
          <w:sz w:val="28"/>
          <w:szCs w:val="28"/>
        </w:rPr>
        <w:t>万元（公务员车补增加）、项目经费增加</w:t>
      </w:r>
      <w:r>
        <w:rPr>
          <w:rFonts w:ascii="仿宋_GB2312" w:eastAsia="仿宋_GB2312" w:hAnsi="仿宋_GB2312" w:cs="仿宋_GB2312" w:hint="eastAsia"/>
          <w:sz w:val="28"/>
          <w:szCs w:val="28"/>
        </w:rPr>
        <w:t>14323.66</w:t>
      </w:r>
      <w:r>
        <w:rPr>
          <w:rFonts w:ascii="仿宋_GB2312" w:eastAsia="仿宋_GB2312" w:hAnsi="仿宋_GB2312" w:cs="仿宋_GB2312" w:hint="eastAsia"/>
          <w:sz w:val="28"/>
          <w:szCs w:val="28"/>
        </w:rPr>
        <w:t>万元。</w:t>
      </w:r>
    </w:p>
    <w:p w:rsidR="00A33008" w:rsidRDefault="00366885">
      <w:pPr>
        <w:autoSpaceDE w:val="0"/>
        <w:autoSpaceDN w:val="0"/>
        <w:adjustRightInd w:val="0"/>
        <w:ind w:firstLineChars="200" w:firstLine="562"/>
        <w:jc w:val="left"/>
        <w:rPr>
          <w:rFonts w:ascii="宋体"/>
          <w:b/>
          <w:sz w:val="28"/>
          <w:szCs w:val="28"/>
        </w:rPr>
      </w:pPr>
      <w:r>
        <w:rPr>
          <w:rFonts w:ascii="宋体" w:hAnsi="宋体" w:hint="eastAsia"/>
          <w:b/>
          <w:sz w:val="28"/>
          <w:szCs w:val="28"/>
        </w:rPr>
        <w:t>三、机关运行经费安排情况</w:t>
      </w:r>
    </w:p>
    <w:p w:rsidR="00A33008" w:rsidRDefault="00366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机关运行经费共计安排</w:t>
      </w:r>
      <w:r>
        <w:rPr>
          <w:rFonts w:ascii="仿宋_GB2312" w:eastAsia="仿宋_GB2312" w:hAnsi="仿宋_GB2312" w:cs="仿宋_GB2312"/>
          <w:sz w:val="28"/>
          <w:szCs w:val="28"/>
        </w:rPr>
        <w:t>1135.04</w:t>
      </w:r>
      <w:r>
        <w:rPr>
          <w:rFonts w:ascii="仿宋_GB2312" w:eastAsia="仿宋_GB2312" w:hAnsi="仿宋_GB2312" w:cs="仿宋_GB2312" w:hint="eastAsia"/>
          <w:sz w:val="28"/>
          <w:szCs w:val="28"/>
        </w:rPr>
        <w:t>万元，主要用于保证正常办公的基本需要和维持单位日常业务运转，包括：办公费、印刷费、水电费、邮电费、取暖费、交通费、差旅费、会议费、培训费、招待费、广告宣传费、维修费、专用材料费、派出所经费、各项活动检查费、治超经费、租赁费、交通志发行费、办公设备购置费、专用设备</w:t>
      </w:r>
      <w:r>
        <w:rPr>
          <w:rFonts w:ascii="仿宋_GB2312" w:eastAsia="仿宋_GB2312" w:hAnsi="仿宋_GB2312" w:cs="仿宋_GB2312" w:hint="eastAsia"/>
          <w:sz w:val="28"/>
          <w:szCs w:val="28"/>
        </w:rPr>
        <w:t>购置费和其他费。</w:t>
      </w:r>
    </w:p>
    <w:p w:rsidR="00A33008" w:rsidRDefault="00366885">
      <w:pPr>
        <w:autoSpaceDE w:val="0"/>
        <w:autoSpaceDN w:val="0"/>
        <w:adjustRightInd w:val="0"/>
        <w:ind w:left="198" w:firstLineChars="200" w:firstLine="562"/>
        <w:jc w:val="left"/>
        <w:rPr>
          <w:rFonts w:ascii="宋体"/>
          <w:b/>
          <w:sz w:val="28"/>
          <w:szCs w:val="28"/>
        </w:rPr>
      </w:pPr>
      <w:r>
        <w:rPr>
          <w:rFonts w:ascii="宋体" w:hAnsi="宋体" w:hint="eastAsia"/>
          <w:b/>
          <w:sz w:val="28"/>
          <w:szCs w:val="28"/>
        </w:rPr>
        <w:t>四、财政拨款“三公”经费预算情况及增减变化原因</w:t>
      </w:r>
    </w:p>
    <w:p w:rsidR="00A33008" w:rsidRDefault="00366885">
      <w:pPr>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2017</w:t>
      </w:r>
      <w:r>
        <w:rPr>
          <w:rFonts w:ascii="仿宋_GB2312" w:eastAsia="仿宋_GB2312" w:hAnsi="仿宋_GB2312" w:cs="仿宋_GB2312" w:hint="eastAsia"/>
          <w:sz w:val="28"/>
          <w:szCs w:val="28"/>
        </w:rPr>
        <w:t>年，财政拨款“三公”经费预算安排</w:t>
      </w:r>
      <w:r>
        <w:rPr>
          <w:rFonts w:ascii="仿宋_GB2312" w:eastAsia="仿宋_GB2312" w:hAnsi="仿宋_GB2312" w:cs="仿宋_GB2312"/>
          <w:sz w:val="28"/>
          <w:szCs w:val="28"/>
        </w:rPr>
        <w:t>12.7</w:t>
      </w:r>
      <w:r>
        <w:rPr>
          <w:rFonts w:ascii="仿宋_GB2312" w:eastAsia="仿宋_GB2312" w:hAnsi="仿宋_GB2312" w:cs="仿宋_GB2312" w:hint="eastAsia"/>
          <w:sz w:val="28"/>
          <w:szCs w:val="28"/>
        </w:rPr>
        <w:t>万元，比</w:t>
      </w:r>
      <w:r>
        <w:rPr>
          <w:rFonts w:ascii="仿宋_GB2312" w:eastAsia="仿宋_GB2312" w:hAnsi="仿宋_GB2312" w:cs="仿宋_GB2312"/>
          <w:sz w:val="28"/>
          <w:szCs w:val="28"/>
        </w:rPr>
        <w:t>2016</w:t>
      </w:r>
      <w:r>
        <w:rPr>
          <w:rFonts w:ascii="仿宋_GB2312" w:eastAsia="仿宋_GB2312" w:hAnsi="仿宋_GB2312" w:cs="仿宋_GB2312" w:hint="eastAsia"/>
          <w:sz w:val="28"/>
          <w:szCs w:val="28"/>
        </w:rPr>
        <w:t>年减少</w:t>
      </w:r>
      <w:r>
        <w:rPr>
          <w:rFonts w:ascii="仿宋_GB2312" w:eastAsia="仿宋_GB2312" w:hAnsi="仿宋_GB2312" w:cs="仿宋_GB2312"/>
          <w:sz w:val="28"/>
          <w:szCs w:val="28"/>
        </w:rPr>
        <w:t>0.05</w:t>
      </w:r>
      <w:r>
        <w:rPr>
          <w:rFonts w:ascii="仿宋_GB2312" w:eastAsia="仿宋_GB2312" w:hAnsi="仿宋_GB2312" w:cs="仿宋_GB2312" w:hint="eastAsia"/>
          <w:sz w:val="28"/>
          <w:szCs w:val="28"/>
        </w:rPr>
        <w:t>万元，其中：</w:t>
      </w:r>
      <w:r>
        <w:rPr>
          <w:rFonts w:ascii="仿宋_GB2312" w:eastAsia="仿宋_GB2312" w:hint="eastAsia"/>
          <w:sz w:val="32"/>
          <w:szCs w:val="32"/>
        </w:rPr>
        <w:t>因公出国（境）费</w:t>
      </w:r>
      <w:r>
        <w:rPr>
          <w:rFonts w:ascii="仿宋_GB2312" w:eastAsia="仿宋_GB2312"/>
          <w:sz w:val="32"/>
          <w:szCs w:val="32"/>
        </w:rPr>
        <w:t>0</w:t>
      </w:r>
      <w:r>
        <w:rPr>
          <w:rFonts w:ascii="仿宋_GB2312" w:eastAsia="仿宋_GB2312" w:hint="eastAsia"/>
          <w:sz w:val="32"/>
          <w:szCs w:val="32"/>
        </w:rPr>
        <w:t>万元</w:t>
      </w:r>
      <w:r>
        <w:rPr>
          <w:rFonts w:ascii="仿宋_GB2312" w:eastAsia="仿宋_GB2312" w:hint="eastAsia"/>
          <w:sz w:val="32"/>
        </w:rPr>
        <w:t>，</w:t>
      </w:r>
      <w:r>
        <w:rPr>
          <w:rFonts w:ascii="仿宋_GB2312" w:eastAsia="仿宋_GB2312" w:hAnsi="宋体" w:cs="宋体" w:hint="eastAsia"/>
          <w:color w:val="000000"/>
          <w:kern w:val="0"/>
          <w:sz w:val="32"/>
          <w:szCs w:val="32"/>
        </w:rPr>
        <w:t>与上年持平</w:t>
      </w:r>
      <w:r>
        <w:rPr>
          <w:rFonts w:ascii="仿宋_GB2312" w:eastAsia="仿宋_GB2312" w:hint="eastAsia"/>
          <w:sz w:val="32"/>
        </w:rPr>
        <w:t>；</w:t>
      </w:r>
      <w:r>
        <w:rPr>
          <w:rFonts w:ascii="仿宋_GB2312" w:eastAsia="仿宋_GB2312" w:hAnsi="仿宋_GB2312" w:cs="仿宋_GB2312" w:hint="eastAsia"/>
          <w:sz w:val="28"/>
          <w:szCs w:val="28"/>
        </w:rPr>
        <w:t>公务用车购置及运维费</w:t>
      </w:r>
      <w:r>
        <w:rPr>
          <w:rFonts w:ascii="仿宋_GB2312" w:eastAsia="仿宋_GB2312" w:hAnsi="仿宋_GB2312" w:cs="仿宋_GB2312"/>
          <w:sz w:val="28"/>
          <w:szCs w:val="28"/>
        </w:rPr>
        <w:t>10</w:t>
      </w:r>
      <w:r>
        <w:rPr>
          <w:rFonts w:ascii="仿宋_GB2312" w:eastAsia="仿宋_GB2312" w:hAnsi="仿宋_GB2312" w:cs="仿宋_GB2312" w:hint="eastAsia"/>
          <w:sz w:val="28"/>
          <w:szCs w:val="28"/>
        </w:rPr>
        <w:t>万元，比上年持平；公务接待费</w:t>
      </w:r>
      <w:r>
        <w:rPr>
          <w:rFonts w:ascii="仿宋_GB2312" w:eastAsia="仿宋_GB2312" w:hAnsi="仿宋_GB2312" w:cs="仿宋_GB2312"/>
          <w:sz w:val="28"/>
          <w:szCs w:val="28"/>
        </w:rPr>
        <w:t>2.7</w:t>
      </w:r>
      <w:r>
        <w:rPr>
          <w:rFonts w:ascii="仿宋_GB2312" w:eastAsia="仿宋_GB2312" w:hAnsi="仿宋_GB2312" w:cs="仿宋_GB2312" w:hint="eastAsia"/>
          <w:sz w:val="28"/>
          <w:szCs w:val="28"/>
        </w:rPr>
        <w:t>万元，比上年减少</w:t>
      </w:r>
      <w:r>
        <w:rPr>
          <w:rFonts w:ascii="仿宋_GB2312" w:eastAsia="仿宋_GB2312" w:hAnsi="仿宋_GB2312" w:cs="仿宋_GB2312"/>
          <w:sz w:val="28"/>
          <w:szCs w:val="28"/>
        </w:rPr>
        <w:t>0.05</w:t>
      </w:r>
      <w:r>
        <w:rPr>
          <w:rFonts w:ascii="仿宋_GB2312" w:eastAsia="仿宋_GB2312" w:hAnsi="仿宋_GB2312" w:cs="仿宋_GB2312" w:hint="eastAsia"/>
          <w:sz w:val="28"/>
          <w:szCs w:val="28"/>
        </w:rPr>
        <w:t>万元，减少原因为我单位压缩招待次数、人数，减少了接待费用。</w:t>
      </w:r>
    </w:p>
    <w:p w:rsidR="00A33008" w:rsidRDefault="00366885">
      <w:pPr>
        <w:autoSpaceDE w:val="0"/>
        <w:autoSpaceDN w:val="0"/>
        <w:adjustRightInd w:val="0"/>
        <w:ind w:left="198" w:firstLineChars="200" w:firstLine="562"/>
        <w:jc w:val="left"/>
        <w:rPr>
          <w:rFonts w:ascii="宋体"/>
          <w:b/>
          <w:sz w:val="28"/>
          <w:szCs w:val="28"/>
        </w:rPr>
      </w:pPr>
      <w:r>
        <w:rPr>
          <w:rFonts w:ascii="宋体" w:hAnsi="宋体" w:hint="eastAsia"/>
          <w:b/>
          <w:sz w:val="28"/>
          <w:szCs w:val="28"/>
        </w:rPr>
        <w:t>五、绩效预算信息</w:t>
      </w:r>
    </w:p>
    <w:p w:rsidR="00A33008" w:rsidRDefault="00366885">
      <w:pPr>
        <w:jc w:val="center"/>
        <w:outlineLvl w:val="0"/>
        <w:rPr>
          <w:rFonts w:ascii="宋体"/>
          <w:sz w:val="28"/>
          <w:szCs w:val="28"/>
        </w:rPr>
      </w:pPr>
      <w:bookmarkStart w:id="1" w:name="_Toc471398463"/>
      <w:r>
        <w:rPr>
          <w:rFonts w:ascii="宋体" w:hAnsi="宋体" w:hint="eastAsia"/>
          <w:sz w:val="28"/>
          <w:szCs w:val="28"/>
        </w:rPr>
        <w:t>部门职责</w:t>
      </w:r>
      <w:r>
        <w:rPr>
          <w:rFonts w:ascii="宋体"/>
          <w:sz w:val="28"/>
          <w:szCs w:val="28"/>
        </w:rPr>
        <w:t>-</w:t>
      </w:r>
      <w:r>
        <w:rPr>
          <w:rFonts w:ascii="宋体" w:hAnsi="宋体" w:hint="eastAsia"/>
          <w:sz w:val="28"/>
          <w:szCs w:val="28"/>
        </w:rPr>
        <w:t>工作活动绩效目标</w:t>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41"/>
        <w:gridCol w:w="1276"/>
        <w:gridCol w:w="2976"/>
        <w:gridCol w:w="2976"/>
        <w:gridCol w:w="1417"/>
        <w:gridCol w:w="737"/>
        <w:gridCol w:w="737"/>
        <w:gridCol w:w="737"/>
        <w:gridCol w:w="737"/>
      </w:tblGrid>
      <w:tr w:rsidR="00A33008">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A33008" w:rsidRDefault="00366885">
            <w:pPr>
              <w:spacing w:line="300" w:lineRule="exact"/>
              <w:jc w:val="left"/>
              <w:rPr>
                <w:rFonts w:ascii="宋体"/>
                <w:sz w:val="24"/>
              </w:rPr>
            </w:pPr>
            <w:r>
              <w:rPr>
                <w:rFonts w:ascii="宋体" w:hAnsi="宋体"/>
                <w:sz w:val="24"/>
              </w:rPr>
              <w:t>348</w:t>
            </w:r>
            <w:r>
              <w:rPr>
                <w:rFonts w:ascii="宋体" w:hAnsi="宋体" w:hint="eastAsia"/>
                <w:sz w:val="24"/>
              </w:rPr>
              <w:t>交通</w:t>
            </w:r>
          </w:p>
        </w:tc>
        <w:tc>
          <w:tcPr>
            <w:tcW w:w="2948" w:type="dxa"/>
            <w:gridSpan w:val="4"/>
            <w:tcBorders>
              <w:top w:val="single" w:sz="6" w:space="0" w:color="FFFFFF"/>
              <w:left w:val="single" w:sz="6" w:space="0" w:color="FFFFFF"/>
              <w:right w:val="single" w:sz="6" w:space="0" w:color="FFFFFF"/>
            </w:tcBorders>
            <w:vAlign w:val="center"/>
          </w:tcPr>
          <w:p w:rsidR="00A33008" w:rsidRDefault="00366885">
            <w:pPr>
              <w:spacing w:line="300" w:lineRule="exact"/>
              <w:jc w:val="right"/>
              <w:rPr>
                <w:rFonts w:ascii="宋体"/>
                <w:sz w:val="24"/>
              </w:rPr>
            </w:pPr>
            <w:r>
              <w:rPr>
                <w:rFonts w:ascii="宋体" w:hAnsi="宋体" w:hint="eastAsia"/>
                <w:sz w:val="24"/>
              </w:rPr>
              <w:t>单位：万元</w:t>
            </w:r>
          </w:p>
        </w:tc>
      </w:tr>
      <w:tr w:rsidR="00A33008">
        <w:trPr>
          <w:trHeight w:val="227"/>
          <w:tblHeader/>
          <w:jc w:val="center"/>
        </w:trPr>
        <w:tc>
          <w:tcPr>
            <w:tcW w:w="2341" w:type="dxa"/>
            <w:vMerge w:val="restart"/>
            <w:vAlign w:val="center"/>
          </w:tcPr>
          <w:p w:rsidR="00A33008" w:rsidRDefault="00366885">
            <w:pPr>
              <w:spacing w:line="300" w:lineRule="exact"/>
              <w:jc w:val="center"/>
              <w:rPr>
                <w:rFonts w:ascii="宋体"/>
                <w:b/>
                <w:szCs w:val="21"/>
              </w:rPr>
            </w:pPr>
            <w:r>
              <w:rPr>
                <w:rFonts w:ascii="宋体" w:hAnsi="宋体" w:hint="eastAsia"/>
                <w:b/>
                <w:szCs w:val="21"/>
              </w:rPr>
              <w:t>职责活动</w:t>
            </w:r>
          </w:p>
        </w:tc>
        <w:tc>
          <w:tcPr>
            <w:tcW w:w="1276" w:type="dxa"/>
            <w:vMerge w:val="restart"/>
            <w:vAlign w:val="center"/>
          </w:tcPr>
          <w:p w:rsidR="00A33008" w:rsidRDefault="00366885">
            <w:pPr>
              <w:spacing w:line="300" w:lineRule="exact"/>
              <w:jc w:val="center"/>
              <w:rPr>
                <w:rFonts w:ascii="宋体"/>
                <w:b/>
                <w:szCs w:val="21"/>
              </w:rPr>
            </w:pPr>
            <w:r>
              <w:rPr>
                <w:rFonts w:ascii="宋体" w:hAnsi="宋体" w:hint="eastAsia"/>
                <w:b/>
                <w:szCs w:val="21"/>
              </w:rPr>
              <w:t>年度预算数</w:t>
            </w:r>
          </w:p>
        </w:tc>
        <w:tc>
          <w:tcPr>
            <w:tcW w:w="2976" w:type="dxa"/>
            <w:vMerge w:val="restart"/>
            <w:vAlign w:val="center"/>
          </w:tcPr>
          <w:p w:rsidR="00A33008" w:rsidRDefault="00366885">
            <w:pPr>
              <w:spacing w:line="300" w:lineRule="exact"/>
              <w:jc w:val="center"/>
              <w:rPr>
                <w:rFonts w:ascii="宋体"/>
                <w:b/>
                <w:szCs w:val="21"/>
              </w:rPr>
            </w:pPr>
            <w:r>
              <w:rPr>
                <w:rFonts w:ascii="宋体" w:hAnsi="宋体" w:hint="eastAsia"/>
                <w:b/>
                <w:szCs w:val="21"/>
              </w:rPr>
              <w:t>内容描述</w:t>
            </w:r>
          </w:p>
        </w:tc>
        <w:tc>
          <w:tcPr>
            <w:tcW w:w="2976" w:type="dxa"/>
            <w:vMerge w:val="restart"/>
            <w:vAlign w:val="center"/>
          </w:tcPr>
          <w:p w:rsidR="00A33008" w:rsidRDefault="00366885">
            <w:pPr>
              <w:spacing w:line="300" w:lineRule="exact"/>
              <w:jc w:val="center"/>
              <w:rPr>
                <w:rFonts w:ascii="宋体"/>
                <w:b/>
                <w:szCs w:val="21"/>
              </w:rPr>
            </w:pPr>
            <w:r>
              <w:rPr>
                <w:rFonts w:ascii="宋体" w:hAnsi="宋体" w:hint="eastAsia"/>
                <w:b/>
                <w:szCs w:val="21"/>
              </w:rPr>
              <w:t>绩效目标</w:t>
            </w:r>
          </w:p>
        </w:tc>
        <w:tc>
          <w:tcPr>
            <w:tcW w:w="1417" w:type="dxa"/>
            <w:vMerge w:val="restart"/>
            <w:vAlign w:val="center"/>
          </w:tcPr>
          <w:p w:rsidR="00A33008" w:rsidRDefault="00366885">
            <w:pPr>
              <w:spacing w:line="300" w:lineRule="exact"/>
              <w:jc w:val="center"/>
              <w:rPr>
                <w:rFonts w:ascii="宋体"/>
                <w:b/>
                <w:szCs w:val="21"/>
              </w:rPr>
            </w:pPr>
            <w:r>
              <w:rPr>
                <w:rFonts w:ascii="宋体" w:hAnsi="宋体" w:hint="eastAsia"/>
                <w:b/>
                <w:szCs w:val="21"/>
              </w:rPr>
              <w:t>绩效指标</w:t>
            </w:r>
          </w:p>
        </w:tc>
        <w:tc>
          <w:tcPr>
            <w:tcW w:w="2948" w:type="dxa"/>
            <w:gridSpan w:val="4"/>
            <w:vAlign w:val="center"/>
          </w:tcPr>
          <w:p w:rsidR="00A33008" w:rsidRDefault="00366885">
            <w:pPr>
              <w:spacing w:line="300" w:lineRule="exact"/>
              <w:jc w:val="center"/>
              <w:rPr>
                <w:rFonts w:ascii="宋体"/>
                <w:b/>
                <w:szCs w:val="21"/>
              </w:rPr>
            </w:pPr>
            <w:r>
              <w:rPr>
                <w:rFonts w:ascii="宋体" w:hAnsi="宋体" w:hint="eastAsia"/>
                <w:b/>
                <w:szCs w:val="21"/>
              </w:rPr>
              <w:t>评价标准</w:t>
            </w:r>
          </w:p>
        </w:tc>
      </w:tr>
      <w:tr w:rsidR="00A33008">
        <w:trPr>
          <w:trHeight w:val="227"/>
          <w:tblHeader/>
          <w:jc w:val="center"/>
        </w:trPr>
        <w:tc>
          <w:tcPr>
            <w:tcW w:w="2341" w:type="dxa"/>
            <w:vMerge/>
            <w:vAlign w:val="center"/>
          </w:tcPr>
          <w:p w:rsidR="00A33008" w:rsidRDefault="00A33008">
            <w:pPr>
              <w:spacing w:line="300" w:lineRule="exact"/>
              <w:jc w:val="left"/>
              <w:outlineLvl w:val="0"/>
              <w:rPr>
                <w:rFonts w:ascii="宋体"/>
                <w:szCs w:val="21"/>
              </w:rPr>
            </w:pPr>
          </w:p>
        </w:tc>
        <w:tc>
          <w:tcPr>
            <w:tcW w:w="1276" w:type="dxa"/>
            <w:vMerge/>
            <w:vAlign w:val="center"/>
          </w:tcPr>
          <w:p w:rsidR="00A33008" w:rsidRDefault="00A33008">
            <w:pPr>
              <w:spacing w:line="300" w:lineRule="exact"/>
              <w:jc w:val="left"/>
              <w:outlineLvl w:val="0"/>
              <w:rPr>
                <w:rFonts w:ascii="宋体"/>
                <w:szCs w:val="21"/>
              </w:rPr>
            </w:pPr>
          </w:p>
        </w:tc>
        <w:tc>
          <w:tcPr>
            <w:tcW w:w="2976" w:type="dxa"/>
            <w:vMerge/>
            <w:vAlign w:val="center"/>
          </w:tcPr>
          <w:p w:rsidR="00A33008" w:rsidRDefault="00A33008">
            <w:pPr>
              <w:spacing w:line="300" w:lineRule="exact"/>
              <w:jc w:val="left"/>
              <w:outlineLvl w:val="0"/>
              <w:rPr>
                <w:rFonts w:ascii="宋体"/>
                <w:szCs w:val="21"/>
              </w:rPr>
            </w:pPr>
          </w:p>
        </w:tc>
        <w:tc>
          <w:tcPr>
            <w:tcW w:w="2976" w:type="dxa"/>
            <w:vMerge/>
            <w:vAlign w:val="center"/>
          </w:tcPr>
          <w:p w:rsidR="00A33008" w:rsidRDefault="00A33008">
            <w:pPr>
              <w:spacing w:line="300" w:lineRule="exact"/>
              <w:jc w:val="left"/>
              <w:outlineLvl w:val="0"/>
              <w:rPr>
                <w:rFonts w:ascii="宋体"/>
                <w:szCs w:val="21"/>
              </w:rPr>
            </w:pPr>
          </w:p>
        </w:tc>
        <w:tc>
          <w:tcPr>
            <w:tcW w:w="1417" w:type="dxa"/>
            <w:vMerge/>
            <w:vAlign w:val="center"/>
          </w:tcPr>
          <w:p w:rsidR="00A33008" w:rsidRDefault="00A33008">
            <w:pPr>
              <w:spacing w:line="300" w:lineRule="exact"/>
              <w:jc w:val="left"/>
              <w:outlineLvl w:val="0"/>
              <w:rPr>
                <w:rFonts w:ascii="宋体"/>
                <w:szCs w:val="21"/>
              </w:rPr>
            </w:pPr>
          </w:p>
        </w:tc>
        <w:tc>
          <w:tcPr>
            <w:tcW w:w="737" w:type="dxa"/>
            <w:vAlign w:val="center"/>
          </w:tcPr>
          <w:p w:rsidR="00A33008" w:rsidRDefault="00366885">
            <w:pPr>
              <w:spacing w:line="300" w:lineRule="exact"/>
              <w:jc w:val="center"/>
              <w:rPr>
                <w:rFonts w:ascii="宋体"/>
                <w:b/>
                <w:szCs w:val="21"/>
              </w:rPr>
            </w:pPr>
            <w:r>
              <w:rPr>
                <w:rFonts w:ascii="宋体" w:hAnsi="宋体" w:hint="eastAsia"/>
                <w:b/>
                <w:szCs w:val="21"/>
              </w:rPr>
              <w:t>优</w:t>
            </w:r>
          </w:p>
        </w:tc>
        <w:tc>
          <w:tcPr>
            <w:tcW w:w="737" w:type="dxa"/>
            <w:vAlign w:val="center"/>
          </w:tcPr>
          <w:p w:rsidR="00A33008" w:rsidRDefault="00366885">
            <w:pPr>
              <w:spacing w:line="300" w:lineRule="exact"/>
              <w:jc w:val="center"/>
              <w:rPr>
                <w:rFonts w:ascii="宋体"/>
                <w:b/>
                <w:szCs w:val="21"/>
              </w:rPr>
            </w:pPr>
            <w:r>
              <w:rPr>
                <w:rFonts w:ascii="宋体" w:hAnsi="宋体" w:hint="eastAsia"/>
                <w:b/>
                <w:szCs w:val="21"/>
              </w:rPr>
              <w:t>良</w:t>
            </w:r>
          </w:p>
        </w:tc>
        <w:tc>
          <w:tcPr>
            <w:tcW w:w="737" w:type="dxa"/>
            <w:vAlign w:val="center"/>
          </w:tcPr>
          <w:p w:rsidR="00A33008" w:rsidRDefault="00366885">
            <w:pPr>
              <w:spacing w:line="300" w:lineRule="exact"/>
              <w:jc w:val="center"/>
              <w:rPr>
                <w:rFonts w:ascii="宋体"/>
                <w:b/>
                <w:szCs w:val="21"/>
              </w:rPr>
            </w:pPr>
            <w:r>
              <w:rPr>
                <w:rFonts w:ascii="宋体" w:hAnsi="宋体" w:hint="eastAsia"/>
                <w:b/>
                <w:szCs w:val="21"/>
              </w:rPr>
              <w:t>中</w:t>
            </w:r>
          </w:p>
        </w:tc>
        <w:tc>
          <w:tcPr>
            <w:tcW w:w="737" w:type="dxa"/>
            <w:vAlign w:val="center"/>
          </w:tcPr>
          <w:p w:rsidR="00A33008" w:rsidRDefault="00366885">
            <w:pPr>
              <w:spacing w:line="300" w:lineRule="exact"/>
              <w:jc w:val="center"/>
              <w:rPr>
                <w:rFonts w:ascii="宋体"/>
                <w:b/>
                <w:szCs w:val="21"/>
              </w:rPr>
            </w:pPr>
            <w:r>
              <w:rPr>
                <w:rFonts w:ascii="宋体" w:hAnsi="宋体" w:hint="eastAsia"/>
                <w:b/>
                <w:szCs w:val="21"/>
              </w:rPr>
              <w:t>差</w:t>
            </w:r>
          </w:p>
        </w:tc>
      </w:tr>
      <w:tr w:rsidR="00A33008">
        <w:trPr>
          <w:trHeight w:val="227"/>
          <w:jc w:val="center"/>
        </w:trPr>
        <w:tc>
          <w:tcPr>
            <w:tcW w:w="2341" w:type="dxa"/>
            <w:vAlign w:val="center"/>
          </w:tcPr>
          <w:p w:rsidR="00A33008" w:rsidRDefault="00366885">
            <w:pPr>
              <w:spacing w:line="300" w:lineRule="exact"/>
              <w:jc w:val="left"/>
              <w:rPr>
                <w:rFonts w:ascii="宋体"/>
                <w:b/>
                <w:szCs w:val="21"/>
              </w:rPr>
            </w:pPr>
            <w:r>
              <w:rPr>
                <w:rFonts w:ascii="宋体" w:hAnsi="宋体" w:hint="eastAsia"/>
                <w:b/>
                <w:szCs w:val="21"/>
              </w:rPr>
              <w:t>交通运输基础设施建设</w:t>
            </w:r>
          </w:p>
        </w:tc>
        <w:tc>
          <w:tcPr>
            <w:tcW w:w="1276" w:type="dxa"/>
            <w:vAlign w:val="center"/>
          </w:tcPr>
          <w:p w:rsidR="00A33008" w:rsidRDefault="00366885">
            <w:pPr>
              <w:spacing w:line="300" w:lineRule="exact"/>
              <w:jc w:val="left"/>
              <w:rPr>
                <w:rFonts w:ascii="宋体"/>
                <w:szCs w:val="21"/>
              </w:rPr>
            </w:pPr>
            <w:r>
              <w:rPr>
                <w:rFonts w:ascii="宋体" w:hAnsi="宋体"/>
                <w:szCs w:val="21"/>
              </w:rPr>
              <w:t>14575.00</w:t>
            </w:r>
          </w:p>
        </w:tc>
        <w:tc>
          <w:tcPr>
            <w:tcW w:w="2976" w:type="dxa"/>
            <w:vAlign w:val="center"/>
          </w:tcPr>
          <w:p w:rsidR="00A33008" w:rsidRDefault="00366885">
            <w:pPr>
              <w:spacing w:line="300" w:lineRule="exact"/>
              <w:jc w:val="left"/>
              <w:rPr>
                <w:rFonts w:ascii="宋体"/>
                <w:szCs w:val="21"/>
              </w:rPr>
            </w:pPr>
            <w:r>
              <w:rPr>
                <w:rFonts w:ascii="宋体" w:hAnsi="宋体" w:hint="eastAsia"/>
                <w:szCs w:val="21"/>
              </w:rPr>
              <w:t>提出全县交通运输行业固定资产投资规模和方向</w:t>
            </w:r>
            <w:r>
              <w:rPr>
                <w:rFonts w:ascii="宋体"/>
                <w:szCs w:val="21"/>
              </w:rPr>
              <w:t>,</w:t>
            </w:r>
            <w:r>
              <w:rPr>
                <w:rFonts w:ascii="宋体" w:hAnsi="宋体" w:hint="eastAsia"/>
                <w:szCs w:val="21"/>
              </w:rPr>
              <w:t>按县政府</w:t>
            </w:r>
            <w:r>
              <w:rPr>
                <w:rFonts w:ascii="宋体" w:hAnsi="宋体" w:hint="eastAsia"/>
                <w:szCs w:val="21"/>
              </w:rPr>
              <w:lastRenderedPageBreak/>
              <w:t>规定权限审批、核准县规划内和年度计划规模内的固定资产投资项目，完成交通基础设施投资；对重点工程建设、工程质量和安全生产进行监管，对招投标活动进行监督管理。</w:t>
            </w:r>
          </w:p>
        </w:tc>
        <w:tc>
          <w:tcPr>
            <w:tcW w:w="2976" w:type="dxa"/>
            <w:vAlign w:val="center"/>
          </w:tcPr>
          <w:p w:rsidR="00A33008" w:rsidRDefault="00366885">
            <w:pPr>
              <w:spacing w:line="300" w:lineRule="exact"/>
              <w:jc w:val="left"/>
              <w:rPr>
                <w:rFonts w:ascii="宋体"/>
                <w:szCs w:val="21"/>
              </w:rPr>
            </w:pPr>
            <w:r>
              <w:rPr>
                <w:rFonts w:ascii="宋体" w:hAnsi="宋体" w:hint="eastAsia"/>
                <w:szCs w:val="21"/>
              </w:rPr>
              <w:lastRenderedPageBreak/>
              <w:t>按照上级补助资金额度，依据招投标规定组织实施各项普通</w:t>
            </w:r>
            <w:r>
              <w:rPr>
                <w:rFonts w:ascii="宋体" w:hAnsi="宋体" w:hint="eastAsia"/>
                <w:szCs w:val="21"/>
              </w:rPr>
              <w:lastRenderedPageBreak/>
              <w:t>国县干线公路建设，按照本级政府安排及上级补助资金额度，组织实施农村公路建设，完成投资任务。农村客运站点总投资</w:t>
            </w:r>
            <w:r>
              <w:rPr>
                <w:rFonts w:ascii="宋体" w:hAnsi="宋体"/>
                <w:szCs w:val="21"/>
              </w:rPr>
              <w:t>433.51</w:t>
            </w:r>
            <w:r>
              <w:rPr>
                <w:rFonts w:ascii="宋体" w:hAnsi="宋体" w:hint="eastAsia"/>
                <w:szCs w:val="21"/>
              </w:rPr>
              <w:t>万元</w:t>
            </w:r>
            <w:r>
              <w:rPr>
                <w:rFonts w:ascii="宋体"/>
                <w:szCs w:val="21"/>
              </w:rPr>
              <w:t>,</w:t>
            </w:r>
            <w:r>
              <w:rPr>
                <w:rFonts w:ascii="宋体" w:hAnsi="宋体" w:hint="eastAsia"/>
                <w:szCs w:val="21"/>
              </w:rPr>
              <w:t>县补资金</w:t>
            </w:r>
            <w:r>
              <w:rPr>
                <w:rFonts w:ascii="宋体" w:hAnsi="宋体"/>
                <w:szCs w:val="21"/>
              </w:rPr>
              <w:t>183.9</w:t>
            </w:r>
            <w:r>
              <w:rPr>
                <w:rFonts w:ascii="宋体" w:hAnsi="宋体" w:hint="eastAsia"/>
                <w:szCs w:val="21"/>
              </w:rPr>
              <w:t>万元，公交站亭</w:t>
            </w:r>
            <w:r>
              <w:rPr>
                <w:rFonts w:ascii="宋体" w:hAnsi="宋体"/>
                <w:szCs w:val="21"/>
              </w:rPr>
              <w:t>68</w:t>
            </w:r>
            <w:r>
              <w:rPr>
                <w:rFonts w:ascii="宋体" w:hAnsi="宋体" w:hint="eastAsia"/>
                <w:szCs w:val="21"/>
              </w:rPr>
              <w:t>个、候车亭</w:t>
            </w:r>
            <w:r>
              <w:rPr>
                <w:rFonts w:ascii="宋体" w:hAnsi="宋体"/>
                <w:szCs w:val="21"/>
              </w:rPr>
              <w:t>72</w:t>
            </w:r>
            <w:r>
              <w:rPr>
                <w:rFonts w:ascii="宋体" w:hAnsi="宋体" w:hint="eastAsia"/>
                <w:szCs w:val="21"/>
              </w:rPr>
              <w:t>个、招呼站牌</w:t>
            </w:r>
            <w:r>
              <w:rPr>
                <w:rFonts w:ascii="宋体" w:hAnsi="宋体"/>
                <w:szCs w:val="21"/>
              </w:rPr>
              <w:t>31</w:t>
            </w:r>
            <w:r>
              <w:rPr>
                <w:rFonts w:ascii="宋体" w:hAnsi="宋体" w:hint="eastAsia"/>
                <w:szCs w:val="21"/>
              </w:rPr>
              <w:t>个</w:t>
            </w:r>
            <w:r>
              <w:rPr>
                <w:rFonts w:ascii="宋体" w:hAnsi="宋体"/>
                <w:szCs w:val="21"/>
              </w:rPr>
              <w:t>;</w:t>
            </w:r>
            <w:r>
              <w:rPr>
                <w:rFonts w:ascii="宋体" w:hAnsi="宋体" w:hint="eastAsia"/>
                <w:szCs w:val="21"/>
              </w:rPr>
              <w:t>按时偿还到期公路</w:t>
            </w:r>
            <w:r>
              <w:rPr>
                <w:rFonts w:ascii="宋体" w:hAnsi="宋体" w:hint="eastAsia"/>
                <w:szCs w:val="21"/>
              </w:rPr>
              <w:t>建设贷款，无贷款违约发生。</w:t>
            </w:r>
          </w:p>
        </w:tc>
        <w:tc>
          <w:tcPr>
            <w:tcW w:w="1417" w:type="dxa"/>
            <w:vAlign w:val="center"/>
          </w:tcPr>
          <w:p w:rsidR="00A33008" w:rsidRDefault="00A33008">
            <w:pPr>
              <w:spacing w:line="300" w:lineRule="exact"/>
              <w:jc w:val="left"/>
              <w:rPr>
                <w:rFonts w:ascii="宋体"/>
                <w:szCs w:val="21"/>
              </w:rPr>
            </w:pPr>
          </w:p>
        </w:tc>
        <w:tc>
          <w:tcPr>
            <w:tcW w:w="737" w:type="dxa"/>
            <w:vAlign w:val="center"/>
          </w:tcPr>
          <w:p w:rsidR="00A33008" w:rsidRDefault="00A33008">
            <w:pPr>
              <w:spacing w:line="300" w:lineRule="exact"/>
              <w:jc w:val="center"/>
              <w:rPr>
                <w:rFonts w:ascii="宋体"/>
                <w:szCs w:val="21"/>
              </w:rPr>
            </w:pPr>
          </w:p>
        </w:tc>
        <w:tc>
          <w:tcPr>
            <w:tcW w:w="737" w:type="dxa"/>
            <w:vAlign w:val="center"/>
          </w:tcPr>
          <w:p w:rsidR="00A33008" w:rsidRDefault="00A33008">
            <w:pPr>
              <w:spacing w:line="300" w:lineRule="exact"/>
              <w:jc w:val="center"/>
              <w:rPr>
                <w:rFonts w:ascii="宋体"/>
                <w:szCs w:val="21"/>
              </w:rPr>
            </w:pPr>
          </w:p>
        </w:tc>
        <w:tc>
          <w:tcPr>
            <w:tcW w:w="737" w:type="dxa"/>
            <w:vAlign w:val="center"/>
          </w:tcPr>
          <w:p w:rsidR="00A33008" w:rsidRDefault="00A33008">
            <w:pPr>
              <w:spacing w:line="300" w:lineRule="exact"/>
              <w:jc w:val="center"/>
              <w:rPr>
                <w:rFonts w:ascii="宋体"/>
                <w:szCs w:val="21"/>
              </w:rPr>
            </w:pPr>
          </w:p>
        </w:tc>
        <w:tc>
          <w:tcPr>
            <w:tcW w:w="737" w:type="dxa"/>
            <w:vAlign w:val="center"/>
          </w:tcPr>
          <w:p w:rsidR="00A33008" w:rsidRDefault="00A33008">
            <w:pPr>
              <w:spacing w:line="300" w:lineRule="exact"/>
              <w:jc w:val="center"/>
              <w:rPr>
                <w:rFonts w:ascii="宋体"/>
                <w:szCs w:val="21"/>
              </w:rPr>
            </w:pPr>
          </w:p>
        </w:tc>
      </w:tr>
      <w:tr w:rsidR="00A33008">
        <w:trPr>
          <w:trHeight w:val="227"/>
          <w:jc w:val="center"/>
        </w:trPr>
        <w:tc>
          <w:tcPr>
            <w:tcW w:w="2341" w:type="dxa"/>
            <w:vMerge w:val="restart"/>
            <w:vAlign w:val="center"/>
          </w:tcPr>
          <w:p w:rsidR="00A33008" w:rsidRDefault="00366885">
            <w:pPr>
              <w:spacing w:line="300" w:lineRule="exact"/>
              <w:jc w:val="left"/>
              <w:rPr>
                <w:rFonts w:ascii="宋体"/>
                <w:b/>
                <w:szCs w:val="21"/>
              </w:rPr>
            </w:pPr>
            <w:r>
              <w:rPr>
                <w:rFonts w:ascii="宋体" w:hAnsi="宋体" w:hint="eastAsia"/>
                <w:b/>
                <w:szCs w:val="21"/>
              </w:rPr>
              <w:lastRenderedPageBreak/>
              <w:t xml:space="preserve">　　普通干线公路建设</w:t>
            </w:r>
          </w:p>
        </w:tc>
        <w:tc>
          <w:tcPr>
            <w:tcW w:w="1276" w:type="dxa"/>
            <w:vMerge w:val="restart"/>
            <w:vAlign w:val="center"/>
          </w:tcPr>
          <w:p w:rsidR="00A33008" w:rsidRDefault="00366885">
            <w:pPr>
              <w:spacing w:line="300" w:lineRule="exact"/>
              <w:jc w:val="left"/>
              <w:rPr>
                <w:rFonts w:ascii="宋体"/>
                <w:szCs w:val="21"/>
              </w:rPr>
            </w:pPr>
            <w:r>
              <w:rPr>
                <w:rFonts w:ascii="宋体" w:hAnsi="宋体"/>
                <w:szCs w:val="21"/>
              </w:rPr>
              <w:t>14007.00</w:t>
            </w:r>
          </w:p>
        </w:tc>
        <w:tc>
          <w:tcPr>
            <w:tcW w:w="2976" w:type="dxa"/>
            <w:vMerge w:val="restart"/>
            <w:vAlign w:val="center"/>
          </w:tcPr>
          <w:p w:rsidR="00A33008" w:rsidRDefault="00366885">
            <w:pPr>
              <w:spacing w:line="300" w:lineRule="exact"/>
              <w:jc w:val="left"/>
              <w:rPr>
                <w:rFonts w:ascii="宋体"/>
                <w:szCs w:val="21"/>
              </w:rPr>
            </w:pPr>
            <w:r>
              <w:rPr>
                <w:rFonts w:ascii="宋体" w:hAnsi="宋体" w:hint="eastAsia"/>
                <w:szCs w:val="21"/>
              </w:rPr>
              <w:t>按照上级补助资金额度，依据招投标规定组织实施各项普通国县干线公路建设，完成投资任务。</w:t>
            </w:r>
          </w:p>
        </w:tc>
        <w:tc>
          <w:tcPr>
            <w:tcW w:w="2976" w:type="dxa"/>
            <w:vMerge w:val="restart"/>
            <w:vAlign w:val="center"/>
          </w:tcPr>
          <w:p w:rsidR="00A33008" w:rsidRDefault="00366885">
            <w:pPr>
              <w:spacing w:line="300" w:lineRule="exact"/>
              <w:jc w:val="left"/>
              <w:rPr>
                <w:rFonts w:ascii="宋体"/>
                <w:szCs w:val="21"/>
              </w:rPr>
            </w:pPr>
            <w:r>
              <w:rPr>
                <w:rFonts w:ascii="宋体" w:hAnsi="宋体" w:hint="eastAsia"/>
                <w:szCs w:val="21"/>
              </w:rPr>
              <w:t>按照上级补助资金额度，依据招投标规定组织实施各项普通国县干线公路建设，完成投资任务。</w:t>
            </w:r>
          </w:p>
        </w:tc>
        <w:tc>
          <w:tcPr>
            <w:tcW w:w="1417" w:type="dxa"/>
            <w:vAlign w:val="center"/>
          </w:tcPr>
          <w:p w:rsidR="00A33008" w:rsidRDefault="00366885">
            <w:pPr>
              <w:spacing w:line="300" w:lineRule="exact"/>
              <w:jc w:val="left"/>
              <w:rPr>
                <w:rFonts w:ascii="宋体"/>
                <w:szCs w:val="21"/>
              </w:rPr>
            </w:pPr>
            <w:r>
              <w:rPr>
                <w:rFonts w:ascii="宋体" w:hAnsi="宋体" w:hint="eastAsia"/>
                <w:szCs w:val="21"/>
              </w:rPr>
              <w:t>年度普通干线公路建设项目工程质量合格率</w:t>
            </w:r>
          </w:p>
        </w:tc>
        <w:tc>
          <w:tcPr>
            <w:tcW w:w="737" w:type="dxa"/>
            <w:vAlign w:val="center"/>
          </w:tcPr>
          <w:p w:rsidR="00A33008" w:rsidRDefault="00366885">
            <w:pPr>
              <w:spacing w:line="300" w:lineRule="exact"/>
              <w:jc w:val="center"/>
              <w:rPr>
                <w:rFonts w:ascii="宋体"/>
                <w:szCs w:val="21"/>
              </w:rPr>
            </w:pPr>
            <w:r>
              <w:rPr>
                <w:rFonts w:ascii="宋体" w:hAnsi="宋体"/>
                <w:szCs w:val="21"/>
              </w:rPr>
              <w:t>100%</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85%</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70%</w:t>
            </w:r>
          </w:p>
        </w:tc>
        <w:tc>
          <w:tcPr>
            <w:tcW w:w="737" w:type="dxa"/>
            <w:vAlign w:val="center"/>
          </w:tcPr>
          <w:p w:rsidR="00A33008" w:rsidRDefault="00366885">
            <w:pPr>
              <w:spacing w:line="300" w:lineRule="exact"/>
              <w:jc w:val="center"/>
              <w:rPr>
                <w:rFonts w:ascii="宋体"/>
                <w:szCs w:val="21"/>
              </w:rPr>
            </w:pPr>
            <w:r>
              <w:rPr>
                <w:rFonts w:ascii="宋体" w:hAnsi="宋体"/>
                <w:szCs w:val="21"/>
              </w:rPr>
              <w:t>&lt;70%</w:t>
            </w:r>
          </w:p>
        </w:tc>
      </w:tr>
      <w:tr w:rsidR="00A33008">
        <w:trPr>
          <w:trHeight w:val="227"/>
          <w:jc w:val="center"/>
        </w:trPr>
        <w:tc>
          <w:tcPr>
            <w:tcW w:w="2341" w:type="dxa"/>
            <w:vMerge/>
            <w:vAlign w:val="center"/>
          </w:tcPr>
          <w:p w:rsidR="00A33008" w:rsidRDefault="00A33008">
            <w:pPr>
              <w:spacing w:line="300" w:lineRule="exact"/>
              <w:jc w:val="left"/>
              <w:rPr>
                <w:rFonts w:ascii="宋体"/>
                <w:b/>
                <w:szCs w:val="21"/>
              </w:rPr>
            </w:pPr>
          </w:p>
        </w:tc>
        <w:tc>
          <w:tcPr>
            <w:tcW w:w="1276" w:type="dxa"/>
            <w:vMerge/>
            <w:vAlign w:val="center"/>
          </w:tcPr>
          <w:p w:rsidR="00A33008" w:rsidRDefault="00A33008">
            <w:pPr>
              <w:spacing w:line="300" w:lineRule="exact"/>
              <w:jc w:val="left"/>
              <w:rPr>
                <w:rFonts w:ascii="宋体"/>
                <w:szCs w:val="21"/>
              </w:rPr>
            </w:pPr>
          </w:p>
        </w:tc>
        <w:tc>
          <w:tcPr>
            <w:tcW w:w="2976" w:type="dxa"/>
            <w:vMerge/>
            <w:vAlign w:val="center"/>
          </w:tcPr>
          <w:p w:rsidR="00A33008" w:rsidRDefault="00A33008">
            <w:pPr>
              <w:spacing w:line="300" w:lineRule="exact"/>
              <w:jc w:val="left"/>
              <w:rPr>
                <w:rFonts w:ascii="宋体"/>
                <w:szCs w:val="21"/>
              </w:rPr>
            </w:pPr>
          </w:p>
        </w:tc>
        <w:tc>
          <w:tcPr>
            <w:tcW w:w="2976" w:type="dxa"/>
            <w:vMerge/>
            <w:vAlign w:val="center"/>
          </w:tcPr>
          <w:p w:rsidR="00A33008" w:rsidRDefault="00A33008">
            <w:pPr>
              <w:spacing w:line="300" w:lineRule="exact"/>
              <w:jc w:val="left"/>
              <w:rPr>
                <w:rFonts w:ascii="宋体"/>
                <w:szCs w:val="21"/>
              </w:rPr>
            </w:pPr>
          </w:p>
        </w:tc>
        <w:tc>
          <w:tcPr>
            <w:tcW w:w="1417" w:type="dxa"/>
            <w:vAlign w:val="center"/>
          </w:tcPr>
          <w:p w:rsidR="00A33008" w:rsidRDefault="00366885">
            <w:pPr>
              <w:spacing w:line="300" w:lineRule="exact"/>
              <w:jc w:val="left"/>
              <w:rPr>
                <w:rFonts w:ascii="宋体"/>
                <w:szCs w:val="21"/>
              </w:rPr>
            </w:pPr>
            <w:r>
              <w:rPr>
                <w:rFonts w:ascii="宋体" w:hAnsi="宋体" w:hint="eastAsia"/>
                <w:szCs w:val="21"/>
              </w:rPr>
              <w:t>年度普通干线公路建设项目投资完成率</w:t>
            </w:r>
          </w:p>
        </w:tc>
        <w:tc>
          <w:tcPr>
            <w:tcW w:w="737" w:type="dxa"/>
            <w:vAlign w:val="center"/>
          </w:tcPr>
          <w:p w:rsidR="00A33008" w:rsidRDefault="00366885">
            <w:pPr>
              <w:spacing w:line="300" w:lineRule="exact"/>
              <w:jc w:val="center"/>
              <w:rPr>
                <w:rFonts w:ascii="宋体"/>
                <w:szCs w:val="21"/>
              </w:rPr>
            </w:pPr>
            <w:r>
              <w:rPr>
                <w:rFonts w:ascii="宋体" w:hAnsi="宋体"/>
                <w:szCs w:val="21"/>
              </w:rPr>
              <w:t>100%</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95%</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90%</w:t>
            </w:r>
          </w:p>
        </w:tc>
        <w:tc>
          <w:tcPr>
            <w:tcW w:w="737" w:type="dxa"/>
            <w:vAlign w:val="center"/>
          </w:tcPr>
          <w:p w:rsidR="00A33008" w:rsidRDefault="00366885">
            <w:pPr>
              <w:spacing w:line="300" w:lineRule="exact"/>
              <w:jc w:val="center"/>
              <w:rPr>
                <w:rFonts w:ascii="宋体"/>
                <w:szCs w:val="21"/>
              </w:rPr>
            </w:pPr>
            <w:r>
              <w:rPr>
                <w:rFonts w:ascii="宋体" w:hAnsi="宋体"/>
                <w:szCs w:val="21"/>
              </w:rPr>
              <w:t>&lt;90%</w:t>
            </w:r>
          </w:p>
        </w:tc>
      </w:tr>
      <w:tr w:rsidR="00A33008">
        <w:trPr>
          <w:trHeight w:val="227"/>
          <w:jc w:val="center"/>
        </w:trPr>
        <w:tc>
          <w:tcPr>
            <w:tcW w:w="2341" w:type="dxa"/>
            <w:vMerge w:val="restart"/>
            <w:vAlign w:val="center"/>
          </w:tcPr>
          <w:p w:rsidR="00A33008" w:rsidRDefault="00366885">
            <w:pPr>
              <w:spacing w:line="300" w:lineRule="exact"/>
              <w:jc w:val="left"/>
              <w:rPr>
                <w:rFonts w:ascii="宋体"/>
                <w:b/>
                <w:szCs w:val="21"/>
              </w:rPr>
            </w:pPr>
            <w:r>
              <w:rPr>
                <w:rFonts w:ascii="宋体" w:hAnsi="宋体" w:hint="eastAsia"/>
                <w:b/>
                <w:szCs w:val="21"/>
              </w:rPr>
              <w:t xml:space="preserve">　　农村公路建设</w:t>
            </w:r>
          </w:p>
        </w:tc>
        <w:tc>
          <w:tcPr>
            <w:tcW w:w="1276" w:type="dxa"/>
            <w:vMerge w:val="restart"/>
            <w:vAlign w:val="center"/>
          </w:tcPr>
          <w:p w:rsidR="00A33008" w:rsidRDefault="00366885">
            <w:pPr>
              <w:spacing w:line="300" w:lineRule="exact"/>
              <w:jc w:val="left"/>
              <w:rPr>
                <w:rFonts w:ascii="宋体"/>
                <w:szCs w:val="21"/>
              </w:rPr>
            </w:pPr>
            <w:r>
              <w:rPr>
                <w:rFonts w:ascii="宋体" w:hAnsi="宋体"/>
                <w:szCs w:val="21"/>
              </w:rPr>
              <w:t>568.00</w:t>
            </w:r>
          </w:p>
        </w:tc>
        <w:tc>
          <w:tcPr>
            <w:tcW w:w="2976" w:type="dxa"/>
            <w:vMerge w:val="restart"/>
            <w:vAlign w:val="center"/>
          </w:tcPr>
          <w:p w:rsidR="00A33008" w:rsidRDefault="00366885">
            <w:pPr>
              <w:spacing w:line="300" w:lineRule="exact"/>
              <w:jc w:val="left"/>
              <w:rPr>
                <w:rFonts w:ascii="宋体"/>
                <w:szCs w:val="21"/>
              </w:rPr>
            </w:pPr>
            <w:r>
              <w:rPr>
                <w:rFonts w:ascii="宋体" w:hAnsi="宋体" w:hint="eastAsia"/>
                <w:szCs w:val="21"/>
              </w:rPr>
              <w:t>按照本级政府安排及上级补助资金额度，组织实施农村公路建设，完成投资任务。</w:t>
            </w:r>
          </w:p>
        </w:tc>
        <w:tc>
          <w:tcPr>
            <w:tcW w:w="2976" w:type="dxa"/>
            <w:vMerge w:val="restart"/>
            <w:vAlign w:val="center"/>
          </w:tcPr>
          <w:p w:rsidR="00A33008" w:rsidRDefault="00366885">
            <w:pPr>
              <w:spacing w:line="300" w:lineRule="exact"/>
              <w:jc w:val="left"/>
              <w:rPr>
                <w:rFonts w:ascii="宋体"/>
                <w:szCs w:val="21"/>
              </w:rPr>
            </w:pPr>
            <w:r>
              <w:rPr>
                <w:rFonts w:ascii="宋体" w:hAnsi="宋体" w:hint="eastAsia"/>
                <w:szCs w:val="21"/>
              </w:rPr>
              <w:t>按照本级政府安排及上级补助资金额度，组织实施农村公路建设，完成投资任务。</w:t>
            </w:r>
          </w:p>
        </w:tc>
        <w:tc>
          <w:tcPr>
            <w:tcW w:w="1417" w:type="dxa"/>
            <w:vAlign w:val="center"/>
          </w:tcPr>
          <w:p w:rsidR="00A33008" w:rsidRDefault="00366885">
            <w:pPr>
              <w:spacing w:line="300" w:lineRule="exact"/>
              <w:jc w:val="left"/>
              <w:rPr>
                <w:rFonts w:ascii="宋体"/>
                <w:szCs w:val="21"/>
              </w:rPr>
            </w:pPr>
            <w:r>
              <w:rPr>
                <w:rFonts w:ascii="宋体" w:hAnsi="宋体" w:hint="eastAsia"/>
                <w:szCs w:val="21"/>
              </w:rPr>
              <w:t>年度农村公路建设项目工程质量合格率</w:t>
            </w:r>
          </w:p>
        </w:tc>
        <w:tc>
          <w:tcPr>
            <w:tcW w:w="737" w:type="dxa"/>
            <w:vAlign w:val="center"/>
          </w:tcPr>
          <w:p w:rsidR="00A33008" w:rsidRDefault="00366885">
            <w:pPr>
              <w:spacing w:line="300" w:lineRule="exact"/>
              <w:jc w:val="center"/>
              <w:rPr>
                <w:rFonts w:ascii="宋体"/>
                <w:szCs w:val="21"/>
              </w:rPr>
            </w:pPr>
            <w:r>
              <w:rPr>
                <w:rFonts w:ascii="宋体" w:hAnsi="宋体"/>
                <w:szCs w:val="21"/>
              </w:rPr>
              <w:t>100%</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85%</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70%</w:t>
            </w:r>
          </w:p>
        </w:tc>
        <w:tc>
          <w:tcPr>
            <w:tcW w:w="737" w:type="dxa"/>
            <w:vAlign w:val="center"/>
          </w:tcPr>
          <w:p w:rsidR="00A33008" w:rsidRDefault="00366885">
            <w:pPr>
              <w:spacing w:line="300" w:lineRule="exact"/>
              <w:jc w:val="center"/>
              <w:rPr>
                <w:rFonts w:ascii="宋体"/>
                <w:szCs w:val="21"/>
              </w:rPr>
            </w:pPr>
            <w:r>
              <w:rPr>
                <w:rFonts w:ascii="宋体" w:hAnsi="宋体"/>
                <w:szCs w:val="21"/>
              </w:rPr>
              <w:t>&lt;70%</w:t>
            </w:r>
          </w:p>
        </w:tc>
      </w:tr>
      <w:tr w:rsidR="00A33008">
        <w:trPr>
          <w:trHeight w:val="227"/>
          <w:jc w:val="center"/>
        </w:trPr>
        <w:tc>
          <w:tcPr>
            <w:tcW w:w="2341" w:type="dxa"/>
            <w:vMerge/>
            <w:vAlign w:val="center"/>
          </w:tcPr>
          <w:p w:rsidR="00A33008" w:rsidRDefault="00A33008">
            <w:pPr>
              <w:spacing w:line="300" w:lineRule="exact"/>
              <w:jc w:val="left"/>
              <w:rPr>
                <w:rFonts w:ascii="宋体"/>
                <w:b/>
                <w:szCs w:val="21"/>
              </w:rPr>
            </w:pPr>
          </w:p>
        </w:tc>
        <w:tc>
          <w:tcPr>
            <w:tcW w:w="1276" w:type="dxa"/>
            <w:vMerge/>
            <w:vAlign w:val="center"/>
          </w:tcPr>
          <w:p w:rsidR="00A33008" w:rsidRDefault="00A33008">
            <w:pPr>
              <w:spacing w:line="300" w:lineRule="exact"/>
              <w:jc w:val="left"/>
              <w:rPr>
                <w:rFonts w:ascii="宋体"/>
                <w:szCs w:val="21"/>
              </w:rPr>
            </w:pPr>
          </w:p>
        </w:tc>
        <w:tc>
          <w:tcPr>
            <w:tcW w:w="2976" w:type="dxa"/>
            <w:vMerge/>
            <w:vAlign w:val="center"/>
          </w:tcPr>
          <w:p w:rsidR="00A33008" w:rsidRDefault="00A33008">
            <w:pPr>
              <w:spacing w:line="300" w:lineRule="exact"/>
              <w:jc w:val="left"/>
              <w:rPr>
                <w:rFonts w:ascii="宋体"/>
                <w:szCs w:val="21"/>
              </w:rPr>
            </w:pPr>
          </w:p>
        </w:tc>
        <w:tc>
          <w:tcPr>
            <w:tcW w:w="2976" w:type="dxa"/>
            <w:vMerge/>
            <w:vAlign w:val="center"/>
          </w:tcPr>
          <w:p w:rsidR="00A33008" w:rsidRDefault="00A33008">
            <w:pPr>
              <w:spacing w:line="300" w:lineRule="exact"/>
              <w:jc w:val="left"/>
              <w:rPr>
                <w:rFonts w:ascii="宋体"/>
                <w:szCs w:val="21"/>
              </w:rPr>
            </w:pPr>
          </w:p>
        </w:tc>
        <w:tc>
          <w:tcPr>
            <w:tcW w:w="1417" w:type="dxa"/>
            <w:vAlign w:val="center"/>
          </w:tcPr>
          <w:p w:rsidR="00A33008" w:rsidRDefault="00366885">
            <w:pPr>
              <w:spacing w:line="300" w:lineRule="exact"/>
              <w:jc w:val="left"/>
              <w:rPr>
                <w:rFonts w:ascii="宋体"/>
                <w:szCs w:val="21"/>
              </w:rPr>
            </w:pPr>
            <w:r>
              <w:rPr>
                <w:rFonts w:ascii="宋体" w:hAnsi="宋体" w:hint="eastAsia"/>
                <w:szCs w:val="21"/>
              </w:rPr>
              <w:t>年度农村公路建设工程量</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90%</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80%</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70%</w:t>
            </w:r>
          </w:p>
        </w:tc>
        <w:tc>
          <w:tcPr>
            <w:tcW w:w="737" w:type="dxa"/>
            <w:vAlign w:val="center"/>
          </w:tcPr>
          <w:p w:rsidR="00A33008" w:rsidRDefault="00366885">
            <w:pPr>
              <w:spacing w:line="300" w:lineRule="exact"/>
              <w:jc w:val="center"/>
              <w:rPr>
                <w:rFonts w:ascii="宋体"/>
                <w:szCs w:val="21"/>
              </w:rPr>
            </w:pPr>
            <w:r>
              <w:rPr>
                <w:rFonts w:ascii="宋体" w:hAnsi="宋体"/>
                <w:szCs w:val="21"/>
              </w:rPr>
              <w:t>&lt;70%</w:t>
            </w:r>
          </w:p>
        </w:tc>
      </w:tr>
      <w:tr w:rsidR="00A33008">
        <w:trPr>
          <w:trHeight w:val="227"/>
          <w:jc w:val="center"/>
        </w:trPr>
        <w:tc>
          <w:tcPr>
            <w:tcW w:w="2341" w:type="dxa"/>
            <w:vMerge/>
            <w:vAlign w:val="center"/>
          </w:tcPr>
          <w:p w:rsidR="00A33008" w:rsidRDefault="00A33008">
            <w:pPr>
              <w:spacing w:line="300" w:lineRule="exact"/>
              <w:jc w:val="left"/>
              <w:rPr>
                <w:rFonts w:ascii="宋体"/>
                <w:b/>
                <w:szCs w:val="21"/>
              </w:rPr>
            </w:pPr>
          </w:p>
        </w:tc>
        <w:tc>
          <w:tcPr>
            <w:tcW w:w="1276" w:type="dxa"/>
            <w:vMerge/>
            <w:vAlign w:val="center"/>
          </w:tcPr>
          <w:p w:rsidR="00A33008" w:rsidRDefault="00A33008">
            <w:pPr>
              <w:spacing w:line="300" w:lineRule="exact"/>
              <w:jc w:val="left"/>
              <w:rPr>
                <w:rFonts w:ascii="宋体"/>
                <w:szCs w:val="21"/>
              </w:rPr>
            </w:pPr>
          </w:p>
        </w:tc>
        <w:tc>
          <w:tcPr>
            <w:tcW w:w="2976" w:type="dxa"/>
            <w:vMerge/>
            <w:vAlign w:val="center"/>
          </w:tcPr>
          <w:p w:rsidR="00A33008" w:rsidRDefault="00A33008">
            <w:pPr>
              <w:spacing w:line="300" w:lineRule="exact"/>
              <w:jc w:val="left"/>
              <w:rPr>
                <w:rFonts w:ascii="宋体"/>
                <w:szCs w:val="21"/>
              </w:rPr>
            </w:pPr>
          </w:p>
        </w:tc>
        <w:tc>
          <w:tcPr>
            <w:tcW w:w="2976" w:type="dxa"/>
            <w:vMerge/>
            <w:vAlign w:val="center"/>
          </w:tcPr>
          <w:p w:rsidR="00A33008" w:rsidRDefault="00A33008">
            <w:pPr>
              <w:spacing w:line="300" w:lineRule="exact"/>
              <w:jc w:val="left"/>
              <w:rPr>
                <w:rFonts w:ascii="宋体"/>
                <w:szCs w:val="21"/>
              </w:rPr>
            </w:pPr>
          </w:p>
        </w:tc>
        <w:tc>
          <w:tcPr>
            <w:tcW w:w="1417" w:type="dxa"/>
            <w:vAlign w:val="center"/>
          </w:tcPr>
          <w:p w:rsidR="00A33008" w:rsidRDefault="00366885">
            <w:pPr>
              <w:spacing w:line="300" w:lineRule="exact"/>
              <w:jc w:val="left"/>
              <w:rPr>
                <w:rFonts w:ascii="宋体"/>
                <w:szCs w:val="21"/>
              </w:rPr>
            </w:pPr>
            <w:r>
              <w:rPr>
                <w:rFonts w:ascii="宋体" w:hAnsi="宋体" w:hint="eastAsia"/>
                <w:szCs w:val="21"/>
              </w:rPr>
              <w:t>年度农村公路建设投资完成率</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95%</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85%</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70%</w:t>
            </w:r>
          </w:p>
        </w:tc>
        <w:tc>
          <w:tcPr>
            <w:tcW w:w="737" w:type="dxa"/>
            <w:vAlign w:val="center"/>
          </w:tcPr>
          <w:p w:rsidR="00A33008" w:rsidRDefault="00366885">
            <w:pPr>
              <w:spacing w:line="300" w:lineRule="exact"/>
              <w:jc w:val="center"/>
              <w:rPr>
                <w:rFonts w:ascii="宋体"/>
                <w:szCs w:val="21"/>
              </w:rPr>
            </w:pPr>
            <w:r>
              <w:rPr>
                <w:rFonts w:ascii="宋体" w:hAnsi="宋体"/>
                <w:szCs w:val="21"/>
              </w:rPr>
              <w:t>&lt;70%</w:t>
            </w:r>
          </w:p>
        </w:tc>
      </w:tr>
      <w:tr w:rsidR="00A33008">
        <w:trPr>
          <w:trHeight w:val="227"/>
          <w:jc w:val="center"/>
        </w:trPr>
        <w:tc>
          <w:tcPr>
            <w:tcW w:w="2341" w:type="dxa"/>
            <w:vMerge w:val="restart"/>
            <w:vAlign w:val="center"/>
          </w:tcPr>
          <w:p w:rsidR="00A33008" w:rsidRDefault="00366885">
            <w:pPr>
              <w:spacing w:line="300" w:lineRule="exact"/>
              <w:jc w:val="left"/>
              <w:rPr>
                <w:rFonts w:ascii="宋体"/>
                <w:b/>
                <w:szCs w:val="21"/>
              </w:rPr>
            </w:pPr>
            <w:r>
              <w:rPr>
                <w:rFonts w:ascii="宋体" w:hAnsi="宋体" w:hint="eastAsia"/>
                <w:b/>
                <w:szCs w:val="21"/>
              </w:rPr>
              <w:t xml:space="preserve">　　归还公路建设贷款</w:t>
            </w:r>
          </w:p>
        </w:tc>
        <w:tc>
          <w:tcPr>
            <w:tcW w:w="1276" w:type="dxa"/>
            <w:vMerge w:val="restart"/>
            <w:vAlign w:val="center"/>
          </w:tcPr>
          <w:p w:rsidR="00A33008" w:rsidRDefault="00A33008">
            <w:pPr>
              <w:spacing w:line="300" w:lineRule="exact"/>
              <w:jc w:val="left"/>
              <w:rPr>
                <w:rFonts w:ascii="宋体"/>
                <w:szCs w:val="21"/>
              </w:rPr>
            </w:pPr>
          </w:p>
        </w:tc>
        <w:tc>
          <w:tcPr>
            <w:tcW w:w="2976" w:type="dxa"/>
            <w:vMerge w:val="restart"/>
            <w:vAlign w:val="center"/>
          </w:tcPr>
          <w:p w:rsidR="00A33008" w:rsidRDefault="00366885">
            <w:pPr>
              <w:spacing w:line="300" w:lineRule="exact"/>
              <w:jc w:val="left"/>
              <w:rPr>
                <w:rFonts w:ascii="宋体"/>
                <w:szCs w:val="21"/>
              </w:rPr>
            </w:pPr>
            <w:r>
              <w:rPr>
                <w:rFonts w:ascii="宋体" w:hAnsi="宋体" w:hint="eastAsia"/>
                <w:szCs w:val="21"/>
              </w:rPr>
              <w:t>归还县级公路建设贷款。</w:t>
            </w:r>
          </w:p>
        </w:tc>
        <w:tc>
          <w:tcPr>
            <w:tcW w:w="2976" w:type="dxa"/>
            <w:vMerge w:val="restart"/>
            <w:vAlign w:val="center"/>
          </w:tcPr>
          <w:p w:rsidR="00A33008" w:rsidRDefault="00366885">
            <w:pPr>
              <w:spacing w:line="300" w:lineRule="exact"/>
              <w:jc w:val="left"/>
              <w:rPr>
                <w:rFonts w:ascii="宋体"/>
                <w:szCs w:val="21"/>
              </w:rPr>
            </w:pPr>
            <w:r>
              <w:rPr>
                <w:rFonts w:ascii="宋体" w:hAnsi="宋体" w:hint="eastAsia"/>
                <w:szCs w:val="21"/>
              </w:rPr>
              <w:t>按时偿还到期公路建设贷款，无贷款违约发生</w:t>
            </w:r>
          </w:p>
        </w:tc>
        <w:tc>
          <w:tcPr>
            <w:tcW w:w="1417" w:type="dxa"/>
            <w:vAlign w:val="center"/>
          </w:tcPr>
          <w:p w:rsidR="00A33008" w:rsidRDefault="00366885">
            <w:pPr>
              <w:spacing w:line="300" w:lineRule="exact"/>
              <w:jc w:val="left"/>
              <w:rPr>
                <w:rFonts w:ascii="宋体"/>
                <w:szCs w:val="21"/>
              </w:rPr>
            </w:pPr>
            <w:r>
              <w:rPr>
                <w:rFonts w:ascii="宋体" w:hAnsi="宋体" w:hint="eastAsia"/>
                <w:szCs w:val="21"/>
              </w:rPr>
              <w:t>贷款违约率</w:t>
            </w:r>
          </w:p>
        </w:tc>
        <w:tc>
          <w:tcPr>
            <w:tcW w:w="737" w:type="dxa"/>
            <w:vAlign w:val="center"/>
          </w:tcPr>
          <w:p w:rsidR="00A33008" w:rsidRDefault="00366885">
            <w:pPr>
              <w:spacing w:line="300" w:lineRule="exact"/>
              <w:jc w:val="center"/>
              <w:rPr>
                <w:rFonts w:ascii="宋体"/>
                <w:szCs w:val="21"/>
              </w:rPr>
            </w:pPr>
            <w:r>
              <w:rPr>
                <w:rFonts w:ascii="宋体"/>
                <w:szCs w:val="21"/>
              </w:rPr>
              <w:t>0</w:t>
            </w:r>
          </w:p>
        </w:tc>
        <w:tc>
          <w:tcPr>
            <w:tcW w:w="737" w:type="dxa"/>
            <w:vAlign w:val="center"/>
          </w:tcPr>
          <w:p w:rsidR="00A33008" w:rsidRDefault="00A33008">
            <w:pPr>
              <w:spacing w:line="300" w:lineRule="exact"/>
              <w:jc w:val="center"/>
              <w:rPr>
                <w:rFonts w:ascii="宋体"/>
                <w:szCs w:val="21"/>
              </w:rPr>
            </w:pPr>
          </w:p>
        </w:tc>
        <w:tc>
          <w:tcPr>
            <w:tcW w:w="737" w:type="dxa"/>
            <w:vAlign w:val="center"/>
          </w:tcPr>
          <w:p w:rsidR="00A33008" w:rsidRDefault="00A33008">
            <w:pPr>
              <w:spacing w:line="300" w:lineRule="exact"/>
              <w:jc w:val="center"/>
              <w:rPr>
                <w:rFonts w:ascii="宋体"/>
                <w:szCs w:val="21"/>
              </w:rPr>
            </w:pP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大于</w:t>
            </w:r>
            <w:r>
              <w:rPr>
                <w:rFonts w:ascii="宋体"/>
                <w:szCs w:val="21"/>
              </w:rPr>
              <w:t>0</w:t>
            </w:r>
          </w:p>
        </w:tc>
      </w:tr>
      <w:tr w:rsidR="00A33008">
        <w:trPr>
          <w:trHeight w:val="227"/>
          <w:jc w:val="center"/>
        </w:trPr>
        <w:tc>
          <w:tcPr>
            <w:tcW w:w="2341" w:type="dxa"/>
            <w:vMerge/>
            <w:vAlign w:val="center"/>
          </w:tcPr>
          <w:p w:rsidR="00A33008" w:rsidRDefault="00A33008">
            <w:pPr>
              <w:spacing w:line="300" w:lineRule="exact"/>
              <w:jc w:val="left"/>
              <w:rPr>
                <w:rFonts w:ascii="宋体"/>
                <w:b/>
                <w:szCs w:val="21"/>
              </w:rPr>
            </w:pPr>
          </w:p>
        </w:tc>
        <w:tc>
          <w:tcPr>
            <w:tcW w:w="1276" w:type="dxa"/>
            <w:vMerge/>
            <w:vAlign w:val="center"/>
          </w:tcPr>
          <w:p w:rsidR="00A33008" w:rsidRDefault="00A33008">
            <w:pPr>
              <w:spacing w:line="300" w:lineRule="exact"/>
              <w:jc w:val="left"/>
              <w:rPr>
                <w:rFonts w:ascii="宋体"/>
                <w:szCs w:val="21"/>
              </w:rPr>
            </w:pPr>
          </w:p>
        </w:tc>
        <w:tc>
          <w:tcPr>
            <w:tcW w:w="2976" w:type="dxa"/>
            <w:vMerge/>
            <w:vAlign w:val="center"/>
          </w:tcPr>
          <w:p w:rsidR="00A33008" w:rsidRDefault="00A33008">
            <w:pPr>
              <w:spacing w:line="300" w:lineRule="exact"/>
              <w:jc w:val="left"/>
              <w:rPr>
                <w:rFonts w:ascii="宋体"/>
                <w:szCs w:val="21"/>
              </w:rPr>
            </w:pPr>
          </w:p>
        </w:tc>
        <w:tc>
          <w:tcPr>
            <w:tcW w:w="2976" w:type="dxa"/>
            <w:vMerge/>
            <w:vAlign w:val="center"/>
          </w:tcPr>
          <w:p w:rsidR="00A33008" w:rsidRDefault="00A33008">
            <w:pPr>
              <w:spacing w:line="300" w:lineRule="exact"/>
              <w:jc w:val="left"/>
              <w:rPr>
                <w:rFonts w:ascii="宋体"/>
                <w:szCs w:val="21"/>
              </w:rPr>
            </w:pPr>
          </w:p>
        </w:tc>
        <w:tc>
          <w:tcPr>
            <w:tcW w:w="1417" w:type="dxa"/>
            <w:vAlign w:val="center"/>
          </w:tcPr>
          <w:p w:rsidR="00A33008" w:rsidRDefault="00366885">
            <w:pPr>
              <w:spacing w:line="300" w:lineRule="exact"/>
              <w:jc w:val="left"/>
              <w:rPr>
                <w:rFonts w:ascii="宋体"/>
                <w:szCs w:val="21"/>
              </w:rPr>
            </w:pPr>
            <w:r>
              <w:rPr>
                <w:rFonts w:ascii="宋体" w:hAnsi="宋体" w:hint="eastAsia"/>
                <w:szCs w:val="21"/>
              </w:rPr>
              <w:t>年度偿还本息金额</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还贷资金等于通行费收入减去人员经费、公用经费、项目支出等的数额，因此现无法估算</w:t>
            </w:r>
            <w:r>
              <w:rPr>
                <w:rFonts w:ascii="宋体" w:hAnsi="宋体"/>
                <w:szCs w:val="21"/>
              </w:rPr>
              <w:t>2017</w:t>
            </w:r>
            <w:r>
              <w:rPr>
                <w:rFonts w:ascii="宋体" w:hAnsi="宋体" w:hint="eastAsia"/>
                <w:szCs w:val="21"/>
              </w:rPr>
              <w:t>年还贷资金金额</w:t>
            </w:r>
          </w:p>
        </w:tc>
        <w:tc>
          <w:tcPr>
            <w:tcW w:w="737" w:type="dxa"/>
            <w:vAlign w:val="center"/>
          </w:tcPr>
          <w:p w:rsidR="00A33008" w:rsidRDefault="00A33008">
            <w:pPr>
              <w:spacing w:line="300" w:lineRule="exact"/>
              <w:jc w:val="center"/>
              <w:rPr>
                <w:rFonts w:ascii="宋体"/>
                <w:szCs w:val="21"/>
              </w:rPr>
            </w:pPr>
          </w:p>
        </w:tc>
        <w:tc>
          <w:tcPr>
            <w:tcW w:w="737" w:type="dxa"/>
            <w:vAlign w:val="center"/>
          </w:tcPr>
          <w:p w:rsidR="00A33008" w:rsidRDefault="00A33008">
            <w:pPr>
              <w:spacing w:line="300" w:lineRule="exact"/>
              <w:jc w:val="center"/>
              <w:rPr>
                <w:rFonts w:ascii="宋体"/>
                <w:szCs w:val="21"/>
              </w:rPr>
            </w:pPr>
          </w:p>
        </w:tc>
        <w:tc>
          <w:tcPr>
            <w:tcW w:w="737" w:type="dxa"/>
            <w:vAlign w:val="center"/>
          </w:tcPr>
          <w:p w:rsidR="00A33008" w:rsidRDefault="00A33008">
            <w:pPr>
              <w:spacing w:line="300" w:lineRule="exact"/>
              <w:jc w:val="center"/>
              <w:rPr>
                <w:rFonts w:ascii="宋体"/>
                <w:szCs w:val="21"/>
              </w:rPr>
            </w:pPr>
          </w:p>
        </w:tc>
      </w:tr>
      <w:tr w:rsidR="00A33008">
        <w:trPr>
          <w:trHeight w:val="227"/>
          <w:jc w:val="center"/>
        </w:trPr>
        <w:tc>
          <w:tcPr>
            <w:tcW w:w="2341" w:type="dxa"/>
            <w:vMerge w:val="restart"/>
            <w:vAlign w:val="center"/>
          </w:tcPr>
          <w:p w:rsidR="00A33008" w:rsidRDefault="00366885">
            <w:pPr>
              <w:spacing w:line="300" w:lineRule="exact"/>
              <w:jc w:val="left"/>
              <w:rPr>
                <w:rFonts w:ascii="宋体"/>
                <w:b/>
                <w:szCs w:val="21"/>
              </w:rPr>
            </w:pPr>
            <w:r>
              <w:rPr>
                <w:rFonts w:ascii="宋体" w:hAnsi="宋体" w:hint="eastAsia"/>
                <w:b/>
                <w:szCs w:val="21"/>
              </w:rPr>
              <w:t xml:space="preserve">　　公路客运站（场）及城乡客运基础设施建设</w:t>
            </w:r>
          </w:p>
        </w:tc>
        <w:tc>
          <w:tcPr>
            <w:tcW w:w="1276" w:type="dxa"/>
            <w:vMerge w:val="restart"/>
            <w:vAlign w:val="center"/>
          </w:tcPr>
          <w:p w:rsidR="00A33008" w:rsidRDefault="00A33008">
            <w:pPr>
              <w:spacing w:line="300" w:lineRule="exact"/>
              <w:jc w:val="left"/>
              <w:rPr>
                <w:rFonts w:ascii="宋体"/>
                <w:szCs w:val="21"/>
              </w:rPr>
            </w:pPr>
          </w:p>
        </w:tc>
        <w:tc>
          <w:tcPr>
            <w:tcW w:w="2976" w:type="dxa"/>
            <w:vMerge w:val="restart"/>
            <w:vAlign w:val="center"/>
          </w:tcPr>
          <w:p w:rsidR="00A33008" w:rsidRDefault="00366885">
            <w:pPr>
              <w:spacing w:line="300" w:lineRule="exact"/>
              <w:jc w:val="left"/>
              <w:rPr>
                <w:rFonts w:ascii="宋体"/>
                <w:szCs w:val="21"/>
              </w:rPr>
            </w:pPr>
            <w:r>
              <w:rPr>
                <w:rFonts w:ascii="宋体" w:hAnsi="宋体" w:hint="eastAsia"/>
                <w:szCs w:val="21"/>
              </w:rPr>
              <w:t>组织实施汽车客运站场新改（扩）建工程（含综合客货运枢纽、等级客运站、简易站、</w:t>
            </w:r>
            <w:r>
              <w:rPr>
                <w:rFonts w:ascii="宋体" w:hAnsi="宋体" w:hint="eastAsia"/>
                <w:szCs w:val="21"/>
              </w:rPr>
              <w:lastRenderedPageBreak/>
              <w:t>候车亭、招呼牌等）建设。</w:t>
            </w:r>
          </w:p>
        </w:tc>
        <w:tc>
          <w:tcPr>
            <w:tcW w:w="2976" w:type="dxa"/>
            <w:vMerge w:val="restart"/>
            <w:vAlign w:val="center"/>
          </w:tcPr>
          <w:p w:rsidR="00A33008" w:rsidRDefault="00366885">
            <w:pPr>
              <w:spacing w:line="300" w:lineRule="exact"/>
              <w:jc w:val="left"/>
              <w:rPr>
                <w:rFonts w:ascii="宋体"/>
                <w:szCs w:val="21"/>
              </w:rPr>
            </w:pPr>
            <w:r>
              <w:rPr>
                <w:rFonts w:ascii="宋体" w:hAnsi="宋体" w:hint="eastAsia"/>
                <w:szCs w:val="21"/>
              </w:rPr>
              <w:lastRenderedPageBreak/>
              <w:t>农村客运站点总投资</w:t>
            </w:r>
            <w:r>
              <w:rPr>
                <w:rFonts w:ascii="宋体" w:hAnsi="宋体"/>
                <w:szCs w:val="21"/>
              </w:rPr>
              <w:t>433.51</w:t>
            </w:r>
            <w:r>
              <w:rPr>
                <w:rFonts w:ascii="宋体" w:hAnsi="宋体" w:hint="eastAsia"/>
                <w:szCs w:val="21"/>
              </w:rPr>
              <w:t>万元</w:t>
            </w:r>
            <w:r>
              <w:rPr>
                <w:rFonts w:ascii="宋体"/>
                <w:szCs w:val="21"/>
              </w:rPr>
              <w:t>,</w:t>
            </w:r>
            <w:r>
              <w:rPr>
                <w:rFonts w:ascii="宋体" w:hAnsi="宋体" w:hint="eastAsia"/>
                <w:szCs w:val="21"/>
              </w:rPr>
              <w:t>县补资金</w:t>
            </w:r>
            <w:r>
              <w:rPr>
                <w:rFonts w:ascii="宋体" w:hAnsi="宋体"/>
                <w:szCs w:val="21"/>
              </w:rPr>
              <w:t>183.9</w:t>
            </w:r>
            <w:r>
              <w:rPr>
                <w:rFonts w:ascii="宋体" w:hAnsi="宋体" w:hint="eastAsia"/>
                <w:szCs w:val="21"/>
              </w:rPr>
              <w:t>万元，公交站亭</w:t>
            </w:r>
            <w:r>
              <w:rPr>
                <w:rFonts w:ascii="宋体" w:hAnsi="宋体"/>
                <w:szCs w:val="21"/>
              </w:rPr>
              <w:t>68</w:t>
            </w:r>
            <w:r>
              <w:rPr>
                <w:rFonts w:ascii="宋体" w:hAnsi="宋体" w:hint="eastAsia"/>
                <w:szCs w:val="21"/>
              </w:rPr>
              <w:t>个、候车亭</w:t>
            </w:r>
            <w:r>
              <w:rPr>
                <w:rFonts w:ascii="宋体" w:hAnsi="宋体"/>
                <w:szCs w:val="21"/>
              </w:rPr>
              <w:t>72</w:t>
            </w:r>
            <w:r>
              <w:rPr>
                <w:rFonts w:ascii="宋体" w:hAnsi="宋体" w:hint="eastAsia"/>
                <w:szCs w:val="21"/>
              </w:rPr>
              <w:t>个、</w:t>
            </w:r>
            <w:r>
              <w:rPr>
                <w:rFonts w:ascii="宋体" w:hAnsi="宋体" w:hint="eastAsia"/>
                <w:szCs w:val="21"/>
              </w:rPr>
              <w:lastRenderedPageBreak/>
              <w:t>招呼站牌</w:t>
            </w:r>
            <w:r>
              <w:rPr>
                <w:rFonts w:ascii="宋体" w:hAnsi="宋体"/>
                <w:szCs w:val="21"/>
              </w:rPr>
              <w:t>30</w:t>
            </w:r>
            <w:r>
              <w:rPr>
                <w:rFonts w:ascii="宋体" w:hAnsi="宋体" w:hint="eastAsia"/>
                <w:szCs w:val="21"/>
              </w:rPr>
              <w:t>个。</w:t>
            </w:r>
          </w:p>
        </w:tc>
        <w:tc>
          <w:tcPr>
            <w:tcW w:w="1417" w:type="dxa"/>
            <w:vAlign w:val="center"/>
          </w:tcPr>
          <w:p w:rsidR="00A33008" w:rsidRDefault="00366885">
            <w:pPr>
              <w:spacing w:line="300" w:lineRule="exact"/>
              <w:jc w:val="left"/>
              <w:rPr>
                <w:rFonts w:ascii="宋体"/>
                <w:szCs w:val="21"/>
              </w:rPr>
            </w:pPr>
            <w:r>
              <w:rPr>
                <w:rFonts w:ascii="宋体" w:hAnsi="宋体" w:hint="eastAsia"/>
                <w:szCs w:val="21"/>
              </w:rPr>
              <w:lastRenderedPageBreak/>
              <w:t>客运站覆盖率</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90%</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80%</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65%</w:t>
            </w:r>
          </w:p>
        </w:tc>
        <w:tc>
          <w:tcPr>
            <w:tcW w:w="737" w:type="dxa"/>
            <w:vAlign w:val="center"/>
          </w:tcPr>
          <w:p w:rsidR="00A33008" w:rsidRDefault="00366885">
            <w:pPr>
              <w:spacing w:line="300" w:lineRule="exact"/>
              <w:jc w:val="center"/>
              <w:rPr>
                <w:rFonts w:ascii="宋体"/>
                <w:szCs w:val="21"/>
              </w:rPr>
            </w:pPr>
            <w:r>
              <w:rPr>
                <w:rFonts w:ascii="宋体" w:hAnsi="宋体"/>
                <w:szCs w:val="21"/>
              </w:rPr>
              <w:t>&lt;65%</w:t>
            </w:r>
          </w:p>
        </w:tc>
      </w:tr>
      <w:tr w:rsidR="00A33008">
        <w:trPr>
          <w:trHeight w:val="227"/>
          <w:jc w:val="center"/>
        </w:trPr>
        <w:tc>
          <w:tcPr>
            <w:tcW w:w="2341" w:type="dxa"/>
            <w:vMerge/>
            <w:vAlign w:val="center"/>
          </w:tcPr>
          <w:p w:rsidR="00A33008" w:rsidRDefault="00A33008">
            <w:pPr>
              <w:spacing w:line="300" w:lineRule="exact"/>
              <w:jc w:val="left"/>
              <w:rPr>
                <w:rFonts w:ascii="宋体"/>
                <w:b/>
                <w:szCs w:val="21"/>
              </w:rPr>
            </w:pPr>
          </w:p>
        </w:tc>
        <w:tc>
          <w:tcPr>
            <w:tcW w:w="1276" w:type="dxa"/>
            <w:vMerge/>
            <w:vAlign w:val="center"/>
          </w:tcPr>
          <w:p w:rsidR="00A33008" w:rsidRDefault="00A33008">
            <w:pPr>
              <w:spacing w:line="300" w:lineRule="exact"/>
              <w:jc w:val="left"/>
              <w:rPr>
                <w:rFonts w:ascii="宋体"/>
                <w:szCs w:val="21"/>
              </w:rPr>
            </w:pPr>
          </w:p>
        </w:tc>
        <w:tc>
          <w:tcPr>
            <w:tcW w:w="2976" w:type="dxa"/>
            <w:vMerge/>
            <w:vAlign w:val="center"/>
          </w:tcPr>
          <w:p w:rsidR="00A33008" w:rsidRDefault="00A33008">
            <w:pPr>
              <w:spacing w:line="300" w:lineRule="exact"/>
              <w:jc w:val="left"/>
              <w:rPr>
                <w:rFonts w:ascii="宋体"/>
                <w:szCs w:val="21"/>
              </w:rPr>
            </w:pPr>
          </w:p>
        </w:tc>
        <w:tc>
          <w:tcPr>
            <w:tcW w:w="2976" w:type="dxa"/>
            <w:vMerge/>
            <w:vAlign w:val="center"/>
          </w:tcPr>
          <w:p w:rsidR="00A33008" w:rsidRDefault="00A33008">
            <w:pPr>
              <w:spacing w:line="300" w:lineRule="exact"/>
              <w:jc w:val="left"/>
              <w:rPr>
                <w:rFonts w:ascii="宋体"/>
                <w:szCs w:val="21"/>
              </w:rPr>
            </w:pPr>
          </w:p>
        </w:tc>
        <w:tc>
          <w:tcPr>
            <w:tcW w:w="1417" w:type="dxa"/>
            <w:vAlign w:val="center"/>
          </w:tcPr>
          <w:p w:rsidR="00A33008" w:rsidRDefault="00366885">
            <w:pPr>
              <w:spacing w:line="300" w:lineRule="exact"/>
              <w:jc w:val="left"/>
              <w:rPr>
                <w:rFonts w:ascii="宋体"/>
                <w:szCs w:val="21"/>
              </w:rPr>
            </w:pPr>
            <w:r>
              <w:rPr>
                <w:rFonts w:ascii="宋体" w:hAnsi="宋体" w:hint="eastAsia"/>
                <w:szCs w:val="21"/>
              </w:rPr>
              <w:t>年度客货运</w:t>
            </w:r>
            <w:r>
              <w:rPr>
                <w:rFonts w:ascii="宋体" w:hAnsi="宋体" w:hint="eastAsia"/>
                <w:szCs w:val="21"/>
              </w:rPr>
              <w:lastRenderedPageBreak/>
              <w:t>场站建设工程量（万元）</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lastRenderedPageBreak/>
              <w:t>≥</w:t>
            </w:r>
            <w:r>
              <w:rPr>
                <w:rFonts w:ascii="宋体" w:hAnsi="宋体"/>
                <w:szCs w:val="21"/>
              </w:rPr>
              <w:lastRenderedPageBreak/>
              <w:t>90%</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lastRenderedPageBreak/>
              <w:t>≥</w:t>
            </w:r>
            <w:r>
              <w:rPr>
                <w:rFonts w:ascii="宋体" w:hAnsi="宋体"/>
                <w:szCs w:val="21"/>
              </w:rPr>
              <w:lastRenderedPageBreak/>
              <w:t>80%</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lastRenderedPageBreak/>
              <w:t>≥</w:t>
            </w:r>
            <w:r>
              <w:rPr>
                <w:rFonts w:ascii="宋体" w:hAnsi="宋体"/>
                <w:szCs w:val="21"/>
              </w:rPr>
              <w:lastRenderedPageBreak/>
              <w:t>65%</w:t>
            </w:r>
          </w:p>
        </w:tc>
        <w:tc>
          <w:tcPr>
            <w:tcW w:w="737" w:type="dxa"/>
            <w:vAlign w:val="center"/>
          </w:tcPr>
          <w:p w:rsidR="00A33008" w:rsidRDefault="00366885">
            <w:pPr>
              <w:spacing w:line="300" w:lineRule="exact"/>
              <w:jc w:val="center"/>
              <w:rPr>
                <w:rFonts w:ascii="宋体"/>
                <w:szCs w:val="21"/>
              </w:rPr>
            </w:pPr>
            <w:r>
              <w:rPr>
                <w:rFonts w:ascii="宋体" w:hAnsi="宋体"/>
                <w:szCs w:val="21"/>
              </w:rPr>
              <w:lastRenderedPageBreak/>
              <w:t>&lt;65%</w:t>
            </w:r>
          </w:p>
        </w:tc>
      </w:tr>
      <w:tr w:rsidR="00A33008">
        <w:trPr>
          <w:trHeight w:val="227"/>
          <w:jc w:val="center"/>
        </w:trPr>
        <w:tc>
          <w:tcPr>
            <w:tcW w:w="2341" w:type="dxa"/>
            <w:vMerge/>
            <w:vAlign w:val="center"/>
          </w:tcPr>
          <w:p w:rsidR="00A33008" w:rsidRDefault="00A33008">
            <w:pPr>
              <w:spacing w:line="300" w:lineRule="exact"/>
              <w:jc w:val="left"/>
              <w:rPr>
                <w:rFonts w:ascii="宋体"/>
                <w:b/>
                <w:szCs w:val="21"/>
              </w:rPr>
            </w:pPr>
          </w:p>
        </w:tc>
        <w:tc>
          <w:tcPr>
            <w:tcW w:w="1276" w:type="dxa"/>
            <w:vMerge/>
            <w:vAlign w:val="center"/>
          </w:tcPr>
          <w:p w:rsidR="00A33008" w:rsidRDefault="00A33008">
            <w:pPr>
              <w:spacing w:line="300" w:lineRule="exact"/>
              <w:jc w:val="left"/>
              <w:rPr>
                <w:rFonts w:ascii="宋体"/>
                <w:szCs w:val="21"/>
              </w:rPr>
            </w:pPr>
          </w:p>
        </w:tc>
        <w:tc>
          <w:tcPr>
            <w:tcW w:w="2976" w:type="dxa"/>
            <w:vMerge/>
            <w:vAlign w:val="center"/>
          </w:tcPr>
          <w:p w:rsidR="00A33008" w:rsidRDefault="00A33008">
            <w:pPr>
              <w:spacing w:line="300" w:lineRule="exact"/>
              <w:jc w:val="left"/>
              <w:rPr>
                <w:rFonts w:ascii="宋体"/>
                <w:szCs w:val="21"/>
              </w:rPr>
            </w:pPr>
          </w:p>
        </w:tc>
        <w:tc>
          <w:tcPr>
            <w:tcW w:w="2976" w:type="dxa"/>
            <w:vMerge/>
            <w:vAlign w:val="center"/>
          </w:tcPr>
          <w:p w:rsidR="00A33008" w:rsidRDefault="00A33008">
            <w:pPr>
              <w:spacing w:line="300" w:lineRule="exact"/>
              <w:jc w:val="left"/>
              <w:rPr>
                <w:rFonts w:ascii="宋体"/>
                <w:szCs w:val="21"/>
              </w:rPr>
            </w:pPr>
          </w:p>
        </w:tc>
        <w:tc>
          <w:tcPr>
            <w:tcW w:w="1417" w:type="dxa"/>
            <w:vAlign w:val="center"/>
          </w:tcPr>
          <w:p w:rsidR="00A33008" w:rsidRDefault="00366885">
            <w:pPr>
              <w:spacing w:line="300" w:lineRule="exact"/>
              <w:jc w:val="left"/>
              <w:rPr>
                <w:rFonts w:ascii="宋体"/>
                <w:szCs w:val="21"/>
              </w:rPr>
            </w:pPr>
            <w:r>
              <w:rPr>
                <w:rFonts w:ascii="宋体" w:hAnsi="宋体" w:hint="eastAsia"/>
                <w:szCs w:val="21"/>
              </w:rPr>
              <w:t>年度客货运场站建设投资完成率</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90%</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80%</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65%</w:t>
            </w:r>
          </w:p>
        </w:tc>
        <w:tc>
          <w:tcPr>
            <w:tcW w:w="737" w:type="dxa"/>
            <w:vAlign w:val="center"/>
          </w:tcPr>
          <w:p w:rsidR="00A33008" w:rsidRDefault="00366885">
            <w:pPr>
              <w:spacing w:line="300" w:lineRule="exact"/>
              <w:jc w:val="center"/>
              <w:rPr>
                <w:rFonts w:ascii="宋体"/>
                <w:szCs w:val="21"/>
              </w:rPr>
            </w:pPr>
            <w:r>
              <w:rPr>
                <w:rFonts w:ascii="宋体" w:hAnsi="宋体"/>
                <w:szCs w:val="21"/>
              </w:rPr>
              <w:t>&lt;65%</w:t>
            </w:r>
          </w:p>
        </w:tc>
      </w:tr>
      <w:tr w:rsidR="00A33008">
        <w:trPr>
          <w:trHeight w:val="227"/>
          <w:jc w:val="center"/>
        </w:trPr>
        <w:tc>
          <w:tcPr>
            <w:tcW w:w="2341" w:type="dxa"/>
            <w:vMerge w:val="restart"/>
            <w:vAlign w:val="center"/>
          </w:tcPr>
          <w:p w:rsidR="00A33008" w:rsidRDefault="00366885">
            <w:pPr>
              <w:spacing w:line="300" w:lineRule="exact"/>
              <w:jc w:val="left"/>
              <w:rPr>
                <w:rFonts w:ascii="宋体"/>
                <w:b/>
                <w:szCs w:val="21"/>
              </w:rPr>
            </w:pPr>
            <w:r>
              <w:rPr>
                <w:rFonts w:ascii="宋体" w:hAnsi="宋体" w:hint="eastAsia"/>
                <w:b/>
                <w:szCs w:val="21"/>
              </w:rPr>
              <w:t xml:space="preserve">　　交通基础设施建设的协调、监督和管理</w:t>
            </w:r>
          </w:p>
        </w:tc>
        <w:tc>
          <w:tcPr>
            <w:tcW w:w="1276" w:type="dxa"/>
            <w:vMerge w:val="restart"/>
            <w:vAlign w:val="center"/>
          </w:tcPr>
          <w:p w:rsidR="00A33008" w:rsidRDefault="00A33008">
            <w:pPr>
              <w:spacing w:line="300" w:lineRule="exact"/>
              <w:jc w:val="left"/>
              <w:rPr>
                <w:rFonts w:ascii="宋体"/>
                <w:szCs w:val="21"/>
              </w:rPr>
            </w:pPr>
          </w:p>
        </w:tc>
        <w:tc>
          <w:tcPr>
            <w:tcW w:w="2976" w:type="dxa"/>
            <w:vMerge w:val="restart"/>
            <w:vAlign w:val="center"/>
          </w:tcPr>
          <w:p w:rsidR="00A33008" w:rsidRDefault="00366885">
            <w:pPr>
              <w:spacing w:line="300" w:lineRule="exact"/>
              <w:jc w:val="left"/>
              <w:rPr>
                <w:rFonts w:ascii="宋体"/>
                <w:szCs w:val="21"/>
              </w:rPr>
            </w:pPr>
            <w:r>
              <w:rPr>
                <w:rFonts w:ascii="宋体" w:hAnsi="宋体" w:hint="eastAsia"/>
                <w:szCs w:val="21"/>
              </w:rPr>
              <w:t>监管全县公路、水路、地方铁路建设市场，对公路、水路、地方铁路等有关重点工程建设、工程质量和安全生产及行业招投标活动进行监督和管理，做好建设过程中的协调管理工作。</w:t>
            </w:r>
          </w:p>
        </w:tc>
        <w:tc>
          <w:tcPr>
            <w:tcW w:w="2976" w:type="dxa"/>
            <w:vMerge w:val="restart"/>
            <w:vAlign w:val="center"/>
          </w:tcPr>
          <w:p w:rsidR="00A33008" w:rsidRDefault="00366885">
            <w:pPr>
              <w:spacing w:line="300" w:lineRule="exact"/>
              <w:jc w:val="left"/>
              <w:rPr>
                <w:rFonts w:ascii="宋体"/>
                <w:szCs w:val="21"/>
              </w:rPr>
            </w:pPr>
            <w:r>
              <w:rPr>
                <w:rFonts w:ascii="宋体" w:hAnsi="宋体" w:hint="eastAsia"/>
                <w:szCs w:val="21"/>
              </w:rPr>
              <w:t>交通基础设施建设市场运转有序，各项业务顺利开展，工作任务按时完成。</w:t>
            </w:r>
          </w:p>
        </w:tc>
        <w:tc>
          <w:tcPr>
            <w:tcW w:w="1417" w:type="dxa"/>
            <w:vAlign w:val="center"/>
          </w:tcPr>
          <w:p w:rsidR="00A33008" w:rsidRDefault="00366885">
            <w:pPr>
              <w:spacing w:line="300" w:lineRule="exact"/>
              <w:jc w:val="left"/>
              <w:rPr>
                <w:rFonts w:ascii="宋体"/>
                <w:szCs w:val="21"/>
              </w:rPr>
            </w:pPr>
            <w:r>
              <w:rPr>
                <w:rFonts w:ascii="宋体" w:hAnsi="宋体" w:hint="eastAsia"/>
                <w:szCs w:val="21"/>
              </w:rPr>
              <w:t>社会公众或服务对象对项目实施效果的满意程度</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90%</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75%</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60%</w:t>
            </w:r>
          </w:p>
        </w:tc>
        <w:tc>
          <w:tcPr>
            <w:tcW w:w="737" w:type="dxa"/>
            <w:vAlign w:val="center"/>
          </w:tcPr>
          <w:p w:rsidR="00A33008" w:rsidRDefault="00366885">
            <w:pPr>
              <w:spacing w:line="300" w:lineRule="exact"/>
              <w:jc w:val="center"/>
              <w:rPr>
                <w:rFonts w:ascii="宋体"/>
                <w:szCs w:val="21"/>
              </w:rPr>
            </w:pPr>
            <w:r>
              <w:rPr>
                <w:rFonts w:ascii="宋体" w:hAnsi="宋体"/>
                <w:szCs w:val="21"/>
              </w:rPr>
              <w:t>&lt;60%</w:t>
            </w:r>
          </w:p>
        </w:tc>
      </w:tr>
      <w:tr w:rsidR="00A33008">
        <w:trPr>
          <w:trHeight w:val="227"/>
          <w:jc w:val="center"/>
        </w:trPr>
        <w:tc>
          <w:tcPr>
            <w:tcW w:w="2341" w:type="dxa"/>
            <w:vMerge/>
            <w:vAlign w:val="center"/>
          </w:tcPr>
          <w:p w:rsidR="00A33008" w:rsidRDefault="00A33008">
            <w:pPr>
              <w:spacing w:line="300" w:lineRule="exact"/>
              <w:jc w:val="left"/>
              <w:rPr>
                <w:rFonts w:ascii="宋体"/>
                <w:b/>
                <w:szCs w:val="21"/>
              </w:rPr>
            </w:pPr>
          </w:p>
        </w:tc>
        <w:tc>
          <w:tcPr>
            <w:tcW w:w="1276" w:type="dxa"/>
            <w:vMerge/>
            <w:vAlign w:val="center"/>
          </w:tcPr>
          <w:p w:rsidR="00A33008" w:rsidRDefault="00A33008">
            <w:pPr>
              <w:spacing w:line="300" w:lineRule="exact"/>
              <w:jc w:val="left"/>
              <w:rPr>
                <w:rFonts w:ascii="宋体"/>
                <w:szCs w:val="21"/>
              </w:rPr>
            </w:pPr>
          </w:p>
        </w:tc>
        <w:tc>
          <w:tcPr>
            <w:tcW w:w="2976" w:type="dxa"/>
            <w:vMerge/>
            <w:vAlign w:val="center"/>
          </w:tcPr>
          <w:p w:rsidR="00A33008" w:rsidRDefault="00A33008">
            <w:pPr>
              <w:spacing w:line="300" w:lineRule="exact"/>
              <w:jc w:val="left"/>
              <w:rPr>
                <w:rFonts w:ascii="宋体"/>
                <w:szCs w:val="21"/>
              </w:rPr>
            </w:pPr>
          </w:p>
        </w:tc>
        <w:tc>
          <w:tcPr>
            <w:tcW w:w="2976" w:type="dxa"/>
            <w:vMerge/>
            <w:vAlign w:val="center"/>
          </w:tcPr>
          <w:p w:rsidR="00A33008" w:rsidRDefault="00A33008">
            <w:pPr>
              <w:spacing w:line="300" w:lineRule="exact"/>
              <w:jc w:val="left"/>
              <w:rPr>
                <w:rFonts w:ascii="宋体"/>
                <w:szCs w:val="21"/>
              </w:rPr>
            </w:pPr>
          </w:p>
        </w:tc>
        <w:tc>
          <w:tcPr>
            <w:tcW w:w="1417" w:type="dxa"/>
            <w:vAlign w:val="center"/>
          </w:tcPr>
          <w:p w:rsidR="00A33008" w:rsidRDefault="00366885">
            <w:pPr>
              <w:spacing w:line="300" w:lineRule="exact"/>
              <w:jc w:val="left"/>
              <w:rPr>
                <w:rFonts w:ascii="宋体"/>
                <w:szCs w:val="21"/>
              </w:rPr>
            </w:pPr>
            <w:r>
              <w:rPr>
                <w:rFonts w:ascii="宋体" w:hAnsi="宋体" w:hint="eastAsia"/>
                <w:szCs w:val="21"/>
              </w:rPr>
              <w:t>交通基础设施建设重点项目监督检查率</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90%</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80%</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65%</w:t>
            </w:r>
          </w:p>
        </w:tc>
        <w:tc>
          <w:tcPr>
            <w:tcW w:w="737" w:type="dxa"/>
            <w:vAlign w:val="center"/>
          </w:tcPr>
          <w:p w:rsidR="00A33008" w:rsidRDefault="00366885">
            <w:pPr>
              <w:spacing w:line="300" w:lineRule="exact"/>
              <w:jc w:val="center"/>
              <w:rPr>
                <w:rFonts w:ascii="宋体"/>
                <w:szCs w:val="21"/>
              </w:rPr>
            </w:pPr>
            <w:r>
              <w:rPr>
                <w:rFonts w:ascii="宋体" w:hAnsi="宋体"/>
                <w:szCs w:val="21"/>
              </w:rPr>
              <w:t>&lt;65%</w:t>
            </w:r>
          </w:p>
        </w:tc>
      </w:tr>
      <w:tr w:rsidR="00A33008">
        <w:trPr>
          <w:trHeight w:val="227"/>
          <w:jc w:val="center"/>
        </w:trPr>
        <w:tc>
          <w:tcPr>
            <w:tcW w:w="2341" w:type="dxa"/>
            <w:vMerge w:val="restart"/>
            <w:vAlign w:val="center"/>
          </w:tcPr>
          <w:p w:rsidR="00A33008" w:rsidRDefault="00366885">
            <w:pPr>
              <w:spacing w:line="300" w:lineRule="exact"/>
              <w:jc w:val="left"/>
              <w:rPr>
                <w:rFonts w:ascii="宋体"/>
                <w:b/>
                <w:szCs w:val="21"/>
              </w:rPr>
            </w:pPr>
            <w:r>
              <w:rPr>
                <w:rFonts w:ascii="宋体" w:hAnsi="宋体" w:hint="eastAsia"/>
                <w:b/>
                <w:szCs w:val="21"/>
              </w:rPr>
              <w:t xml:space="preserve">　　交通配套设施建设</w:t>
            </w:r>
          </w:p>
        </w:tc>
        <w:tc>
          <w:tcPr>
            <w:tcW w:w="1276" w:type="dxa"/>
            <w:vMerge w:val="restart"/>
            <w:vAlign w:val="center"/>
          </w:tcPr>
          <w:p w:rsidR="00A33008" w:rsidRDefault="00A33008">
            <w:pPr>
              <w:spacing w:line="300" w:lineRule="exact"/>
              <w:jc w:val="left"/>
              <w:rPr>
                <w:rFonts w:ascii="宋体"/>
                <w:szCs w:val="21"/>
              </w:rPr>
            </w:pPr>
          </w:p>
        </w:tc>
        <w:tc>
          <w:tcPr>
            <w:tcW w:w="2976" w:type="dxa"/>
            <w:vMerge w:val="restart"/>
            <w:vAlign w:val="center"/>
          </w:tcPr>
          <w:p w:rsidR="00A33008" w:rsidRDefault="00366885">
            <w:pPr>
              <w:spacing w:line="300" w:lineRule="exact"/>
              <w:jc w:val="left"/>
              <w:rPr>
                <w:rFonts w:ascii="宋体"/>
                <w:szCs w:val="21"/>
              </w:rPr>
            </w:pPr>
            <w:r>
              <w:rPr>
                <w:rFonts w:ascii="宋体" w:hAnsi="宋体" w:hint="eastAsia"/>
                <w:szCs w:val="21"/>
              </w:rPr>
              <w:t>其他与县级建设任务紧密相关的交通基础设施建设。</w:t>
            </w:r>
          </w:p>
        </w:tc>
        <w:tc>
          <w:tcPr>
            <w:tcW w:w="2976" w:type="dxa"/>
            <w:vMerge w:val="restart"/>
            <w:vAlign w:val="center"/>
          </w:tcPr>
          <w:p w:rsidR="00A33008" w:rsidRDefault="00366885">
            <w:pPr>
              <w:spacing w:line="300" w:lineRule="exact"/>
              <w:jc w:val="left"/>
              <w:rPr>
                <w:rFonts w:ascii="宋体"/>
                <w:szCs w:val="21"/>
              </w:rPr>
            </w:pPr>
            <w:r>
              <w:rPr>
                <w:rFonts w:ascii="宋体" w:hAnsi="宋体" w:hint="eastAsia"/>
                <w:szCs w:val="21"/>
              </w:rPr>
              <w:t>其他各项业务顺利开展，工作任务按时完成。</w:t>
            </w:r>
          </w:p>
        </w:tc>
        <w:tc>
          <w:tcPr>
            <w:tcW w:w="1417" w:type="dxa"/>
            <w:vAlign w:val="center"/>
          </w:tcPr>
          <w:p w:rsidR="00A33008" w:rsidRDefault="00366885">
            <w:pPr>
              <w:spacing w:line="300" w:lineRule="exact"/>
              <w:jc w:val="left"/>
              <w:rPr>
                <w:rFonts w:ascii="宋体"/>
                <w:szCs w:val="21"/>
              </w:rPr>
            </w:pPr>
            <w:r>
              <w:rPr>
                <w:rFonts w:ascii="宋体" w:hAnsi="宋体" w:hint="eastAsia"/>
                <w:szCs w:val="21"/>
              </w:rPr>
              <w:t>年度交通配套设施项目工程质量合格率</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90%</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80%</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70%</w:t>
            </w:r>
          </w:p>
        </w:tc>
        <w:tc>
          <w:tcPr>
            <w:tcW w:w="737" w:type="dxa"/>
            <w:vAlign w:val="center"/>
          </w:tcPr>
          <w:p w:rsidR="00A33008" w:rsidRDefault="00366885">
            <w:pPr>
              <w:spacing w:line="300" w:lineRule="exact"/>
              <w:jc w:val="center"/>
              <w:rPr>
                <w:rFonts w:ascii="宋体"/>
                <w:szCs w:val="21"/>
              </w:rPr>
            </w:pPr>
            <w:r>
              <w:rPr>
                <w:rFonts w:ascii="宋体" w:hAnsi="宋体"/>
                <w:szCs w:val="21"/>
              </w:rPr>
              <w:t>&lt;70%</w:t>
            </w:r>
          </w:p>
        </w:tc>
      </w:tr>
      <w:tr w:rsidR="00A33008">
        <w:trPr>
          <w:trHeight w:val="227"/>
          <w:jc w:val="center"/>
        </w:trPr>
        <w:tc>
          <w:tcPr>
            <w:tcW w:w="2341" w:type="dxa"/>
            <w:vMerge/>
            <w:vAlign w:val="center"/>
          </w:tcPr>
          <w:p w:rsidR="00A33008" w:rsidRDefault="00A33008">
            <w:pPr>
              <w:spacing w:line="300" w:lineRule="exact"/>
              <w:jc w:val="left"/>
              <w:rPr>
                <w:rFonts w:ascii="宋体"/>
                <w:b/>
                <w:szCs w:val="21"/>
              </w:rPr>
            </w:pPr>
          </w:p>
        </w:tc>
        <w:tc>
          <w:tcPr>
            <w:tcW w:w="1276" w:type="dxa"/>
            <w:vMerge/>
            <w:vAlign w:val="center"/>
          </w:tcPr>
          <w:p w:rsidR="00A33008" w:rsidRDefault="00A33008">
            <w:pPr>
              <w:spacing w:line="300" w:lineRule="exact"/>
              <w:jc w:val="left"/>
              <w:rPr>
                <w:rFonts w:ascii="宋体"/>
                <w:szCs w:val="21"/>
              </w:rPr>
            </w:pPr>
          </w:p>
        </w:tc>
        <w:tc>
          <w:tcPr>
            <w:tcW w:w="2976" w:type="dxa"/>
            <w:vMerge/>
            <w:vAlign w:val="center"/>
          </w:tcPr>
          <w:p w:rsidR="00A33008" w:rsidRDefault="00A33008">
            <w:pPr>
              <w:spacing w:line="300" w:lineRule="exact"/>
              <w:jc w:val="left"/>
              <w:rPr>
                <w:rFonts w:ascii="宋体"/>
                <w:szCs w:val="21"/>
              </w:rPr>
            </w:pPr>
          </w:p>
        </w:tc>
        <w:tc>
          <w:tcPr>
            <w:tcW w:w="2976" w:type="dxa"/>
            <w:vMerge/>
            <w:vAlign w:val="center"/>
          </w:tcPr>
          <w:p w:rsidR="00A33008" w:rsidRDefault="00A33008">
            <w:pPr>
              <w:spacing w:line="300" w:lineRule="exact"/>
              <w:jc w:val="left"/>
              <w:rPr>
                <w:rFonts w:ascii="宋体"/>
                <w:szCs w:val="21"/>
              </w:rPr>
            </w:pPr>
          </w:p>
        </w:tc>
        <w:tc>
          <w:tcPr>
            <w:tcW w:w="1417" w:type="dxa"/>
            <w:vAlign w:val="center"/>
          </w:tcPr>
          <w:p w:rsidR="00A33008" w:rsidRDefault="00366885">
            <w:pPr>
              <w:spacing w:line="300" w:lineRule="exact"/>
              <w:jc w:val="left"/>
              <w:rPr>
                <w:rFonts w:ascii="宋体"/>
                <w:szCs w:val="21"/>
              </w:rPr>
            </w:pPr>
            <w:r>
              <w:rPr>
                <w:rFonts w:ascii="宋体" w:hAnsi="宋体" w:hint="eastAsia"/>
                <w:szCs w:val="21"/>
              </w:rPr>
              <w:t>交通配套设施建设投资完成率</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95%</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85%</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70%</w:t>
            </w:r>
          </w:p>
        </w:tc>
        <w:tc>
          <w:tcPr>
            <w:tcW w:w="737" w:type="dxa"/>
            <w:vAlign w:val="center"/>
          </w:tcPr>
          <w:p w:rsidR="00A33008" w:rsidRDefault="00366885">
            <w:pPr>
              <w:spacing w:line="300" w:lineRule="exact"/>
              <w:jc w:val="center"/>
              <w:rPr>
                <w:rFonts w:ascii="宋体"/>
                <w:szCs w:val="21"/>
              </w:rPr>
            </w:pPr>
            <w:r>
              <w:rPr>
                <w:rFonts w:ascii="宋体" w:hAnsi="宋体"/>
                <w:szCs w:val="21"/>
              </w:rPr>
              <w:t>&lt;70%</w:t>
            </w:r>
          </w:p>
        </w:tc>
      </w:tr>
      <w:tr w:rsidR="00A33008">
        <w:trPr>
          <w:trHeight w:val="227"/>
          <w:jc w:val="center"/>
        </w:trPr>
        <w:tc>
          <w:tcPr>
            <w:tcW w:w="2341" w:type="dxa"/>
            <w:vAlign w:val="center"/>
          </w:tcPr>
          <w:p w:rsidR="00A33008" w:rsidRDefault="00366885">
            <w:pPr>
              <w:spacing w:line="300" w:lineRule="exact"/>
              <w:jc w:val="left"/>
              <w:rPr>
                <w:rFonts w:ascii="宋体"/>
                <w:b/>
                <w:szCs w:val="21"/>
              </w:rPr>
            </w:pPr>
            <w:r>
              <w:rPr>
                <w:rFonts w:ascii="宋体" w:hAnsi="宋体" w:hint="eastAsia"/>
                <w:b/>
                <w:szCs w:val="21"/>
              </w:rPr>
              <w:t>交通运输基础设施养护、维护</w:t>
            </w:r>
          </w:p>
        </w:tc>
        <w:tc>
          <w:tcPr>
            <w:tcW w:w="1276" w:type="dxa"/>
            <w:vAlign w:val="center"/>
          </w:tcPr>
          <w:p w:rsidR="00A33008" w:rsidRDefault="00366885">
            <w:pPr>
              <w:spacing w:line="300" w:lineRule="exact"/>
              <w:jc w:val="left"/>
              <w:rPr>
                <w:rFonts w:ascii="宋体"/>
                <w:szCs w:val="21"/>
              </w:rPr>
            </w:pPr>
            <w:r>
              <w:rPr>
                <w:rFonts w:ascii="宋体" w:hAnsi="宋体"/>
                <w:szCs w:val="21"/>
              </w:rPr>
              <w:t>195.00</w:t>
            </w:r>
          </w:p>
        </w:tc>
        <w:tc>
          <w:tcPr>
            <w:tcW w:w="2976" w:type="dxa"/>
            <w:vAlign w:val="center"/>
          </w:tcPr>
          <w:p w:rsidR="00A33008" w:rsidRDefault="00366885">
            <w:pPr>
              <w:spacing w:line="300" w:lineRule="exact"/>
              <w:jc w:val="left"/>
              <w:rPr>
                <w:rFonts w:ascii="宋体"/>
                <w:szCs w:val="21"/>
              </w:rPr>
            </w:pPr>
            <w:r>
              <w:rPr>
                <w:rFonts w:ascii="宋体" w:hAnsi="宋体" w:hint="eastAsia"/>
                <w:szCs w:val="21"/>
              </w:rPr>
              <w:t>组织交通运输基础设施养护、维护，对招投标活动进行监督管理。</w:t>
            </w:r>
          </w:p>
        </w:tc>
        <w:tc>
          <w:tcPr>
            <w:tcW w:w="2976" w:type="dxa"/>
            <w:vAlign w:val="center"/>
          </w:tcPr>
          <w:p w:rsidR="00A33008" w:rsidRDefault="00366885">
            <w:pPr>
              <w:spacing w:line="300" w:lineRule="exact"/>
              <w:jc w:val="left"/>
              <w:rPr>
                <w:rFonts w:ascii="宋体"/>
                <w:szCs w:val="21"/>
              </w:rPr>
            </w:pPr>
            <w:r>
              <w:rPr>
                <w:rFonts w:ascii="宋体" w:hAnsi="宋体" w:hint="eastAsia"/>
                <w:szCs w:val="21"/>
              </w:rPr>
              <w:t>干线公路里程</w:t>
            </w:r>
            <w:r>
              <w:rPr>
                <w:rFonts w:ascii="宋体" w:hAnsi="宋体"/>
                <w:szCs w:val="21"/>
              </w:rPr>
              <w:t>109.522</w:t>
            </w:r>
            <w:r>
              <w:rPr>
                <w:rFonts w:ascii="宋体" w:hAnsi="宋体" w:hint="eastAsia"/>
                <w:szCs w:val="21"/>
              </w:rPr>
              <w:t>公里，大中修、桥梁维修、安保及灾害防治工程根据省、市级计划安排进行招投标，由中标单位对相关项目进行实施；治理隐患里程</w:t>
            </w:r>
            <w:r>
              <w:rPr>
                <w:rFonts w:ascii="宋体" w:hAnsi="宋体"/>
                <w:szCs w:val="21"/>
              </w:rPr>
              <w:t>109.522</w:t>
            </w:r>
            <w:r>
              <w:rPr>
                <w:rFonts w:ascii="宋体" w:hAnsi="宋体" w:hint="eastAsia"/>
                <w:szCs w:val="21"/>
              </w:rPr>
              <w:t>公里；大气污染防治</w:t>
            </w:r>
            <w:r>
              <w:rPr>
                <w:rFonts w:ascii="宋体" w:hAnsi="宋体"/>
                <w:szCs w:val="21"/>
              </w:rPr>
              <w:t>109.522</w:t>
            </w:r>
            <w:r>
              <w:rPr>
                <w:rFonts w:ascii="宋体" w:hAnsi="宋体" w:hint="eastAsia"/>
                <w:szCs w:val="21"/>
              </w:rPr>
              <w:t>公里；迎文化节环境治理、城乡环境卫生整</w:t>
            </w:r>
            <w:r>
              <w:rPr>
                <w:rFonts w:ascii="宋体" w:hAnsi="宋体" w:hint="eastAsia"/>
                <w:szCs w:val="21"/>
              </w:rPr>
              <w:lastRenderedPageBreak/>
              <w:t>治、观摩会环境治理等县政府安排任务。</w:t>
            </w:r>
          </w:p>
        </w:tc>
        <w:tc>
          <w:tcPr>
            <w:tcW w:w="1417" w:type="dxa"/>
            <w:vAlign w:val="center"/>
          </w:tcPr>
          <w:p w:rsidR="00A33008" w:rsidRDefault="00A33008">
            <w:pPr>
              <w:spacing w:line="300" w:lineRule="exact"/>
              <w:jc w:val="left"/>
              <w:rPr>
                <w:rFonts w:ascii="宋体"/>
                <w:szCs w:val="21"/>
              </w:rPr>
            </w:pPr>
          </w:p>
        </w:tc>
        <w:tc>
          <w:tcPr>
            <w:tcW w:w="737" w:type="dxa"/>
            <w:vAlign w:val="center"/>
          </w:tcPr>
          <w:p w:rsidR="00A33008" w:rsidRDefault="00A33008">
            <w:pPr>
              <w:spacing w:line="300" w:lineRule="exact"/>
              <w:jc w:val="center"/>
              <w:rPr>
                <w:rFonts w:ascii="宋体"/>
                <w:szCs w:val="21"/>
              </w:rPr>
            </w:pPr>
          </w:p>
        </w:tc>
        <w:tc>
          <w:tcPr>
            <w:tcW w:w="737" w:type="dxa"/>
            <w:vAlign w:val="center"/>
          </w:tcPr>
          <w:p w:rsidR="00A33008" w:rsidRDefault="00A33008">
            <w:pPr>
              <w:spacing w:line="300" w:lineRule="exact"/>
              <w:jc w:val="center"/>
              <w:rPr>
                <w:rFonts w:ascii="宋体"/>
                <w:szCs w:val="21"/>
              </w:rPr>
            </w:pPr>
          </w:p>
        </w:tc>
        <w:tc>
          <w:tcPr>
            <w:tcW w:w="737" w:type="dxa"/>
            <w:vAlign w:val="center"/>
          </w:tcPr>
          <w:p w:rsidR="00A33008" w:rsidRDefault="00A33008">
            <w:pPr>
              <w:spacing w:line="300" w:lineRule="exact"/>
              <w:jc w:val="center"/>
              <w:rPr>
                <w:rFonts w:ascii="宋体"/>
                <w:szCs w:val="21"/>
              </w:rPr>
            </w:pPr>
          </w:p>
        </w:tc>
        <w:tc>
          <w:tcPr>
            <w:tcW w:w="737" w:type="dxa"/>
            <w:vAlign w:val="center"/>
          </w:tcPr>
          <w:p w:rsidR="00A33008" w:rsidRDefault="00A33008">
            <w:pPr>
              <w:spacing w:line="300" w:lineRule="exact"/>
              <w:jc w:val="center"/>
              <w:rPr>
                <w:rFonts w:ascii="宋体"/>
                <w:szCs w:val="21"/>
              </w:rPr>
            </w:pPr>
          </w:p>
        </w:tc>
      </w:tr>
      <w:tr w:rsidR="00A33008">
        <w:trPr>
          <w:trHeight w:val="227"/>
          <w:jc w:val="center"/>
        </w:trPr>
        <w:tc>
          <w:tcPr>
            <w:tcW w:w="2341" w:type="dxa"/>
            <w:vMerge w:val="restart"/>
            <w:vAlign w:val="center"/>
          </w:tcPr>
          <w:p w:rsidR="00A33008" w:rsidRDefault="00366885">
            <w:pPr>
              <w:spacing w:line="300" w:lineRule="exact"/>
              <w:jc w:val="left"/>
              <w:rPr>
                <w:rFonts w:ascii="宋体"/>
                <w:b/>
                <w:szCs w:val="21"/>
              </w:rPr>
            </w:pPr>
            <w:r>
              <w:rPr>
                <w:rFonts w:ascii="宋体" w:hAnsi="宋体" w:hint="eastAsia"/>
                <w:b/>
                <w:szCs w:val="21"/>
              </w:rPr>
              <w:lastRenderedPageBreak/>
              <w:t xml:space="preserve">　　普通干线公路养护</w:t>
            </w:r>
          </w:p>
        </w:tc>
        <w:tc>
          <w:tcPr>
            <w:tcW w:w="1276" w:type="dxa"/>
            <w:vMerge w:val="restart"/>
            <w:vAlign w:val="center"/>
          </w:tcPr>
          <w:p w:rsidR="00A33008" w:rsidRDefault="00A33008">
            <w:pPr>
              <w:spacing w:line="300" w:lineRule="exact"/>
              <w:jc w:val="left"/>
              <w:rPr>
                <w:rFonts w:ascii="宋体"/>
                <w:szCs w:val="21"/>
              </w:rPr>
            </w:pPr>
          </w:p>
        </w:tc>
        <w:tc>
          <w:tcPr>
            <w:tcW w:w="2976" w:type="dxa"/>
            <w:vMerge w:val="restart"/>
            <w:vAlign w:val="center"/>
          </w:tcPr>
          <w:p w:rsidR="00A33008" w:rsidRDefault="00366885">
            <w:pPr>
              <w:spacing w:line="300" w:lineRule="exact"/>
              <w:jc w:val="left"/>
              <w:rPr>
                <w:rFonts w:ascii="宋体"/>
                <w:szCs w:val="21"/>
              </w:rPr>
            </w:pPr>
            <w:r>
              <w:rPr>
                <w:rFonts w:ascii="宋体" w:hAnsi="宋体" w:hint="eastAsia"/>
                <w:szCs w:val="21"/>
              </w:rPr>
              <w:t>对普通干线公路主体及其附属设施、设备进行保养中修、大修、维护等。</w:t>
            </w:r>
          </w:p>
        </w:tc>
        <w:tc>
          <w:tcPr>
            <w:tcW w:w="2976" w:type="dxa"/>
            <w:vMerge w:val="restart"/>
            <w:vAlign w:val="center"/>
          </w:tcPr>
          <w:p w:rsidR="00A33008" w:rsidRDefault="00366885">
            <w:pPr>
              <w:spacing w:line="300" w:lineRule="exact"/>
              <w:jc w:val="left"/>
              <w:rPr>
                <w:rFonts w:ascii="宋体"/>
                <w:szCs w:val="21"/>
              </w:rPr>
            </w:pPr>
            <w:r>
              <w:rPr>
                <w:rFonts w:ascii="宋体" w:hAnsi="宋体" w:hint="eastAsia"/>
                <w:szCs w:val="21"/>
              </w:rPr>
              <w:t>干线公路里程</w:t>
            </w:r>
            <w:r>
              <w:rPr>
                <w:rFonts w:ascii="宋体" w:hAnsi="宋体"/>
                <w:szCs w:val="21"/>
              </w:rPr>
              <w:t>109.522</w:t>
            </w:r>
            <w:r>
              <w:rPr>
                <w:rFonts w:ascii="宋体" w:hAnsi="宋体" w:hint="eastAsia"/>
                <w:szCs w:val="21"/>
              </w:rPr>
              <w:t>公里，大中修、桥梁维修、安保及灾害防治工程根据省、市级计划安排进行招投标，由中标单位对相关项目进行实施；治理隐患里程</w:t>
            </w:r>
            <w:r>
              <w:rPr>
                <w:rFonts w:ascii="宋体" w:hAnsi="宋体"/>
                <w:szCs w:val="21"/>
              </w:rPr>
              <w:t>109.522</w:t>
            </w:r>
            <w:r>
              <w:rPr>
                <w:rFonts w:ascii="宋体" w:hAnsi="宋体" w:hint="eastAsia"/>
                <w:szCs w:val="21"/>
              </w:rPr>
              <w:t>公里；大气污染防治</w:t>
            </w:r>
            <w:r>
              <w:rPr>
                <w:rFonts w:ascii="宋体" w:hAnsi="宋体"/>
                <w:szCs w:val="21"/>
              </w:rPr>
              <w:t>109.522</w:t>
            </w:r>
            <w:r>
              <w:rPr>
                <w:rFonts w:ascii="宋体" w:hAnsi="宋体" w:hint="eastAsia"/>
                <w:szCs w:val="21"/>
              </w:rPr>
              <w:t>公里；迎文化节环境治理、城乡环境卫生整治、观摩会环境治理等县政府安排任务。</w:t>
            </w:r>
          </w:p>
        </w:tc>
        <w:tc>
          <w:tcPr>
            <w:tcW w:w="1417" w:type="dxa"/>
            <w:vAlign w:val="center"/>
          </w:tcPr>
          <w:p w:rsidR="00A33008" w:rsidRDefault="00366885">
            <w:pPr>
              <w:spacing w:line="300" w:lineRule="exact"/>
              <w:jc w:val="left"/>
              <w:rPr>
                <w:rFonts w:ascii="宋体"/>
                <w:szCs w:val="21"/>
              </w:rPr>
            </w:pPr>
            <w:r>
              <w:rPr>
                <w:rFonts w:ascii="宋体" w:hAnsi="宋体" w:hint="eastAsia"/>
                <w:szCs w:val="21"/>
              </w:rPr>
              <w:t>养护工程合格率</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90%</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80%</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70%</w:t>
            </w:r>
          </w:p>
        </w:tc>
        <w:tc>
          <w:tcPr>
            <w:tcW w:w="737" w:type="dxa"/>
            <w:vAlign w:val="center"/>
          </w:tcPr>
          <w:p w:rsidR="00A33008" w:rsidRDefault="00366885">
            <w:pPr>
              <w:spacing w:line="300" w:lineRule="exact"/>
              <w:jc w:val="center"/>
              <w:rPr>
                <w:rFonts w:ascii="宋体"/>
                <w:szCs w:val="21"/>
              </w:rPr>
            </w:pPr>
            <w:r>
              <w:rPr>
                <w:rFonts w:ascii="宋体" w:hAnsi="宋体"/>
                <w:szCs w:val="21"/>
              </w:rPr>
              <w:t>&lt;70%</w:t>
            </w:r>
          </w:p>
        </w:tc>
      </w:tr>
      <w:tr w:rsidR="00A33008">
        <w:trPr>
          <w:trHeight w:val="227"/>
          <w:jc w:val="center"/>
        </w:trPr>
        <w:tc>
          <w:tcPr>
            <w:tcW w:w="2341" w:type="dxa"/>
            <w:vMerge/>
            <w:vAlign w:val="center"/>
          </w:tcPr>
          <w:p w:rsidR="00A33008" w:rsidRDefault="00A33008">
            <w:pPr>
              <w:spacing w:line="300" w:lineRule="exact"/>
              <w:jc w:val="left"/>
              <w:rPr>
                <w:rFonts w:ascii="宋体"/>
                <w:b/>
                <w:szCs w:val="21"/>
              </w:rPr>
            </w:pPr>
          </w:p>
        </w:tc>
        <w:tc>
          <w:tcPr>
            <w:tcW w:w="1276" w:type="dxa"/>
            <w:vMerge/>
            <w:vAlign w:val="center"/>
          </w:tcPr>
          <w:p w:rsidR="00A33008" w:rsidRDefault="00A33008">
            <w:pPr>
              <w:spacing w:line="300" w:lineRule="exact"/>
              <w:jc w:val="left"/>
              <w:rPr>
                <w:rFonts w:ascii="宋体"/>
                <w:szCs w:val="21"/>
              </w:rPr>
            </w:pPr>
          </w:p>
        </w:tc>
        <w:tc>
          <w:tcPr>
            <w:tcW w:w="2976" w:type="dxa"/>
            <w:vMerge/>
            <w:vAlign w:val="center"/>
          </w:tcPr>
          <w:p w:rsidR="00A33008" w:rsidRDefault="00A33008">
            <w:pPr>
              <w:spacing w:line="300" w:lineRule="exact"/>
              <w:jc w:val="left"/>
              <w:rPr>
                <w:rFonts w:ascii="宋体"/>
                <w:szCs w:val="21"/>
              </w:rPr>
            </w:pPr>
          </w:p>
        </w:tc>
        <w:tc>
          <w:tcPr>
            <w:tcW w:w="2976" w:type="dxa"/>
            <w:vMerge/>
            <w:vAlign w:val="center"/>
          </w:tcPr>
          <w:p w:rsidR="00A33008" w:rsidRDefault="00A33008">
            <w:pPr>
              <w:spacing w:line="300" w:lineRule="exact"/>
              <w:jc w:val="left"/>
              <w:rPr>
                <w:rFonts w:ascii="宋体"/>
                <w:szCs w:val="21"/>
              </w:rPr>
            </w:pPr>
          </w:p>
        </w:tc>
        <w:tc>
          <w:tcPr>
            <w:tcW w:w="1417" w:type="dxa"/>
            <w:vAlign w:val="center"/>
          </w:tcPr>
          <w:p w:rsidR="00A33008" w:rsidRDefault="00366885">
            <w:pPr>
              <w:spacing w:line="300" w:lineRule="exact"/>
              <w:jc w:val="left"/>
              <w:rPr>
                <w:rFonts w:ascii="宋体"/>
                <w:szCs w:val="21"/>
              </w:rPr>
            </w:pPr>
            <w:r>
              <w:rPr>
                <w:rFonts w:ascii="宋体" w:hAnsi="宋体" w:hint="eastAsia"/>
                <w:szCs w:val="21"/>
              </w:rPr>
              <w:t>年度普通干线公路养护投资完成率</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95%</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85%</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70%</w:t>
            </w:r>
          </w:p>
        </w:tc>
        <w:tc>
          <w:tcPr>
            <w:tcW w:w="737" w:type="dxa"/>
            <w:vAlign w:val="center"/>
          </w:tcPr>
          <w:p w:rsidR="00A33008" w:rsidRDefault="00366885">
            <w:pPr>
              <w:spacing w:line="300" w:lineRule="exact"/>
              <w:jc w:val="center"/>
              <w:rPr>
                <w:rFonts w:ascii="宋体"/>
                <w:szCs w:val="21"/>
              </w:rPr>
            </w:pPr>
            <w:r>
              <w:rPr>
                <w:rFonts w:ascii="宋体" w:hAnsi="宋体"/>
                <w:szCs w:val="21"/>
              </w:rPr>
              <w:t>&lt;70%</w:t>
            </w:r>
          </w:p>
        </w:tc>
      </w:tr>
      <w:tr w:rsidR="00A33008">
        <w:trPr>
          <w:trHeight w:val="227"/>
          <w:jc w:val="center"/>
        </w:trPr>
        <w:tc>
          <w:tcPr>
            <w:tcW w:w="2341" w:type="dxa"/>
            <w:vMerge w:val="restart"/>
            <w:vAlign w:val="center"/>
          </w:tcPr>
          <w:p w:rsidR="00A33008" w:rsidRDefault="00366885">
            <w:pPr>
              <w:spacing w:line="300" w:lineRule="exact"/>
              <w:jc w:val="left"/>
              <w:rPr>
                <w:rFonts w:ascii="宋体"/>
                <w:b/>
                <w:szCs w:val="21"/>
              </w:rPr>
            </w:pPr>
            <w:r>
              <w:rPr>
                <w:rFonts w:ascii="宋体" w:hAnsi="宋体" w:hint="eastAsia"/>
                <w:b/>
                <w:szCs w:val="21"/>
              </w:rPr>
              <w:t xml:space="preserve">　　农村公路养护以奖代补</w:t>
            </w:r>
          </w:p>
        </w:tc>
        <w:tc>
          <w:tcPr>
            <w:tcW w:w="1276" w:type="dxa"/>
            <w:vMerge w:val="restart"/>
            <w:vAlign w:val="center"/>
          </w:tcPr>
          <w:p w:rsidR="00A33008" w:rsidRDefault="00A33008">
            <w:pPr>
              <w:spacing w:line="300" w:lineRule="exact"/>
              <w:jc w:val="left"/>
              <w:rPr>
                <w:rFonts w:ascii="宋体"/>
                <w:szCs w:val="21"/>
              </w:rPr>
            </w:pPr>
          </w:p>
        </w:tc>
        <w:tc>
          <w:tcPr>
            <w:tcW w:w="2976" w:type="dxa"/>
            <w:vMerge w:val="restart"/>
            <w:vAlign w:val="center"/>
          </w:tcPr>
          <w:p w:rsidR="00A33008" w:rsidRDefault="00366885">
            <w:pPr>
              <w:spacing w:line="300" w:lineRule="exact"/>
              <w:jc w:val="left"/>
              <w:rPr>
                <w:rFonts w:ascii="宋体"/>
                <w:szCs w:val="21"/>
              </w:rPr>
            </w:pPr>
            <w:r>
              <w:rPr>
                <w:rFonts w:ascii="宋体" w:hAnsi="宋体" w:hint="eastAsia"/>
                <w:szCs w:val="21"/>
              </w:rPr>
              <w:t>使用上级以奖代补资金对农村公路保养与维护进行资金补助，加强农村公路养护。</w:t>
            </w:r>
          </w:p>
        </w:tc>
        <w:tc>
          <w:tcPr>
            <w:tcW w:w="2976" w:type="dxa"/>
            <w:vMerge w:val="restart"/>
            <w:vAlign w:val="center"/>
          </w:tcPr>
          <w:p w:rsidR="00A33008" w:rsidRDefault="00366885">
            <w:pPr>
              <w:spacing w:line="300" w:lineRule="exact"/>
              <w:jc w:val="left"/>
              <w:rPr>
                <w:rFonts w:ascii="宋体"/>
                <w:szCs w:val="21"/>
              </w:rPr>
            </w:pPr>
            <w:r>
              <w:rPr>
                <w:rFonts w:ascii="宋体" w:hAnsi="宋体" w:hint="eastAsia"/>
                <w:szCs w:val="21"/>
              </w:rPr>
              <w:t>恢复、提升农村公路原有基数指标，维护、完善交通工程、安全设施、服务管理等附属设施，保持良好的技术状况。</w:t>
            </w:r>
          </w:p>
        </w:tc>
        <w:tc>
          <w:tcPr>
            <w:tcW w:w="1417" w:type="dxa"/>
            <w:vAlign w:val="center"/>
          </w:tcPr>
          <w:p w:rsidR="00A33008" w:rsidRDefault="00366885">
            <w:pPr>
              <w:spacing w:line="300" w:lineRule="exact"/>
              <w:jc w:val="left"/>
              <w:rPr>
                <w:rFonts w:ascii="宋体"/>
                <w:szCs w:val="21"/>
              </w:rPr>
            </w:pPr>
            <w:r>
              <w:rPr>
                <w:rFonts w:ascii="宋体" w:hAnsi="宋体" w:hint="eastAsia"/>
                <w:szCs w:val="21"/>
              </w:rPr>
              <w:t>年度农村公路养护工程质量合格率</w:t>
            </w:r>
          </w:p>
        </w:tc>
        <w:tc>
          <w:tcPr>
            <w:tcW w:w="737" w:type="dxa"/>
            <w:vAlign w:val="center"/>
          </w:tcPr>
          <w:p w:rsidR="00A33008" w:rsidRDefault="00366885">
            <w:pPr>
              <w:spacing w:line="300" w:lineRule="exact"/>
              <w:jc w:val="center"/>
              <w:rPr>
                <w:rFonts w:ascii="宋体"/>
                <w:szCs w:val="21"/>
              </w:rPr>
            </w:pPr>
            <w:r>
              <w:rPr>
                <w:rFonts w:ascii="宋体" w:hAnsi="宋体"/>
                <w:szCs w:val="21"/>
              </w:rPr>
              <w:t>100%</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85%</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70%</w:t>
            </w:r>
          </w:p>
        </w:tc>
        <w:tc>
          <w:tcPr>
            <w:tcW w:w="737" w:type="dxa"/>
            <w:vAlign w:val="center"/>
          </w:tcPr>
          <w:p w:rsidR="00A33008" w:rsidRDefault="00366885">
            <w:pPr>
              <w:spacing w:line="300" w:lineRule="exact"/>
              <w:jc w:val="center"/>
              <w:rPr>
                <w:rFonts w:ascii="宋体"/>
                <w:szCs w:val="21"/>
              </w:rPr>
            </w:pPr>
            <w:r>
              <w:rPr>
                <w:rFonts w:ascii="宋体" w:hAnsi="宋体"/>
                <w:szCs w:val="21"/>
              </w:rPr>
              <w:t>&lt;70%</w:t>
            </w:r>
          </w:p>
        </w:tc>
      </w:tr>
      <w:tr w:rsidR="00A33008">
        <w:trPr>
          <w:trHeight w:val="227"/>
          <w:jc w:val="center"/>
        </w:trPr>
        <w:tc>
          <w:tcPr>
            <w:tcW w:w="2341" w:type="dxa"/>
            <w:vMerge/>
            <w:vAlign w:val="center"/>
          </w:tcPr>
          <w:p w:rsidR="00A33008" w:rsidRDefault="00A33008">
            <w:pPr>
              <w:spacing w:line="300" w:lineRule="exact"/>
              <w:jc w:val="left"/>
              <w:rPr>
                <w:rFonts w:ascii="宋体"/>
                <w:b/>
                <w:szCs w:val="21"/>
              </w:rPr>
            </w:pPr>
          </w:p>
        </w:tc>
        <w:tc>
          <w:tcPr>
            <w:tcW w:w="1276" w:type="dxa"/>
            <w:vMerge/>
            <w:vAlign w:val="center"/>
          </w:tcPr>
          <w:p w:rsidR="00A33008" w:rsidRDefault="00A33008">
            <w:pPr>
              <w:spacing w:line="300" w:lineRule="exact"/>
              <w:jc w:val="left"/>
              <w:rPr>
                <w:rFonts w:ascii="宋体"/>
                <w:szCs w:val="21"/>
              </w:rPr>
            </w:pPr>
          </w:p>
        </w:tc>
        <w:tc>
          <w:tcPr>
            <w:tcW w:w="2976" w:type="dxa"/>
            <w:vMerge/>
            <w:vAlign w:val="center"/>
          </w:tcPr>
          <w:p w:rsidR="00A33008" w:rsidRDefault="00A33008">
            <w:pPr>
              <w:spacing w:line="300" w:lineRule="exact"/>
              <w:jc w:val="left"/>
              <w:rPr>
                <w:rFonts w:ascii="宋体"/>
                <w:szCs w:val="21"/>
              </w:rPr>
            </w:pPr>
          </w:p>
        </w:tc>
        <w:tc>
          <w:tcPr>
            <w:tcW w:w="2976" w:type="dxa"/>
            <w:vMerge/>
            <w:vAlign w:val="center"/>
          </w:tcPr>
          <w:p w:rsidR="00A33008" w:rsidRDefault="00A33008">
            <w:pPr>
              <w:spacing w:line="300" w:lineRule="exact"/>
              <w:jc w:val="left"/>
              <w:rPr>
                <w:rFonts w:ascii="宋体"/>
                <w:szCs w:val="21"/>
              </w:rPr>
            </w:pPr>
          </w:p>
        </w:tc>
        <w:tc>
          <w:tcPr>
            <w:tcW w:w="1417" w:type="dxa"/>
            <w:vAlign w:val="center"/>
          </w:tcPr>
          <w:p w:rsidR="00A33008" w:rsidRDefault="00366885">
            <w:pPr>
              <w:spacing w:line="300" w:lineRule="exact"/>
              <w:jc w:val="left"/>
              <w:rPr>
                <w:rFonts w:ascii="宋体"/>
                <w:szCs w:val="21"/>
              </w:rPr>
            </w:pPr>
            <w:r>
              <w:rPr>
                <w:rFonts w:ascii="宋体" w:hAnsi="宋体" w:hint="eastAsia"/>
                <w:szCs w:val="21"/>
              </w:rPr>
              <w:t>年度农村公路养护投资完成率</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95%</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85%</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70%</w:t>
            </w:r>
          </w:p>
        </w:tc>
        <w:tc>
          <w:tcPr>
            <w:tcW w:w="737" w:type="dxa"/>
            <w:vAlign w:val="center"/>
          </w:tcPr>
          <w:p w:rsidR="00A33008" w:rsidRDefault="00366885">
            <w:pPr>
              <w:spacing w:line="300" w:lineRule="exact"/>
              <w:jc w:val="center"/>
              <w:rPr>
                <w:rFonts w:ascii="宋体"/>
                <w:szCs w:val="21"/>
              </w:rPr>
            </w:pPr>
            <w:r>
              <w:rPr>
                <w:rFonts w:ascii="宋体" w:hAnsi="宋体"/>
                <w:szCs w:val="21"/>
              </w:rPr>
              <w:t>&lt;70%</w:t>
            </w:r>
          </w:p>
        </w:tc>
      </w:tr>
      <w:tr w:rsidR="00A33008">
        <w:trPr>
          <w:trHeight w:val="227"/>
          <w:jc w:val="center"/>
        </w:trPr>
        <w:tc>
          <w:tcPr>
            <w:tcW w:w="2341" w:type="dxa"/>
            <w:vMerge w:val="restart"/>
            <w:vAlign w:val="center"/>
          </w:tcPr>
          <w:p w:rsidR="00A33008" w:rsidRDefault="00366885">
            <w:pPr>
              <w:spacing w:line="300" w:lineRule="exact"/>
              <w:jc w:val="left"/>
              <w:rPr>
                <w:rFonts w:ascii="宋体"/>
                <w:b/>
                <w:szCs w:val="21"/>
              </w:rPr>
            </w:pPr>
            <w:r>
              <w:rPr>
                <w:rFonts w:ascii="宋体" w:hAnsi="宋体" w:hint="eastAsia"/>
                <w:b/>
                <w:szCs w:val="21"/>
              </w:rPr>
              <w:t xml:space="preserve">　　水运工程维护</w:t>
            </w:r>
          </w:p>
        </w:tc>
        <w:tc>
          <w:tcPr>
            <w:tcW w:w="1276" w:type="dxa"/>
            <w:vMerge w:val="restart"/>
            <w:vAlign w:val="center"/>
          </w:tcPr>
          <w:p w:rsidR="00A33008" w:rsidRDefault="00A33008">
            <w:pPr>
              <w:spacing w:line="300" w:lineRule="exact"/>
              <w:jc w:val="left"/>
              <w:rPr>
                <w:rFonts w:ascii="宋体"/>
                <w:szCs w:val="21"/>
              </w:rPr>
            </w:pPr>
          </w:p>
        </w:tc>
        <w:tc>
          <w:tcPr>
            <w:tcW w:w="2976" w:type="dxa"/>
            <w:vMerge w:val="restart"/>
            <w:vAlign w:val="center"/>
          </w:tcPr>
          <w:p w:rsidR="00A33008" w:rsidRDefault="00366885">
            <w:pPr>
              <w:spacing w:line="300" w:lineRule="exact"/>
              <w:jc w:val="left"/>
              <w:rPr>
                <w:rFonts w:ascii="宋体"/>
                <w:szCs w:val="21"/>
              </w:rPr>
            </w:pPr>
            <w:r>
              <w:rPr>
                <w:rFonts w:ascii="宋体" w:hAnsi="宋体" w:hint="eastAsia"/>
                <w:szCs w:val="21"/>
              </w:rPr>
              <w:t>航道、航标等水上设施维护。</w:t>
            </w:r>
          </w:p>
        </w:tc>
        <w:tc>
          <w:tcPr>
            <w:tcW w:w="2976" w:type="dxa"/>
            <w:vMerge w:val="restart"/>
            <w:vAlign w:val="center"/>
          </w:tcPr>
          <w:p w:rsidR="00A33008" w:rsidRDefault="00366885">
            <w:pPr>
              <w:spacing w:line="300" w:lineRule="exact"/>
              <w:jc w:val="left"/>
              <w:rPr>
                <w:rFonts w:ascii="宋体"/>
                <w:szCs w:val="21"/>
              </w:rPr>
            </w:pPr>
            <w:r>
              <w:rPr>
                <w:rFonts w:ascii="宋体" w:hAnsi="宋体" w:hint="eastAsia"/>
                <w:szCs w:val="21"/>
              </w:rPr>
              <w:t>维护沿海航道、航标，恢复、提升原有技术标准和使用功能，保持良好的技术状况和服务能力。</w:t>
            </w:r>
          </w:p>
        </w:tc>
        <w:tc>
          <w:tcPr>
            <w:tcW w:w="1417" w:type="dxa"/>
            <w:vAlign w:val="center"/>
          </w:tcPr>
          <w:p w:rsidR="00A33008" w:rsidRDefault="00366885">
            <w:pPr>
              <w:spacing w:line="300" w:lineRule="exact"/>
              <w:jc w:val="left"/>
              <w:rPr>
                <w:rFonts w:ascii="宋体"/>
                <w:szCs w:val="21"/>
              </w:rPr>
            </w:pPr>
            <w:r>
              <w:rPr>
                <w:rFonts w:ascii="宋体" w:hAnsi="宋体" w:hint="eastAsia"/>
                <w:szCs w:val="21"/>
              </w:rPr>
              <w:t>航道、航标运行正常率</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95%</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85%</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70%</w:t>
            </w:r>
          </w:p>
        </w:tc>
        <w:tc>
          <w:tcPr>
            <w:tcW w:w="737" w:type="dxa"/>
            <w:vAlign w:val="center"/>
          </w:tcPr>
          <w:p w:rsidR="00A33008" w:rsidRDefault="00366885">
            <w:pPr>
              <w:spacing w:line="300" w:lineRule="exact"/>
              <w:jc w:val="center"/>
              <w:rPr>
                <w:rFonts w:ascii="宋体"/>
                <w:szCs w:val="21"/>
              </w:rPr>
            </w:pPr>
            <w:r>
              <w:rPr>
                <w:rFonts w:ascii="宋体" w:hAnsi="宋体"/>
                <w:szCs w:val="21"/>
              </w:rPr>
              <w:t>&lt;70%</w:t>
            </w:r>
          </w:p>
        </w:tc>
      </w:tr>
      <w:tr w:rsidR="00A33008">
        <w:trPr>
          <w:trHeight w:val="227"/>
          <w:jc w:val="center"/>
        </w:trPr>
        <w:tc>
          <w:tcPr>
            <w:tcW w:w="2341" w:type="dxa"/>
            <w:vMerge/>
            <w:vAlign w:val="center"/>
          </w:tcPr>
          <w:p w:rsidR="00A33008" w:rsidRDefault="00A33008">
            <w:pPr>
              <w:spacing w:line="300" w:lineRule="exact"/>
              <w:jc w:val="left"/>
              <w:rPr>
                <w:rFonts w:ascii="宋体"/>
                <w:b/>
                <w:szCs w:val="21"/>
              </w:rPr>
            </w:pPr>
          </w:p>
        </w:tc>
        <w:tc>
          <w:tcPr>
            <w:tcW w:w="1276" w:type="dxa"/>
            <w:vMerge/>
            <w:vAlign w:val="center"/>
          </w:tcPr>
          <w:p w:rsidR="00A33008" w:rsidRDefault="00A33008">
            <w:pPr>
              <w:spacing w:line="300" w:lineRule="exact"/>
              <w:jc w:val="left"/>
              <w:rPr>
                <w:rFonts w:ascii="宋体"/>
                <w:szCs w:val="21"/>
              </w:rPr>
            </w:pPr>
          </w:p>
        </w:tc>
        <w:tc>
          <w:tcPr>
            <w:tcW w:w="2976" w:type="dxa"/>
            <w:vMerge/>
            <w:vAlign w:val="center"/>
          </w:tcPr>
          <w:p w:rsidR="00A33008" w:rsidRDefault="00A33008">
            <w:pPr>
              <w:spacing w:line="300" w:lineRule="exact"/>
              <w:jc w:val="left"/>
              <w:rPr>
                <w:rFonts w:ascii="宋体"/>
                <w:szCs w:val="21"/>
              </w:rPr>
            </w:pPr>
          </w:p>
        </w:tc>
        <w:tc>
          <w:tcPr>
            <w:tcW w:w="2976" w:type="dxa"/>
            <w:vMerge/>
            <w:vAlign w:val="center"/>
          </w:tcPr>
          <w:p w:rsidR="00A33008" w:rsidRDefault="00A33008">
            <w:pPr>
              <w:spacing w:line="300" w:lineRule="exact"/>
              <w:jc w:val="left"/>
              <w:rPr>
                <w:rFonts w:ascii="宋体"/>
                <w:szCs w:val="21"/>
              </w:rPr>
            </w:pPr>
          </w:p>
        </w:tc>
        <w:tc>
          <w:tcPr>
            <w:tcW w:w="1417" w:type="dxa"/>
            <w:vAlign w:val="center"/>
          </w:tcPr>
          <w:p w:rsidR="00A33008" w:rsidRDefault="00366885">
            <w:pPr>
              <w:spacing w:line="300" w:lineRule="exact"/>
              <w:jc w:val="left"/>
              <w:rPr>
                <w:rFonts w:ascii="宋体"/>
                <w:szCs w:val="21"/>
              </w:rPr>
            </w:pPr>
            <w:r>
              <w:rPr>
                <w:rFonts w:ascii="宋体" w:hAnsi="宋体" w:hint="eastAsia"/>
                <w:szCs w:val="21"/>
              </w:rPr>
              <w:t>航道、航标合格率</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95%</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85%</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70%</w:t>
            </w:r>
          </w:p>
        </w:tc>
        <w:tc>
          <w:tcPr>
            <w:tcW w:w="737" w:type="dxa"/>
            <w:vAlign w:val="center"/>
          </w:tcPr>
          <w:p w:rsidR="00A33008" w:rsidRDefault="00366885">
            <w:pPr>
              <w:spacing w:line="300" w:lineRule="exact"/>
              <w:jc w:val="center"/>
              <w:rPr>
                <w:rFonts w:ascii="宋体"/>
                <w:szCs w:val="21"/>
              </w:rPr>
            </w:pPr>
            <w:r>
              <w:rPr>
                <w:rFonts w:ascii="宋体" w:hAnsi="宋体"/>
                <w:szCs w:val="21"/>
              </w:rPr>
              <w:t>&lt;70%</w:t>
            </w:r>
          </w:p>
        </w:tc>
      </w:tr>
      <w:tr w:rsidR="00A33008">
        <w:trPr>
          <w:trHeight w:val="227"/>
          <w:jc w:val="center"/>
        </w:trPr>
        <w:tc>
          <w:tcPr>
            <w:tcW w:w="2341" w:type="dxa"/>
            <w:vMerge/>
            <w:vAlign w:val="center"/>
          </w:tcPr>
          <w:p w:rsidR="00A33008" w:rsidRDefault="00A33008">
            <w:pPr>
              <w:spacing w:line="300" w:lineRule="exact"/>
              <w:jc w:val="left"/>
              <w:rPr>
                <w:rFonts w:ascii="宋体"/>
                <w:b/>
                <w:szCs w:val="21"/>
              </w:rPr>
            </w:pPr>
          </w:p>
        </w:tc>
        <w:tc>
          <w:tcPr>
            <w:tcW w:w="1276" w:type="dxa"/>
            <w:vMerge/>
            <w:vAlign w:val="center"/>
          </w:tcPr>
          <w:p w:rsidR="00A33008" w:rsidRDefault="00A33008">
            <w:pPr>
              <w:spacing w:line="300" w:lineRule="exact"/>
              <w:jc w:val="left"/>
              <w:rPr>
                <w:rFonts w:ascii="宋体"/>
                <w:szCs w:val="21"/>
              </w:rPr>
            </w:pPr>
          </w:p>
        </w:tc>
        <w:tc>
          <w:tcPr>
            <w:tcW w:w="2976" w:type="dxa"/>
            <w:vMerge/>
            <w:vAlign w:val="center"/>
          </w:tcPr>
          <w:p w:rsidR="00A33008" w:rsidRDefault="00A33008">
            <w:pPr>
              <w:spacing w:line="300" w:lineRule="exact"/>
              <w:jc w:val="left"/>
              <w:rPr>
                <w:rFonts w:ascii="宋体"/>
                <w:szCs w:val="21"/>
              </w:rPr>
            </w:pPr>
          </w:p>
        </w:tc>
        <w:tc>
          <w:tcPr>
            <w:tcW w:w="2976" w:type="dxa"/>
            <w:vMerge/>
            <w:vAlign w:val="center"/>
          </w:tcPr>
          <w:p w:rsidR="00A33008" w:rsidRDefault="00A33008">
            <w:pPr>
              <w:spacing w:line="300" w:lineRule="exact"/>
              <w:jc w:val="left"/>
              <w:rPr>
                <w:rFonts w:ascii="宋体"/>
                <w:szCs w:val="21"/>
              </w:rPr>
            </w:pPr>
          </w:p>
        </w:tc>
        <w:tc>
          <w:tcPr>
            <w:tcW w:w="1417" w:type="dxa"/>
            <w:vAlign w:val="center"/>
          </w:tcPr>
          <w:p w:rsidR="00A33008" w:rsidRDefault="00366885">
            <w:pPr>
              <w:spacing w:line="300" w:lineRule="exact"/>
              <w:jc w:val="left"/>
              <w:rPr>
                <w:rFonts w:ascii="宋体"/>
                <w:szCs w:val="21"/>
              </w:rPr>
            </w:pPr>
            <w:r>
              <w:rPr>
                <w:rFonts w:ascii="宋体" w:hAnsi="宋体" w:hint="eastAsia"/>
                <w:szCs w:val="21"/>
              </w:rPr>
              <w:t>航道维护里程（公里）</w:t>
            </w:r>
          </w:p>
        </w:tc>
        <w:tc>
          <w:tcPr>
            <w:tcW w:w="737" w:type="dxa"/>
            <w:vAlign w:val="center"/>
          </w:tcPr>
          <w:p w:rsidR="00A33008" w:rsidRDefault="00A33008">
            <w:pPr>
              <w:spacing w:line="300" w:lineRule="exact"/>
              <w:jc w:val="center"/>
              <w:rPr>
                <w:rFonts w:ascii="宋体"/>
                <w:szCs w:val="21"/>
              </w:rPr>
            </w:pPr>
          </w:p>
        </w:tc>
        <w:tc>
          <w:tcPr>
            <w:tcW w:w="737" w:type="dxa"/>
            <w:vAlign w:val="center"/>
          </w:tcPr>
          <w:p w:rsidR="00A33008" w:rsidRDefault="00A33008">
            <w:pPr>
              <w:spacing w:line="300" w:lineRule="exact"/>
              <w:jc w:val="center"/>
              <w:rPr>
                <w:rFonts w:ascii="宋体"/>
                <w:szCs w:val="21"/>
              </w:rPr>
            </w:pPr>
          </w:p>
        </w:tc>
        <w:tc>
          <w:tcPr>
            <w:tcW w:w="737" w:type="dxa"/>
            <w:vAlign w:val="center"/>
          </w:tcPr>
          <w:p w:rsidR="00A33008" w:rsidRDefault="00A33008">
            <w:pPr>
              <w:spacing w:line="300" w:lineRule="exact"/>
              <w:jc w:val="center"/>
              <w:rPr>
                <w:rFonts w:ascii="宋体"/>
                <w:szCs w:val="21"/>
              </w:rPr>
            </w:pPr>
          </w:p>
        </w:tc>
        <w:tc>
          <w:tcPr>
            <w:tcW w:w="737" w:type="dxa"/>
            <w:vAlign w:val="center"/>
          </w:tcPr>
          <w:p w:rsidR="00A33008" w:rsidRDefault="00A33008">
            <w:pPr>
              <w:spacing w:line="300" w:lineRule="exact"/>
              <w:jc w:val="center"/>
              <w:rPr>
                <w:rFonts w:ascii="宋体"/>
                <w:szCs w:val="21"/>
              </w:rPr>
            </w:pPr>
          </w:p>
        </w:tc>
      </w:tr>
      <w:tr w:rsidR="00A33008">
        <w:trPr>
          <w:trHeight w:val="227"/>
          <w:jc w:val="center"/>
        </w:trPr>
        <w:tc>
          <w:tcPr>
            <w:tcW w:w="2341" w:type="dxa"/>
            <w:vMerge/>
            <w:vAlign w:val="center"/>
          </w:tcPr>
          <w:p w:rsidR="00A33008" w:rsidRDefault="00A33008">
            <w:pPr>
              <w:spacing w:line="300" w:lineRule="exact"/>
              <w:jc w:val="left"/>
              <w:rPr>
                <w:rFonts w:ascii="宋体"/>
                <w:b/>
                <w:szCs w:val="21"/>
              </w:rPr>
            </w:pPr>
          </w:p>
        </w:tc>
        <w:tc>
          <w:tcPr>
            <w:tcW w:w="1276" w:type="dxa"/>
            <w:vMerge/>
            <w:vAlign w:val="center"/>
          </w:tcPr>
          <w:p w:rsidR="00A33008" w:rsidRDefault="00A33008">
            <w:pPr>
              <w:spacing w:line="300" w:lineRule="exact"/>
              <w:jc w:val="left"/>
              <w:rPr>
                <w:rFonts w:ascii="宋体"/>
                <w:szCs w:val="21"/>
              </w:rPr>
            </w:pPr>
          </w:p>
        </w:tc>
        <w:tc>
          <w:tcPr>
            <w:tcW w:w="2976" w:type="dxa"/>
            <w:vMerge/>
            <w:vAlign w:val="center"/>
          </w:tcPr>
          <w:p w:rsidR="00A33008" w:rsidRDefault="00A33008">
            <w:pPr>
              <w:spacing w:line="300" w:lineRule="exact"/>
              <w:jc w:val="left"/>
              <w:rPr>
                <w:rFonts w:ascii="宋体"/>
                <w:szCs w:val="21"/>
              </w:rPr>
            </w:pPr>
          </w:p>
        </w:tc>
        <w:tc>
          <w:tcPr>
            <w:tcW w:w="2976" w:type="dxa"/>
            <w:vMerge/>
            <w:vAlign w:val="center"/>
          </w:tcPr>
          <w:p w:rsidR="00A33008" w:rsidRDefault="00A33008">
            <w:pPr>
              <w:spacing w:line="300" w:lineRule="exact"/>
              <w:jc w:val="left"/>
              <w:rPr>
                <w:rFonts w:ascii="宋体"/>
                <w:szCs w:val="21"/>
              </w:rPr>
            </w:pPr>
          </w:p>
        </w:tc>
        <w:tc>
          <w:tcPr>
            <w:tcW w:w="1417" w:type="dxa"/>
            <w:vAlign w:val="center"/>
          </w:tcPr>
          <w:p w:rsidR="00A33008" w:rsidRDefault="00366885">
            <w:pPr>
              <w:spacing w:line="300" w:lineRule="exact"/>
              <w:jc w:val="left"/>
              <w:rPr>
                <w:rFonts w:ascii="宋体"/>
                <w:szCs w:val="21"/>
              </w:rPr>
            </w:pPr>
            <w:r>
              <w:rPr>
                <w:rFonts w:ascii="宋体" w:hAnsi="宋体" w:hint="eastAsia"/>
                <w:szCs w:val="21"/>
              </w:rPr>
              <w:t>航道、航标巡查率</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90%</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80%</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70%</w:t>
            </w:r>
          </w:p>
        </w:tc>
        <w:tc>
          <w:tcPr>
            <w:tcW w:w="737" w:type="dxa"/>
            <w:vAlign w:val="center"/>
          </w:tcPr>
          <w:p w:rsidR="00A33008" w:rsidRDefault="00366885">
            <w:pPr>
              <w:spacing w:line="300" w:lineRule="exact"/>
              <w:jc w:val="center"/>
              <w:rPr>
                <w:rFonts w:ascii="宋体"/>
                <w:szCs w:val="21"/>
              </w:rPr>
            </w:pPr>
            <w:r>
              <w:rPr>
                <w:rFonts w:ascii="宋体" w:hAnsi="宋体"/>
                <w:szCs w:val="21"/>
              </w:rPr>
              <w:t>&lt;70%</w:t>
            </w:r>
          </w:p>
        </w:tc>
      </w:tr>
      <w:tr w:rsidR="00A33008">
        <w:trPr>
          <w:trHeight w:val="227"/>
          <w:jc w:val="center"/>
        </w:trPr>
        <w:tc>
          <w:tcPr>
            <w:tcW w:w="2341" w:type="dxa"/>
            <w:vMerge w:val="restart"/>
            <w:vAlign w:val="center"/>
          </w:tcPr>
          <w:p w:rsidR="00A33008" w:rsidRDefault="00366885">
            <w:pPr>
              <w:spacing w:line="300" w:lineRule="exact"/>
              <w:jc w:val="left"/>
              <w:rPr>
                <w:rFonts w:ascii="宋体"/>
                <w:b/>
                <w:szCs w:val="21"/>
              </w:rPr>
            </w:pPr>
            <w:r>
              <w:rPr>
                <w:rFonts w:ascii="宋体" w:hAnsi="宋体" w:hint="eastAsia"/>
                <w:b/>
                <w:szCs w:val="21"/>
              </w:rPr>
              <w:t xml:space="preserve">　　公路建设管理养护基础数据采集</w:t>
            </w:r>
          </w:p>
        </w:tc>
        <w:tc>
          <w:tcPr>
            <w:tcW w:w="1276" w:type="dxa"/>
            <w:vMerge w:val="restart"/>
            <w:vAlign w:val="center"/>
          </w:tcPr>
          <w:p w:rsidR="00A33008" w:rsidRDefault="00A33008">
            <w:pPr>
              <w:spacing w:line="300" w:lineRule="exact"/>
              <w:jc w:val="left"/>
              <w:rPr>
                <w:rFonts w:ascii="宋体"/>
                <w:szCs w:val="21"/>
              </w:rPr>
            </w:pPr>
          </w:p>
        </w:tc>
        <w:tc>
          <w:tcPr>
            <w:tcW w:w="2976" w:type="dxa"/>
            <w:vMerge w:val="restart"/>
            <w:vAlign w:val="center"/>
          </w:tcPr>
          <w:p w:rsidR="00A33008" w:rsidRDefault="00366885">
            <w:pPr>
              <w:spacing w:line="300" w:lineRule="exact"/>
              <w:jc w:val="left"/>
              <w:rPr>
                <w:rFonts w:ascii="宋体"/>
                <w:szCs w:val="21"/>
              </w:rPr>
            </w:pPr>
            <w:r>
              <w:rPr>
                <w:rFonts w:ascii="宋体" w:hAnsi="宋体" w:hint="eastAsia"/>
                <w:szCs w:val="21"/>
              </w:rPr>
              <w:t>通过公路各项指标数据采集及桥梁隧道检测、交通量调查等方式，适时采集相关数据并及</w:t>
            </w:r>
            <w:r>
              <w:rPr>
                <w:rFonts w:ascii="宋体" w:hAnsi="宋体" w:hint="eastAsia"/>
                <w:szCs w:val="21"/>
              </w:rPr>
              <w:lastRenderedPageBreak/>
              <w:t>时更新；管理维护设备及数据采集信息系统。</w:t>
            </w:r>
          </w:p>
        </w:tc>
        <w:tc>
          <w:tcPr>
            <w:tcW w:w="2976" w:type="dxa"/>
            <w:vMerge w:val="restart"/>
            <w:vAlign w:val="center"/>
          </w:tcPr>
          <w:p w:rsidR="00A33008" w:rsidRDefault="00366885">
            <w:pPr>
              <w:spacing w:line="300" w:lineRule="exact"/>
              <w:jc w:val="left"/>
              <w:rPr>
                <w:rFonts w:ascii="宋体"/>
                <w:szCs w:val="21"/>
              </w:rPr>
            </w:pPr>
            <w:r>
              <w:rPr>
                <w:rFonts w:ascii="宋体" w:hAnsi="宋体" w:hint="eastAsia"/>
                <w:szCs w:val="21"/>
              </w:rPr>
              <w:lastRenderedPageBreak/>
              <w:t>按时、保质、保量完成数据采集分析，为公路管理提供依据和支持。</w:t>
            </w:r>
          </w:p>
        </w:tc>
        <w:tc>
          <w:tcPr>
            <w:tcW w:w="1417" w:type="dxa"/>
            <w:vAlign w:val="center"/>
          </w:tcPr>
          <w:p w:rsidR="00A33008" w:rsidRDefault="00366885">
            <w:pPr>
              <w:spacing w:line="300" w:lineRule="exact"/>
              <w:jc w:val="left"/>
              <w:rPr>
                <w:rFonts w:ascii="宋体"/>
                <w:szCs w:val="21"/>
              </w:rPr>
            </w:pPr>
            <w:r>
              <w:rPr>
                <w:rFonts w:ascii="宋体" w:hAnsi="宋体" w:hint="eastAsia"/>
                <w:szCs w:val="21"/>
              </w:rPr>
              <w:t>公路基础信息数据使用率</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95%</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85%</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70%</w:t>
            </w:r>
          </w:p>
        </w:tc>
        <w:tc>
          <w:tcPr>
            <w:tcW w:w="737" w:type="dxa"/>
            <w:vAlign w:val="center"/>
          </w:tcPr>
          <w:p w:rsidR="00A33008" w:rsidRDefault="00366885">
            <w:pPr>
              <w:spacing w:line="300" w:lineRule="exact"/>
              <w:jc w:val="center"/>
              <w:rPr>
                <w:rFonts w:ascii="宋体"/>
                <w:szCs w:val="21"/>
              </w:rPr>
            </w:pPr>
            <w:r>
              <w:rPr>
                <w:rFonts w:ascii="宋体" w:hAnsi="宋体"/>
                <w:szCs w:val="21"/>
              </w:rPr>
              <w:t>&lt;70%</w:t>
            </w:r>
          </w:p>
        </w:tc>
      </w:tr>
      <w:tr w:rsidR="00A33008">
        <w:trPr>
          <w:trHeight w:val="227"/>
          <w:jc w:val="center"/>
        </w:trPr>
        <w:tc>
          <w:tcPr>
            <w:tcW w:w="2341" w:type="dxa"/>
            <w:vMerge/>
            <w:vAlign w:val="center"/>
          </w:tcPr>
          <w:p w:rsidR="00A33008" w:rsidRDefault="00A33008">
            <w:pPr>
              <w:spacing w:line="300" w:lineRule="exact"/>
              <w:jc w:val="left"/>
              <w:rPr>
                <w:rFonts w:ascii="宋体"/>
                <w:b/>
                <w:szCs w:val="21"/>
              </w:rPr>
            </w:pPr>
          </w:p>
        </w:tc>
        <w:tc>
          <w:tcPr>
            <w:tcW w:w="1276" w:type="dxa"/>
            <w:vMerge/>
            <w:vAlign w:val="center"/>
          </w:tcPr>
          <w:p w:rsidR="00A33008" w:rsidRDefault="00A33008">
            <w:pPr>
              <w:spacing w:line="300" w:lineRule="exact"/>
              <w:jc w:val="left"/>
              <w:rPr>
                <w:rFonts w:ascii="宋体"/>
                <w:szCs w:val="21"/>
              </w:rPr>
            </w:pPr>
          </w:p>
        </w:tc>
        <w:tc>
          <w:tcPr>
            <w:tcW w:w="2976" w:type="dxa"/>
            <w:vMerge/>
            <w:vAlign w:val="center"/>
          </w:tcPr>
          <w:p w:rsidR="00A33008" w:rsidRDefault="00A33008">
            <w:pPr>
              <w:spacing w:line="300" w:lineRule="exact"/>
              <w:jc w:val="left"/>
              <w:rPr>
                <w:rFonts w:ascii="宋体"/>
                <w:szCs w:val="21"/>
              </w:rPr>
            </w:pPr>
          </w:p>
        </w:tc>
        <w:tc>
          <w:tcPr>
            <w:tcW w:w="2976" w:type="dxa"/>
            <w:vMerge/>
            <w:vAlign w:val="center"/>
          </w:tcPr>
          <w:p w:rsidR="00A33008" w:rsidRDefault="00A33008">
            <w:pPr>
              <w:spacing w:line="300" w:lineRule="exact"/>
              <w:jc w:val="left"/>
              <w:rPr>
                <w:rFonts w:ascii="宋体"/>
                <w:szCs w:val="21"/>
              </w:rPr>
            </w:pPr>
          </w:p>
        </w:tc>
        <w:tc>
          <w:tcPr>
            <w:tcW w:w="1417" w:type="dxa"/>
            <w:vAlign w:val="center"/>
          </w:tcPr>
          <w:p w:rsidR="00A33008" w:rsidRDefault="00366885">
            <w:pPr>
              <w:spacing w:line="300" w:lineRule="exact"/>
              <w:jc w:val="left"/>
              <w:rPr>
                <w:rFonts w:ascii="宋体"/>
                <w:szCs w:val="21"/>
              </w:rPr>
            </w:pPr>
            <w:r>
              <w:rPr>
                <w:rFonts w:ascii="宋体" w:hAnsi="宋体" w:hint="eastAsia"/>
                <w:szCs w:val="21"/>
              </w:rPr>
              <w:t>公路基础信息数据更新率</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95%</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85%</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70%</w:t>
            </w:r>
          </w:p>
        </w:tc>
        <w:tc>
          <w:tcPr>
            <w:tcW w:w="737" w:type="dxa"/>
            <w:vAlign w:val="center"/>
          </w:tcPr>
          <w:p w:rsidR="00A33008" w:rsidRDefault="00366885">
            <w:pPr>
              <w:spacing w:line="300" w:lineRule="exact"/>
              <w:jc w:val="center"/>
              <w:rPr>
                <w:rFonts w:ascii="宋体"/>
                <w:szCs w:val="21"/>
              </w:rPr>
            </w:pPr>
            <w:r>
              <w:rPr>
                <w:rFonts w:ascii="宋体" w:hAnsi="宋体"/>
                <w:szCs w:val="21"/>
              </w:rPr>
              <w:t>&lt;70%</w:t>
            </w:r>
          </w:p>
        </w:tc>
      </w:tr>
      <w:tr w:rsidR="00A33008">
        <w:trPr>
          <w:trHeight w:val="227"/>
          <w:jc w:val="center"/>
        </w:trPr>
        <w:tc>
          <w:tcPr>
            <w:tcW w:w="2341" w:type="dxa"/>
            <w:vAlign w:val="center"/>
          </w:tcPr>
          <w:p w:rsidR="00A33008" w:rsidRDefault="00366885">
            <w:pPr>
              <w:spacing w:line="300" w:lineRule="exact"/>
              <w:jc w:val="left"/>
              <w:rPr>
                <w:rFonts w:ascii="宋体"/>
                <w:b/>
                <w:szCs w:val="21"/>
              </w:rPr>
            </w:pPr>
            <w:r>
              <w:rPr>
                <w:rFonts w:ascii="宋体" w:hAnsi="宋体" w:hint="eastAsia"/>
                <w:b/>
                <w:szCs w:val="21"/>
              </w:rPr>
              <w:lastRenderedPageBreak/>
              <w:t xml:space="preserve">　　公路、水运工程养护监督和管理</w:t>
            </w:r>
          </w:p>
        </w:tc>
        <w:tc>
          <w:tcPr>
            <w:tcW w:w="1276" w:type="dxa"/>
            <w:vAlign w:val="center"/>
          </w:tcPr>
          <w:p w:rsidR="00A33008" w:rsidRDefault="00A33008">
            <w:pPr>
              <w:spacing w:line="300" w:lineRule="exact"/>
              <w:jc w:val="left"/>
              <w:rPr>
                <w:rFonts w:ascii="宋体"/>
                <w:szCs w:val="21"/>
              </w:rPr>
            </w:pPr>
          </w:p>
        </w:tc>
        <w:tc>
          <w:tcPr>
            <w:tcW w:w="2976" w:type="dxa"/>
            <w:vAlign w:val="center"/>
          </w:tcPr>
          <w:p w:rsidR="00A33008" w:rsidRDefault="00366885">
            <w:pPr>
              <w:spacing w:line="300" w:lineRule="exact"/>
              <w:jc w:val="left"/>
              <w:rPr>
                <w:rFonts w:ascii="宋体"/>
                <w:szCs w:val="21"/>
              </w:rPr>
            </w:pPr>
            <w:r>
              <w:rPr>
                <w:rFonts w:ascii="宋体" w:hAnsi="宋体" w:hint="eastAsia"/>
                <w:szCs w:val="21"/>
              </w:rPr>
              <w:t>对公路、水运工程及其设施养护工程质量安全及招投标活动进行监督和管理。</w:t>
            </w:r>
          </w:p>
        </w:tc>
        <w:tc>
          <w:tcPr>
            <w:tcW w:w="2976" w:type="dxa"/>
            <w:vAlign w:val="center"/>
          </w:tcPr>
          <w:p w:rsidR="00A33008" w:rsidRDefault="00366885">
            <w:pPr>
              <w:spacing w:line="300" w:lineRule="exact"/>
              <w:jc w:val="left"/>
              <w:rPr>
                <w:rFonts w:ascii="宋体"/>
                <w:szCs w:val="21"/>
              </w:rPr>
            </w:pPr>
            <w:r>
              <w:rPr>
                <w:rFonts w:ascii="宋体" w:hAnsi="宋体" w:hint="eastAsia"/>
                <w:szCs w:val="21"/>
              </w:rPr>
              <w:t>各项业务顺利开展，按时完成工作。</w:t>
            </w:r>
          </w:p>
        </w:tc>
        <w:tc>
          <w:tcPr>
            <w:tcW w:w="1417" w:type="dxa"/>
            <w:vAlign w:val="center"/>
          </w:tcPr>
          <w:p w:rsidR="00A33008" w:rsidRDefault="00366885">
            <w:pPr>
              <w:spacing w:line="300" w:lineRule="exact"/>
              <w:jc w:val="left"/>
              <w:rPr>
                <w:rFonts w:ascii="宋体"/>
                <w:szCs w:val="21"/>
              </w:rPr>
            </w:pPr>
            <w:r>
              <w:rPr>
                <w:rFonts w:ascii="宋体" w:hAnsi="宋体" w:hint="eastAsia"/>
                <w:szCs w:val="21"/>
              </w:rPr>
              <w:t>项目质量合格率</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90%</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75%</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60%</w:t>
            </w:r>
          </w:p>
        </w:tc>
        <w:tc>
          <w:tcPr>
            <w:tcW w:w="737" w:type="dxa"/>
            <w:vAlign w:val="center"/>
          </w:tcPr>
          <w:p w:rsidR="00A33008" w:rsidRDefault="00366885">
            <w:pPr>
              <w:spacing w:line="300" w:lineRule="exact"/>
              <w:jc w:val="center"/>
              <w:rPr>
                <w:rFonts w:ascii="宋体"/>
                <w:szCs w:val="21"/>
              </w:rPr>
            </w:pPr>
            <w:r>
              <w:rPr>
                <w:rFonts w:ascii="宋体" w:hAnsi="宋体"/>
                <w:szCs w:val="21"/>
              </w:rPr>
              <w:t>&lt;</w:t>
            </w:r>
            <w:r>
              <w:rPr>
                <w:rFonts w:ascii="宋体" w:hAnsi="宋体"/>
                <w:szCs w:val="21"/>
              </w:rPr>
              <w:t>60%</w:t>
            </w:r>
          </w:p>
        </w:tc>
      </w:tr>
      <w:tr w:rsidR="00A33008">
        <w:trPr>
          <w:trHeight w:val="227"/>
          <w:jc w:val="center"/>
        </w:trPr>
        <w:tc>
          <w:tcPr>
            <w:tcW w:w="2341" w:type="dxa"/>
            <w:vMerge w:val="restart"/>
            <w:vAlign w:val="center"/>
          </w:tcPr>
          <w:p w:rsidR="00A33008" w:rsidRDefault="00366885">
            <w:pPr>
              <w:spacing w:line="300" w:lineRule="exact"/>
              <w:jc w:val="left"/>
              <w:rPr>
                <w:rFonts w:ascii="宋体"/>
                <w:b/>
                <w:szCs w:val="21"/>
              </w:rPr>
            </w:pPr>
            <w:r>
              <w:rPr>
                <w:rFonts w:ascii="宋体" w:hAnsi="宋体" w:hint="eastAsia"/>
                <w:b/>
                <w:szCs w:val="21"/>
              </w:rPr>
              <w:t xml:space="preserve">　　交通配套设施养护</w:t>
            </w:r>
          </w:p>
        </w:tc>
        <w:tc>
          <w:tcPr>
            <w:tcW w:w="1276" w:type="dxa"/>
            <w:vMerge w:val="restart"/>
            <w:vAlign w:val="center"/>
          </w:tcPr>
          <w:p w:rsidR="00A33008" w:rsidRDefault="00A33008">
            <w:pPr>
              <w:spacing w:line="300" w:lineRule="exact"/>
              <w:jc w:val="left"/>
              <w:rPr>
                <w:rFonts w:ascii="宋体"/>
                <w:szCs w:val="21"/>
              </w:rPr>
            </w:pPr>
          </w:p>
        </w:tc>
        <w:tc>
          <w:tcPr>
            <w:tcW w:w="2976" w:type="dxa"/>
            <w:vMerge w:val="restart"/>
            <w:vAlign w:val="center"/>
          </w:tcPr>
          <w:p w:rsidR="00A33008" w:rsidRDefault="00366885">
            <w:pPr>
              <w:spacing w:line="300" w:lineRule="exact"/>
              <w:jc w:val="left"/>
              <w:rPr>
                <w:rFonts w:ascii="宋体"/>
                <w:szCs w:val="21"/>
              </w:rPr>
            </w:pPr>
            <w:r>
              <w:rPr>
                <w:rFonts w:ascii="宋体" w:hAnsi="宋体" w:hint="eastAsia"/>
                <w:szCs w:val="21"/>
              </w:rPr>
              <w:t>其他与县级建设任务紧密相关的交通基础设施建设养护。</w:t>
            </w:r>
          </w:p>
        </w:tc>
        <w:tc>
          <w:tcPr>
            <w:tcW w:w="2976" w:type="dxa"/>
            <w:vMerge w:val="restart"/>
            <w:vAlign w:val="center"/>
          </w:tcPr>
          <w:p w:rsidR="00A33008" w:rsidRDefault="00366885">
            <w:pPr>
              <w:spacing w:line="300" w:lineRule="exact"/>
              <w:jc w:val="left"/>
              <w:rPr>
                <w:rFonts w:ascii="宋体"/>
                <w:szCs w:val="21"/>
              </w:rPr>
            </w:pPr>
            <w:r>
              <w:rPr>
                <w:rFonts w:ascii="宋体" w:hAnsi="宋体" w:hint="eastAsia"/>
                <w:szCs w:val="21"/>
              </w:rPr>
              <w:t>恢复、提升公路、水路原有技术标准，维护、完善附属设施，保持良好的技术状况，保障通行能力和服务水平，资金使用合规。</w:t>
            </w:r>
          </w:p>
        </w:tc>
        <w:tc>
          <w:tcPr>
            <w:tcW w:w="1417" w:type="dxa"/>
            <w:vAlign w:val="center"/>
          </w:tcPr>
          <w:p w:rsidR="00A33008" w:rsidRDefault="00366885">
            <w:pPr>
              <w:spacing w:line="300" w:lineRule="exact"/>
              <w:jc w:val="left"/>
              <w:rPr>
                <w:rFonts w:ascii="宋体"/>
                <w:szCs w:val="21"/>
              </w:rPr>
            </w:pPr>
            <w:r>
              <w:rPr>
                <w:rFonts w:ascii="宋体" w:hAnsi="宋体" w:hint="eastAsia"/>
                <w:szCs w:val="21"/>
              </w:rPr>
              <w:t>项目质量合格率</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90%</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75%</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60%</w:t>
            </w:r>
          </w:p>
        </w:tc>
        <w:tc>
          <w:tcPr>
            <w:tcW w:w="737" w:type="dxa"/>
            <w:vAlign w:val="center"/>
          </w:tcPr>
          <w:p w:rsidR="00A33008" w:rsidRDefault="00366885">
            <w:pPr>
              <w:spacing w:line="300" w:lineRule="exact"/>
              <w:jc w:val="center"/>
              <w:rPr>
                <w:rFonts w:ascii="宋体"/>
                <w:szCs w:val="21"/>
              </w:rPr>
            </w:pPr>
            <w:r>
              <w:rPr>
                <w:rFonts w:ascii="宋体" w:hAnsi="宋体"/>
                <w:szCs w:val="21"/>
              </w:rPr>
              <w:t>&lt;60%</w:t>
            </w:r>
          </w:p>
        </w:tc>
      </w:tr>
      <w:tr w:rsidR="00A33008">
        <w:trPr>
          <w:trHeight w:val="227"/>
          <w:jc w:val="center"/>
        </w:trPr>
        <w:tc>
          <w:tcPr>
            <w:tcW w:w="2341" w:type="dxa"/>
            <w:vMerge/>
            <w:vAlign w:val="center"/>
          </w:tcPr>
          <w:p w:rsidR="00A33008" w:rsidRDefault="00A33008">
            <w:pPr>
              <w:spacing w:line="300" w:lineRule="exact"/>
              <w:jc w:val="left"/>
              <w:rPr>
                <w:rFonts w:ascii="宋体"/>
                <w:b/>
                <w:szCs w:val="21"/>
              </w:rPr>
            </w:pPr>
          </w:p>
        </w:tc>
        <w:tc>
          <w:tcPr>
            <w:tcW w:w="1276" w:type="dxa"/>
            <w:vMerge/>
            <w:vAlign w:val="center"/>
          </w:tcPr>
          <w:p w:rsidR="00A33008" w:rsidRDefault="00A33008">
            <w:pPr>
              <w:spacing w:line="300" w:lineRule="exact"/>
              <w:jc w:val="left"/>
              <w:rPr>
                <w:rFonts w:ascii="宋体"/>
                <w:szCs w:val="21"/>
              </w:rPr>
            </w:pPr>
          </w:p>
        </w:tc>
        <w:tc>
          <w:tcPr>
            <w:tcW w:w="2976" w:type="dxa"/>
            <w:vMerge/>
            <w:vAlign w:val="center"/>
          </w:tcPr>
          <w:p w:rsidR="00A33008" w:rsidRDefault="00A33008">
            <w:pPr>
              <w:spacing w:line="300" w:lineRule="exact"/>
              <w:jc w:val="left"/>
              <w:rPr>
                <w:rFonts w:ascii="宋体"/>
                <w:szCs w:val="21"/>
              </w:rPr>
            </w:pPr>
          </w:p>
        </w:tc>
        <w:tc>
          <w:tcPr>
            <w:tcW w:w="2976" w:type="dxa"/>
            <w:vMerge/>
            <w:vAlign w:val="center"/>
          </w:tcPr>
          <w:p w:rsidR="00A33008" w:rsidRDefault="00A33008">
            <w:pPr>
              <w:spacing w:line="300" w:lineRule="exact"/>
              <w:jc w:val="left"/>
              <w:rPr>
                <w:rFonts w:ascii="宋体"/>
                <w:szCs w:val="21"/>
              </w:rPr>
            </w:pPr>
          </w:p>
        </w:tc>
        <w:tc>
          <w:tcPr>
            <w:tcW w:w="1417" w:type="dxa"/>
            <w:vAlign w:val="center"/>
          </w:tcPr>
          <w:p w:rsidR="00A33008" w:rsidRDefault="00366885">
            <w:pPr>
              <w:spacing w:line="300" w:lineRule="exact"/>
              <w:jc w:val="left"/>
              <w:rPr>
                <w:rFonts w:ascii="宋体"/>
                <w:szCs w:val="21"/>
              </w:rPr>
            </w:pPr>
            <w:r>
              <w:rPr>
                <w:rFonts w:ascii="宋体" w:hAnsi="宋体" w:hint="eastAsia"/>
                <w:szCs w:val="21"/>
              </w:rPr>
              <w:t>设施（设备）运行正常率</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98%</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85%</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70%</w:t>
            </w:r>
          </w:p>
        </w:tc>
        <w:tc>
          <w:tcPr>
            <w:tcW w:w="737" w:type="dxa"/>
            <w:vAlign w:val="center"/>
          </w:tcPr>
          <w:p w:rsidR="00A33008" w:rsidRDefault="00366885">
            <w:pPr>
              <w:spacing w:line="300" w:lineRule="exact"/>
              <w:jc w:val="center"/>
              <w:rPr>
                <w:rFonts w:ascii="宋体"/>
                <w:szCs w:val="21"/>
              </w:rPr>
            </w:pPr>
            <w:r>
              <w:rPr>
                <w:rFonts w:ascii="宋体" w:hAnsi="宋体"/>
                <w:szCs w:val="21"/>
              </w:rPr>
              <w:t>&lt;70%</w:t>
            </w:r>
          </w:p>
        </w:tc>
      </w:tr>
      <w:tr w:rsidR="00A33008">
        <w:trPr>
          <w:trHeight w:val="227"/>
          <w:jc w:val="center"/>
        </w:trPr>
        <w:tc>
          <w:tcPr>
            <w:tcW w:w="2341" w:type="dxa"/>
            <w:vMerge w:val="restart"/>
            <w:vAlign w:val="center"/>
          </w:tcPr>
          <w:p w:rsidR="00A33008" w:rsidRDefault="00366885">
            <w:pPr>
              <w:spacing w:line="300" w:lineRule="exact"/>
              <w:jc w:val="left"/>
              <w:rPr>
                <w:rFonts w:ascii="宋体"/>
                <w:b/>
                <w:szCs w:val="21"/>
              </w:rPr>
            </w:pPr>
            <w:r>
              <w:rPr>
                <w:rFonts w:ascii="宋体" w:hAnsi="宋体" w:hint="eastAsia"/>
                <w:b/>
                <w:szCs w:val="21"/>
              </w:rPr>
              <w:t xml:space="preserve">　　农村公路养护</w:t>
            </w:r>
          </w:p>
        </w:tc>
        <w:tc>
          <w:tcPr>
            <w:tcW w:w="1276" w:type="dxa"/>
            <w:vMerge w:val="restart"/>
            <w:vAlign w:val="center"/>
          </w:tcPr>
          <w:p w:rsidR="00A33008" w:rsidRDefault="00366885">
            <w:pPr>
              <w:spacing w:line="300" w:lineRule="exact"/>
              <w:jc w:val="left"/>
              <w:rPr>
                <w:rFonts w:ascii="宋体"/>
                <w:szCs w:val="21"/>
              </w:rPr>
            </w:pPr>
            <w:r>
              <w:rPr>
                <w:rFonts w:ascii="宋体" w:hAnsi="宋体"/>
                <w:szCs w:val="21"/>
              </w:rPr>
              <w:t>195.00</w:t>
            </w:r>
          </w:p>
        </w:tc>
        <w:tc>
          <w:tcPr>
            <w:tcW w:w="2976" w:type="dxa"/>
            <w:vMerge w:val="restart"/>
            <w:vAlign w:val="center"/>
          </w:tcPr>
          <w:p w:rsidR="00A33008" w:rsidRDefault="00366885">
            <w:pPr>
              <w:spacing w:line="300" w:lineRule="exact"/>
              <w:jc w:val="left"/>
              <w:rPr>
                <w:rFonts w:ascii="宋体"/>
                <w:szCs w:val="21"/>
              </w:rPr>
            </w:pPr>
            <w:r>
              <w:rPr>
                <w:rFonts w:ascii="宋体" w:hAnsi="宋体" w:hint="eastAsia"/>
                <w:szCs w:val="21"/>
              </w:rPr>
              <w:t>对全县农村公路主体及附属设施、桥涵进行日常养护、维修等</w:t>
            </w:r>
          </w:p>
        </w:tc>
        <w:tc>
          <w:tcPr>
            <w:tcW w:w="2976" w:type="dxa"/>
            <w:vMerge w:val="restart"/>
            <w:vAlign w:val="center"/>
          </w:tcPr>
          <w:p w:rsidR="00A33008" w:rsidRDefault="00366885">
            <w:pPr>
              <w:spacing w:line="300" w:lineRule="exact"/>
              <w:jc w:val="left"/>
              <w:rPr>
                <w:rFonts w:ascii="宋体"/>
                <w:szCs w:val="21"/>
              </w:rPr>
            </w:pPr>
            <w:r>
              <w:rPr>
                <w:rFonts w:ascii="宋体" w:hAnsi="宋体" w:hint="eastAsia"/>
                <w:szCs w:val="21"/>
              </w:rPr>
              <w:t>恢复、提升农村公路原有基数指标，维护、完善交通工程、安全设施、服务管理等附属设施，保持良好的技术状况。</w:t>
            </w:r>
          </w:p>
        </w:tc>
        <w:tc>
          <w:tcPr>
            <w:tcW w:w="1417" w:type="dxa"/>
            <w:vAlign w:val="center"/>
          </w:tcPr>
          <w:p w:rsidR="00A33008" w:rsidRDefault="00366885">
            <w:pPr>
              <w:spacing w:line="300" w:lineRule="exact"/>
              <w:jc w:val="left"/>
              <w:rPr>
                <w:rFonts w:ascii="宋体"/>
                <w:szCs w:val="21"/>
              </w:rPr>
            </w:pPr>
            <w:r>
              <w:rPr>
                <w:rFonts w:ascii="宋体" w:hAnsi="宋体" w:hint="eastAsia"/>
                <w:szCs w:val="21"/>
              </w:rPr>
              <w:t>年度农村公路养护工程质量合格率</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90%</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80%</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60%</w:t>
            </w:r>
          </w:p>
        </w:tc>
        <w:tc>
          <w:tcPr>
            <w:tcW w:w="737" w:type="dxa"/>
            <w:vAlign w:val="center"/>
          </w:tcPr>
          <w:p w:rsidR="00A33008" w:rsidRDefault="00366885">
            <w:pPr>
              <w:spacing w:line="300" w:lineRule="exact"/>
              <w:jc w:val="center"/>
              <w:rPr>
                <w:rFonts w:ascii="宋体"/>
                <w:szCs w:val="21"/>
              </w:rPr>
            </w:pPr>
            <w:r>
              <w:rPr>
                <w:rFonts w:ascii="宋体" w:hAnsi="宋体"/>
                <w:szCs w:val="21"/>
              </w:rPr>
              <w:t>&lt;60%</w:t>
            </w:r>
          </w:p>
        </w:tc>
      </w:tr>
      <w:tr w:rsidR="00A33008">
        <w:trPr>
          <w:trHeight w:val="227"/>
          <w:jc w:val="center"/>
        </w:trPr>
        <w:tc>
          <w:tcPr>
            <w:tcW w:w="2341" w:type="dxa"/>
            <w:vMerge/>
            <w:vAlign w:val="center"/>
          </w:tcPr>
          <w:p w:rsidR="00A33008" w:rsidRDefault="00A33008">
            <w:pPr>
              <w:spacing w:line="300" w:lineRule="exact"/>
              <w:jc w:val="left"/>
              <w:rPr>
                <w:rFonts w:ascii="宋体"/>
                <w:b/>
                <w:szCs w:val="21"/>
              </w:rPr>
            </w:pPr>
          </w:p>
        </w:tc>
        <w:tc>
          <w:tcPr>
            <w:tcW w:w="1276" w:type="dxa"/>
            <w:vMerge/>
            <w:vAlign w:val="center"/>
          </w:tcPr>
          <w:p w:rsidR="00A33008" w:rsidRDefault="00A33008">
            <w:pPr>
              <w:spacing w:line="300" w:lineRule="exact"/>
              <w:jc w:val="left"/>
              <w:rPr>
                <w:rFonts w:ascii="宋体"/>
                <w:szCs w:val="21"/>
              </w:rPr>
            </w:pPr>
          </w:p>
        </w:tc>
        <w:tc>
          <w:tcPr>
            <w:tcW w:w="2976" w:type="dxa"/>
            <w:vMerge/>
            <w:vAlign w:val="center"/>
          </w:tcPr>
          <w:p w:rsidR="00A33008" w:rsidRDefault="00A33008">
            <w:pPr>
              <w:spacing w:line="300" w:lineRule="exact"/>
              <w:jc w:val="left"/>
              <w:rPr>
                <w:rFonts w:ascii="宋体"/>
                <w:szCs w:val="21"/>
              </w:rPr>
            </w:pPr>
          </w:p>
        </w:tc>
        <w:tc>
          <w:tcPr>
            <w:tcW w:w="2976" w:type="dxa"/>
            <w:vMerge/>
            <w:vAlign w:val="center"/>
          </w:tcPr>
          <w:p w:rsidR="00A33008" w:rsidRDefault="00A33008">
            <w:pPr>
              <w:spacing w:line="300" w:lineRule="exact"/>
              <w:jc w:val="left"/>
              <w:rPr>
                <w:rFonts w:ascii="宋体"/>
                <w:szCs w:val="21"/>
              </w:rPr>
            </w:pPr>
          </w:p>
        </w:tc>
        <w:tc>
          <w:tcPr>
            <w:tcW w:w="1417" w:type="dxa"/>
            <w:vAlign w:val="center"/>
          </w:tcPr>
          <w:p w:rsidR="00A33008" w:rsidRDefault="00366885">
            <w:pPr>
              <w:spacing w:line="300" w:lineRule="exact"/>
              <w:jc w:val="left"/>
              <w:rPr>
                <w:rFonts w:ascii="宋体"/>
                <w:szCs w:val="21"/>
              </w:rPr>
            </w:pPr>
            <w:r>
              <w:rPr>
                <w:rFonts w:ascii="宋体" w:hAnsi="宋体" w:hint="eastAsia"/>
                <w:szCs w:val="21"/>
              </w:rPr>
              <w:t>年度农村公路养护投资完成率</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90%</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80%</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60%</w:t>
            </w:r>
          </w:p>
        </w:tc>
        <w:tc>
          <w:tcPr>
            <w:tcW w:w="737" w:type="dxa"/>
            <w:vAlign w:val="center"/>
          </w:tcPr>
          <w:p w:rsidR="00A33008" w:rsidRDefault="00366885">
            <w:pPr>
              <w:spacing w:line="300" w:lineRule="exact"/>
              <w:jc w:val="center"/>
              <w:rPr>
                <w:rFonts w:ascii="宋体"/>
                <w:szCs w:val="21"/>
              </w:rPr>
            </w:pPr>
            <w:r>
              <w:rPr>
                <w:rFonts w:ascii="宋体" w:hAnsi="宋体"/>
                <w:szCs w:val="21"/>
              </w:rPr>
              <w:t>&lt;60%</w:t>
            </w:r>
          </w:p>
        </w:tc>
      </w:tr>
      <w:tr w:rsidR="00A33008">
        <w:trPr>
          <w:trHeight w:val="227"/>
          <w:jc w:val="center"/>
        </w:trPr>
        <w:tc>
          <w:tcPr>
            <w:tcW w:w="2341" w:type="dxa"/>
            <w:vAlign w:val="center"/>
          </w:tcPr>
          <w:p w:rsidR="00A33008" w:rsidRDefault="00366885">
            <w:pPr>
              <w:spacing w:line="300" w:lineRule="exact"/>
              <w:jc w:val="left"/>
              <w:rPr>
                <w:rFonts w:ascii="宋体"/>
                <w:b/>
                <w:szCs w:val="21"/>
              </w:rPr>
            </w:pPr>
            <w:r>
              <w:rPr>
                <w:rFonts w:ascii="宋体" w:hAnsi="宋体" w:hint="eastAsia"/>
                <w:b/>
                <w:szCs w:val="21"/>
              </w:rPr>
              <w:t>交通运输管理</w:t>
            </w:r>
          </w:p>
        </w:tc>
        <w:tc>
          <w:tcPr>
            <w:tcW w:w="1276" w:type="dxa"/>
            <w:vAlign w:val="center"/>
          </w:tcPr>
          <w:p w:rsidR="00A33008" w:rsidRDefault="00366885">
            <w:pPr>
              <w:spacing w:line="300" w:lineRule="exact"/>
              <w:jc w:val="left"/>
              <w:rPr>
                <w:rFonts w:ascii="宋体"/>
                <w:szCs w:val="21"/>
              </w:rPr>
            </w:pPr>
            <w:r>
              <w:rPr>
                <w:rFonts w:ascii="宋体" w:hAnsi="宋体"/>
                <w:szCs w:val="21"/>
              </w:rPr>
              <w:t>749.00</w:t>
            </w:r>
          </w:p>
        </w:tc>
        <w:tc>
          <w:tcPr>
            <w:tcW w:w="2976" w:type="dxa"/>
            <w:vAlign w:val="center"/>
          </w:tcPr>
          <w:p w:rsidR="00A33008" w:rsidRDefault="00366885">
            <w:pPr>
              <w:spacing w:line="300" w:lineRule="exact"/>
              <w:jc w:val="left"/>
              <w:rPr>
                <w:rFonts w:ascii="宋体"/>
                <w:szCs w:val="21"/>
              </w:rPr>
            </w:pPr>
            <w:r>
              <w:rPr>
                <w:rFonts w:ascii="宋体" w:hAnsi="宋体" w:hint="eastAsia"/>
                <w:szCs w:val="21"/>
              </w:rPr>
              <w:t>对全县公路及其设施的建设和养护进行管理；对全县交通运输市场进行监管，指导城乡客运及有关设施规划和管理，指导出租汽车行业管理。</w:t>
            </w:r>
          </w:p>
        </w:tc>
        <w:tc>
          <w:tcPr>
            <w:tcW w:w="2976" w:type="dxa"/>
            <w:vAlign w:val="center"/>
          </w:tcPr>
          <w:p w:rsidR="00A33008" w:rsidRDefault="00366885">
            <w:pPr>
              <w:spacing w:line="300" w:lineRule="exact"/>
              <w:jc w:val="left"/>
              <w:rPr>
                <w:rFonts w:ascii="宋体"/>
                <w:szCs w:val="21"/>
              </w:rPr>
            </w:pPr>
            <w:r>
              <w:rPr>
                <w:rFonts w:ascii="宋体" w:hAnsi="宋体" w:hint="eastAsia"/>
                <w:szCs w:val="21"/>
              </w:rPr>
              <w:t>保障道路通畅，完成运输生产任务，确保安全生产，提高服务保障水平，交通运输统计、调查业务顺利开展。</w:t>
            </w:r>
          </w:p>
        </w:tc>
        <w:tc>
          <w:tcPr>
            <w:tcW w:w="1417" w:type="dxa"/>
            <w:vAlign w:val="center"/>
          </w:tcPr>
          <w:p w:rsidR="00A33008" w:rsidRDefault="00A33008">
            <w:pPr>
              <w:spacing w:line="300" w:lineRule="exact"/>
              <w:jc w:val="left"/>
              <w:rPr>
                <w:rFonts w:ascii="宋体"/>
                <w:szCs w:val="21"/>
              </w:rPr>
            </w:pPr>
          </w:p>
        </w:tc>
        <w:tc>
          <w:tcPr>
            <w:tcW w:w="737" w:type="dxa"/>
            <w:vAlign w:val="center"/>
          </w:tcPr>
          <w:p w:rsidR="00A33008" w:rsidRDefault="00A33008">
            <w:pPr>
              <w:spacing w:line="300" w:lineRule="exact"/>
              <w:jc w:val="center"/>
              <w:rPr>
                <w:rFonts w:ascii="宋体"/>
                <w:szCs w:val="21"/>
              </w:rPr>
            </w:pPr>
          </w:p>
        </w:tc>
        <w:tc>
          <w:tcPr>
            <w:tcW w:w="737" w:type="dxa"/>
            <w:vAlign w:val="center"/>
          </w:tcPr>
          <w:p w:rsidR="00A33008" w:rsidRDefault="00A33008">
            <w:pPr>
              <w:spacing w:line="300" w:lineRule="exact"/>
              <w:jc w:val="center"/>
              <w:rPr>
                <w:rFonts w:ascii="宋体"/>
                <w:szCs w:val="21"/>
              </w:rPr>
            </w:pPr>
          </w:p>
        </w:tc>
        <w:tc>
          <w:tcPr>
            <w:tcW w:w="737" w:type="dxa"/>
            <w:vAlign w:val="center"/>
          </w:tcPr>
          <w:p w:rsidR="00A33008" w:rsidRDefault="00A33008">
            <w:pPr>
              <w:spacing w:line="300" w:lineRule="exact"/>
              <w:jc w:val="center"/>
              <w:rPr>
                <w:rFonts w:ascii="宋体"/>
                <w:szCs w:val="21"/>
              </w:rPr>
            </w:pPr>
          </w:p>
        </w:tc>
        <w:tc>
          <w:tcPr>
            <w:tcW w:w="737" w:type="dxa"/>
            <w:vAlign w:val="center"/>
          </w:tcPr>
          <w:p w:rsidR="00A33008" w:rsidRDefault="00A33008">
            <w:pPr>
              <w:spacing w:line="300" w:lineRule="exact"/>
              <w:jc w:val="center"/>
              <w:rPr>
                <w:rFonts w:ascii="宋体"/>
                <w:szCs w:val="21"/>
              </w:rPr>
            </w:pPr>
          </w:p>
        </w:tc>
      </w:tr>
      <w:tr w:rsidR="00A33008">
        <w:trPr>
          <w:trHeight w:val="227"/>
          <w:jc w:val="center"/>
        </w:trPr>
        <w:tc>
          <w:tcPr>
            <w:tcW w:w="2341" w:type="dxa"/>
            <w:vMerge w:val="restart"/>
            <w:vAlign w:val="center"/>
          </w:tcPr>
          <w:p w:rsidR="00A33008" w:rsidRDefault="00366885">
            <w:pPr>
              <w:spacing w:line="300" w:lineRule="exact"/>
              <w:jc w:val="left"/>
              <w:rPr>
                <w:rFonts w:ascii="宋体"/>
                <w:b/>
                <w:szCs w:val="21"/>
              </w:rPr>
            </w:pPr>
            <w:r>
              <w:rPr>
                <w:rFonts w:ascii="宋体" w:hAnsi="宋体" w:hint="eastAsia"/>
                <w:b/>
                <w:szCs w:val="21"/>
              </w:rPr>
              <w:t xml:space="preserve">　　公路管理</w:t>
            </w:r>
          </w:p>
        </w:tc>
        <w:tc>
          <w:tcPr>
            <w:tcW w:w="1276" w:type="dxa"/>
            <w:vMerge w:val="restart"/>
            <w:vAlign w:val="center"/>
          </w:tcPr>
          <w:p w:rsidR="00A33008" w:rsidRDefault="00366885">
            <w:pPr>
              <w:spacing w:line="300" w:lineRule="exact"/>
              <w:jc w:val="left"/>
              <w:rPr>
                <w:rFonts w:ascii="宋体"/>
                <w:szCs w:val="21"/>
              </w:rPr>
            </w:pPr>
            <w:r>
              <w:rPr>
                <w:rFonts w:ascii="宋体" w:hAnsi="宋体"/>
                <w:szCs w:val="21"/>
              </w:rPr>
              <w:t>749.00</w:t>
            </w:r>
          </w:p>
        </w:tc>
        <w:tc>
          <w:tcPr>
            <w:tcW w:w="2976" w:type="dxa"/>
            <w:vMerge w:val="restart"/>
            <w:vAlign w:val="center"/>
          </w:tcPr>
          <w:p w:rsidR="00A33008" w:rsidRDefault="00366885">
            <w:pPr>
              <w:spacing w:line="300" w:lineRule="exact"/>
              <w:jc w:val="left"/>
              <w:rPr>
                <w:rFonts w:ascii="宋体"/>
                <w:szCs w:val="21"/>
              </w:rPr>
            </w:pPr>
            <w:r>
              <w:rPr>
                <w:rFonts w:ascii="宋体" w:hAnsi="宋体" w:hint="eastAsia"/>
                <w:szCs w:val="21"/>
              </w:rPr>
              <w:t>对公路建设、养护、运营及路政、治理超限超载进行管理。依法行使公路方面行政处罚权，对公路超限治理进行监督管理。</w:t>
            </w:r>
          </w:p>
        </w:tc>
        <w:tc>
          <w:tcPr>
            <w:tcW w:w="2976" w:type="dxa"/>
            <w:vMerge w:val="restart"/>
            <w:vAlign w:val="center"/>
          </w:tcPr>
          <w:p w:rsidR="00A33008" w:rsidRDefault="00366885">
            <w:pPr>
              <w:spacing w:line="300" w:lineRule="exact"/>
              <w:jc w:val="left"/>
              <w:rPr>
                <w:rFonts w:ascii="宋体"/>
                <w:szCs w:val="21"/>
              </w:rPr>
            </w:pPr>
            <w:r>
              <w:rPr>
                <w:rFonts w:ascii="宋体" w:hAnsi="宋体" w:hint="eastAsia"/>
                <w:szCs w:val="21"/>
              </w:rPr>
              <w:t>提高公路运行能力，缓解繁忙路段交通压力；维护路产路权，治理超限运输，保障通行能力，提高服务水平</w:t>
            </w:r>
          </w:p>
        </w:tc>
        <w:tc>
          <w:tcPr>
            <w:tcW w:w="1417" w:type="dxa"/>
            <w:vAlign w:val="center"/>
          </w:tcPr>
          <w:p w:rsidR="00A33008" w:rsidRDefault="00366885">
            <w:pPr>
              <w:spacing w:line="300" w:lineRule="exact"/>
              <w:jc w:val="left"/>
              <w:rPr>
                <w:rFonts w:ascii="宋体"/>
                <w:szCs w:val="21"/>
              </w:rPr>
            </w:pPr>
            <w:r>
              <w:rPr>
                <w:rFonts w:ascii="宋体" w:hAnsi="宋体" w:hint="eastAsia"/>
                <w:szCs w:val="21"/>
              </w:rPr>
              <w:t>超限超载率</w:t>
            </w:r>
          </w:p>
        </w:tc>
        <w:tc>
          <w:tcPr>
            <w:tcW w:w="737" w:type="dxa"/>
            <w:vAlign w:val="center"/>
          </w:tcPr>
          <w:p w:rsidR="00A33008" w:rsidRDefault="00366885">
            <w:pPr>
              <w:spacing w:line="300" w:lineRule="exact"/>
              <w:jc w:val="center"/>
              <w:rPr>
                <w:rFonts w:ascii="宋体"/>
                <w:szCs w:val="21"/>
              </w:rPr>
            </w:pPr>
            <w:r>
              <w:rPr>
                <w:rFonts w:ascii="宋体" w:hAnsi="宋体"/>
                <w:szCs w:val="21"/>
              </w:rPr>
              <w:t>&lt;2.5%</w:t>
            </w:r>
          </w:p>
        </w:tc>
        <w:tc>
          <w:tcPr>
            <w:tcW w:w="737" w:type="dxa"/>
            <w:vAlign w:val="center"/>
          </w:tcPr>
          <w:p w:rsidR="00A33008" w:rsidRDefault="00366885">
            <w:pPr>
              <w:spacing w:line="300" w:lineRule="exact"/>
              <w:jc w:val="center"/>
              <w:rPr>
                <w:rFonts w:ascii="宋体"/>
                <w:szCs w:val="21"/>
              </w:rPr>
            </w:pPr>
            <w:r>
              <w:rPr>
                <w:rFonts w:ascii="宋体" w:hAnsi="宋体"/>
                <w:szCs w:val="21"/>
              </w:rPr>
              <w:t>&lt;3%</w:t>
            </w:r>
          </w:p>
        </w:tc>
        <w:tc>
          <w:tcPr>
            <w:tcW w:w="737" w:type="dxa"/>
            <w:vAlign w:val="center"/>
          </w:tcPr>
          <w:p w:rsidR="00A33008" w:rsidRDefault="00366885">
            <w:pPr>
              <w:spacing w:line="300" w:lineRule="exact"/>
              <w:jc w:val="center"/>
              <w:rPr>
                <w:rFonts w:ascii="宋体"/>
                <w:szCs w:val="21"/>
              </w:rPr>
            </w:pPr>
            <w:r>
              <w:rPr>
                <w:rFonts w:ascii="宋体" w:hAnsi="宋体"/>
                <w:szCs w:val="21"/>
              </w:rPr>
              <w:t>&lt;3.5%</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3.5%</w:t>
            </w:r>
          </w:p>
        </w:tc>
      </w:tr>
      <w:tr w:rsidR="00A33008">
        <w:trPr>
          <w:trHeight w:val="227"/>
          <w:jc w:val="center"/>
        </w:trPr>
        <w:tc>
          <w:tcPr>
            <w:tcW w:w="2341" w:type="dxa"/>
            <w:vMerge/>
            <w:vAlign w:val="center"/>
          </w:tcPr>
          <w:p w:rsidR="00A33008" w:rsidRDefault="00A33008">
            <w:pPr>
              <w:spacing w:line="300" w:lineRule="exact"/>
              <w:jc w:val="left"/>
              <w:rPr>
                <w:rFonts w:ascii="宋体"/>
                <w:b/>
                <w:szCs w:val="21"/>
              </w:rPr>
            </w:pPr>
          </w:p>
        </w:tc>
        <w:tc>
          <w:tcPr>
            <w:tcW w:w="1276" w:type="dxa"/>
            <w:vMerge/>
            <w:vAlign w:val="center"/>
          </w:tcPr>
          <w:p w:rsidR="00A33008" w:rsidRDefault="00A33008">
            <w:pPr>
              <w:spacing w:line="300" w:lineRule="exact"/>
              <w:jc w:val="left"/>
              <w:rPr>
                <w:rFonts w:ascii="宋体"/>
                <w:szCs w:val="21"/>
              </w:rPr>
            </w:pPr>
          </w:p>
        </w:tc>
        <w:tc>
          <w:tcPr>
            <w:tcW w:w="2976" w:type="dxa"/>
            <w:vMerge/>
            <w:vAlign w:val="center"/>
          </w:tcPr>
          <w:p w:rsidR="00A33008" w:rsidRDefault="00A33008">
            <w:pPr>
              <w:spacing w:line="300" w:lineRule="exact"/>
              <w:jc w:val="left"/>
              <w:rPr>
                <w:rFonts w:ascii="宋体"/>
                <w:szCs w:val="21"/>
              </w:rPr>
            </w:pPr>
          </w:p>
        </w:tc>
        <w:tc>
          <w:tcPr>
            <w:tcW w:w="2976" w:type="dxa"/>
            <w:vMerge/>
            <w:vAlign w:val="center"/>
          </w:tcPr>
          <w:p w:rsidR="00A33008" w:rsidRDefault="00A33008">
            <w:pPr>
              <w:spacing w:line="300" w:lineRule="exact"/>
              <w:jc w:val="left"/>
              <w:rPr>
                <w:rFonts w:ascii="宋体"/>
                <w:szCs w:val="21"/>
              </w:rPr>
            </w:pPr>
          </w:p>
        </w:tc>
        <w:tc>
          <w:tcPr>
            <w:tcW w:w="1417" w:type="dxa"/>
            <w:vAlign w:val="center"/>
          </w:tcPr>
          <w:p w:rsidR="00A33008" w:rsidRDefault="00366885">
            <w:pPr>
              <w:spacing w:line="300" w:lineRule="exact"/>
              <w:jc w:val="left"/>
              <w:rPr>
                <w:rFonts w:ascii="宋体"/>
                <w:szCs w:val="21"/>
              </w:rPr>
            </w:pPr>
            <w:r>
              <w:rPr>
                <w:rFonts w:ascii="宋体" w:hAnsi="宋体" w:hint="eastAsia"/>
                <w:szCs w:val="21"/>
              </w:rPr>
              <w:t>行政处罚事项完成率</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100</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95%</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90%</w:t>
            </w:r>
          </w:p>
        </w:tc>
        <w:tc>
          <w:tcPr>
            <w:tcW w:w="737" w:type="dxa"/>
            <w:vAlign w:val="center"/>
          </w:tcPr>
          <w:p w:rsidR="00A33008" w:rsidRDefault="00366885">
            <w:pPr>
              <w:spacing w:line="300" w:lineRule="exact"/>
              <w:jc w:val="center"/>
              <w:rPr>
                <w:rFonts w:ascii="宋体"/>
                <w:szCs w:val="21"/>
              </w:rPr>
            </w:pPr>
            <w:r>
              <w:rPr>
                <w:rFonts w:ascii="宋体" w:hAnsi="宋体"/>
                <w:szCs w:val="21"/>
              </w:rPr>
              <w:t>&lt;90%</w:t>
            </w:r>
          </w:p>
        </w:tc>
      </w:tr>
      <w:tr w:rsidR="00A33008">
        <w:trPr>
          <w:trHeight w:val="227"/>
          <w:jc w:val="center"/>
        </w:trPr>
        <w:tc>
          <w:tcPr>
            <w:tcW w:w="2341" w:type="dxa"/>
            <w:vMerge w:val="restart"/>
            <w:vAlign w:val="center"/>
          </w:tcPr>
          <w:p w:rsidR="00A33008" w:rsidRDefault="00366885">
            <w:pPr>
              <w:spacing w:line="300" w:lineRule="exact"/>
              <w:jc w:val="left"/>
              <w:rPr>
                <w:rFonts w:ascii="宋体"/>
                <w:b/>
                <w:szCs w:val="21"/>
              </w:rPr>
            </w:pPr>
            <w:r>
              <w:rPr>
                <w:rFonts w:ascii="宋体" w:hAnsi="宋体" w:hint="eastAsia"/>
                <w:b/>
                <w:szCs w:val="21"/>
              </w:rPr>
              <w:t xml:space="preserve">　　道路运输管理</w:t>
            </w:r>
          </w:p>
        </w:tc>
        <w:tc>
          <w:tcPr>
            <w:tcW w:w="1276" w:type="dxa"/>
            <w:vMerge w:val="restart"/>
            <w:vAlign w:val="center"/>
          </w:tcPr>
          <w:p w:rsidR="00A33008" w:rsidRDefault="00A33008">
            <w:pPr>
              <w:spacing w:line="300" w:lineRule="exact"/>
              <w:jc w:val="left"/>
              <w:rPr>
                <w:rFonts w:ascii="宋体"/>
                <w:szCs w:val="21"/>
              </w:rPr>
            </w:pPr>
          </w:p>
        </w:tc>
        <w:tc>
          <w:tcPr>
            <w:tcW w:w="2976" w:type="dxa"/>
            <w:vMerge w:val="restart"/>
            <w:vAlign w:val="center"/>
          </w:tcPr>
          <w:p w:rsidR="00A33008" w:rsidRDefault="00366885">
            <w:pPr>
              <w:spacing w:line="300" w:lineRule="exact"/>
              <w:jc w:val="left"/>
              <w:rPr>
                <w:rFonts w:ascii="宋体"/>
                <w:szCs w:val="21"/>
              </w:rPr>
            </w:pPr>
            <w:r>
              <w:rPr>
                <w:rFonts w:ascii="宋体" w:hAnsi="宋体" w:hint="eastAsia"/>
                <w:szCs w:val="21"/>
              </w:rPr>
              <w:t>对全县道路旅客运输、农村客运公交化改造、货运业发展转</w:t>
            </w:r>
            <w:r>
              <w:rPr>
                <w:rFonts w:ascii="宋体" w:hAnsi="宋体" w:hint="eastAsia"/>
                <w:szCs w:val="21"/>
              </w:rPr>
              <w:lastRenderedPageBreak/>
              <w:t>型升级、从业人员、道路运输相关业务进行行业管理、市场监管及安全检查，依法行使道路运输行政许可、行政处罚强制权，监督检查有关道路运输法律法规的执行情况，对全县货运源头治超工作进行监督检查。</w:t>
            </w:r>
          </w:p>
        </w:tc>
        <w:tc>
          <w:tcPr>
            <w:tcW w:w="2976" w:type="dxa"/>
            <w:vMerge w:val="restart"/>
            <w:vAlign w:val="center"/>
          </w:tcPr>
          <w:p w:rsidR="00A33008" w:rsidRDefault="00366885">
            <w:pPr>
              <w:spacing w:line="300" w:lineRule="exact"/>
              <w:jc w:val="left"/>
              <w:rPr>
                <w:rFonts w:ascii="宋体"/>
                <w:szCs w:val="21"/>
              </w:rPr>
            </w:pPr>
            <w:r>
              <w:rPr>
                <w:rFonts w:ascii="宋体" w:hAnsi="宋体" w:hint="eastAsia"/>
                <w:szCs w:val="21"/>
              </w:rPr>
              <w:lastRenderedPageBreak/>
              <w:t>道路运输管理旅客周转量，公路货物周转量按省级部门提供</w:t>
            </w:r>
            <w:r>
              <w:rPr>
                <w:rFonts w:ascii="宋体" w:hAnsi="宋体" w:hint="eastAsia"/>
                <w:szCs w:val="21"/>
              </w:rPr>
              <w:lastRenderedPageBreak/>
              <w:t>数据为依据</w:t>
            </w:r>
          </w:p>
        </w:tc>
        <w:tc>
          <w:tcPr>
            <w:tcW w:w="1417" w:type="dxa"/>
            <w:vAlign w:val="center"/>
          </w:tcPr>
          <w:p w:rsidR="00A33008" w:rsidRDefault="00366885">
            <w:pPr>
              <w:spacing w:line="300" w:lineRule="exact"/>
              <w:jc w:val="left"/>
              <w:rPr>
                <w:rFonts w:ascii="宋体"/>
                <w:szCs w:val="21"/>
              </w:rPr>
            </w:pPr>
            <w:r>
              <w:rPr>
                <w:rFonts w:ascii="宋体" w:hAnsi="宋体" w:hint="eastAsia"/>
                <w:szCs w:val="21"/>
              </w:rPr>
              <w:lastRenderedPageBreak/>
              <w:t>安全生产维稳控制目标</w:t>
            </w:r>
            <w:r>
              <w:rPr>
                <w:rFonts w:ascii="宋体" w:hAnsi="宋体" w:hint="eastAsia"/>
                <w:szCs w:val="21"/>
              </w:rPr>
              <w:lastRenderedPageBreak/>
              <w:t>是否实现</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lastRenderedPageBreak/>
              <w:t>实现</w:t>
            </w:r>
          </w:p>
        </w:tc>
        <w:tc>
          <w:tcPr>
            <w:tcW w:w="737" w:type="dxa"/>
            <w:vAlign w:val="center"/>
          </w:tcPr>
          <w:p w:rsidR="00A33008" w:rsidRDefault="00A33008">
            <w:pPr>
              <w:spacing w:line="300" w:lineRule="exact"/>
              <w:jc w:val="center"/>
              <w:rPr>
                <w:rFonts w:ascii="宋体"/>
                <w:szCs w:val="21"/>
              </w:rPr>
            </w:pPr>
          </w:p>
        </w:tc>
        <w:tc>
          <w:tcPr>
            <w:tcW w:w="737" w:type="dxa"/>
            <w:vAlign w:val="center"/>
          </w:tcPr>
          <w:p w:rsidR="00A33008" w:rsidRDefault="00A33008">
            <w:pPr>
              <w:spacing w:line="300" w:lineRule="exact"/>
              <w:jc w:val="center"/>
              <w:rPr>
                <w:rFonts w:ascii="宋体"/>
                <w:szCs w:val="21"/>
              </w:rPr>
            </w:pP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未实现</w:t>
            </w:r>
          </w:p>
        </w:tc>
      </w:tr>
      <w:tr w:rsidR="00A33008">
        <w:trPr>
          <w:trHeight w:val="227"/>
          <w:jc w:val="center"/>
        </w:trPr>
        <w:tc>
          <w:tcPr>
            <w:tcW w:w="2341" w:type="dxa"/>
            <w:vMerge/>
            <w:vAlign w:val="center"/>
          </w:tcPr>
          <w:p w:rsidR="00A33008" w:rsidRDefault="00A33008">
            <w:pPr>
              <w:spacing w:line="300" w:lineRule="exact"/>
              <w:jc w:val="left"/>
              <w:rPr>
                <w:rFonts w:ascii="宋体"/>
                <w:b/>
                <w:szCs w:val="21"/>
              </w:rPr>
            </w:pPr>
          </w:p>
        </w:tc>
        <w:tc>
          <w:tcPr>
            <w:tcW w:w="1276" w:type="dxa"/>
            <w:vMerge/>
            <w:vAlign w:val="center"/>
          </w:tcPr>
          <w:p w:rsidR="00A33008" w:rsidRDefault="00A33008">
            <w:pPr>
              <w:spacing w:line="300" w:lineRule="exact"/>
              <w:jc w:val="left"/>
              <w:rPr>
                <w:rFonts w:ascii="宋体"/>
                <w:szCs w:val="21"/>
              </w:rPr>
            </w:pPr>
          </w:p>
        </w:tc>
        <w:tc>
          <w:tcPr>
            <w:tcW w:w="2976" w:type="dxa"/>
            <w:vMerge/>
            <w:vAlign w:val="center"/>
          </w:tcPr>
          <w:p w:rsidR="00A33008" w:rsidRDefault="00A33008">
            <w:pPr>
              <w:spacing w:line="300" w:lineRule="exact"/>
              <w:jc w:val="left"/>
              <w:rPr>
                <w:rFonts w:ascii="宋体"/>
                <w:szCs w:val="21"/>
              </w:rPr>
            </w:pPr>
          </w:p>
        </w:tc>
        <w:tc>
          <w:tcPr>
            <w:tcW w:w="2976" w:type="dxa"/>
            <w:vMerge/>
            <w:vAlign w:val="center"/>
          </w:tcPr>
          <w:p w:rsidR="00A33008" w:rsidRDefault="00A33008">
            <w:pPr>
              <w:spacing w:line="300" w:lineRule="exact"/>
              <w:jc w:val="left"/>
              <w:rPr>
                <w:rFonts w:ascii="宋体"/>
                <w:szCs w:val="21"/>
              </w:rPr>
            </w:pPr>
          </w:p>
        </w:tc>
        <w:tc>
          <w:tcPr>
            <w:tcW w:w="1417" w:type="dxa"/>
            <w:vAlign w:val="center"/>
          </w:tcPr>
          <w:p w:rsidR="00A33008" w:rsidRDefault="00366885">
            <w:pPr>
              <w:spacing w:line="300" w:lineRule="exact"/>
              <w:jc w:val="left"/>
              <w:rPr>
                <w:rFonts w:ascii="宋体"/>
                <w:szCs w:val="21"/>
              </w:rPr>
            </w:pPr>
            <w:r>
              <w:rPr>
                <w:rFonts w:ascii="宋体" w:hAnsi="宋体" w:hint="eastAsia"/>
                <w:szCs w:val="21"/>
              </w:rPr>
              <w:t>超限超载率</w:t>
            </w:r>
          </w:p>
        </w:tc>
        <w:tc>
          <w:tcPr>
            <w:tcW w:w="737" w:type="dxa"/>
            <w:vAlign w:val="center"/>
          </w:tcPr>
          <w:p w:rsidR="00A33008" w:rsidRDefault="00366885">
            <w:pPr>
              <w:spacing w:line="300" w:lineRule="exact"/>
              <w:jc w:val="center"/>
              <w:rPr>
                <w:rFonts w:ascii="宋体"/>
                <w:szCs w:val="21"/>
              </w:rPr>
            </w:pPr>
            <w:r>
              <w:rPr>
                <w:rFonts w:ascii="宋体" w:hAnsi="宋体"/>
                <w:szCs w:val="21"/>
              </w:rPr>
              <w:t>&lt;2.5%</w:t>
            </w:r>
          </w:p>
        </w:tc>
        <w:tc>
          <w:tcPr>
            <w:tcW w:w="737" w:type="dxa"/>
            <w:vAlign w:val="center"/>
          </w:tcPr>
          <w:p w:rsidR="00A33008" w:rsidRDefault="00366885">
            <w:pPr>
              <w:spacing w:line="300" w:lineRule="exact"/>
              <w:jc w:val="center"/>
              <w:rPr>
                <w:rFonts w:ascii="宋体"/>
                <w:szCs w:val="21"/>
              </w:rPr>
            </w:pPr>
            <w:r>
              <w:rPr>
                <w:rFonts w:ascii="宋体" w:hAnsi="宋体"/>
                <w:szCs w:val="21"/>
              </w:rPr>
              <w:t>&lt;3%</w:t>
            </w:r>
          </w:p>
        </w:tc>
        <w:tc>
          <w:tcPr>
            <w:tcW w:w="737" w:type="dxa"/>
            <w:vAlign w:val="center"/>
          </w:tcPr>
          <w:p w:rsidR="00A33008" w:rsidRDefault="00366885">
            <w:pPr>
              <w:spacing w:line="300" w:lineRule="exact"/>
              <w:jc w:val="center"/>
              <w:rPr>
                <w:rFonts w:ascii="宋体"/>
                <w:szCs w:val="21"/>
              </w:rPr>
            </w:pPr>
            <w:r>
              <w:rPr>
                <w:rFonts w:ascii="宋体" w:hAnsi="宋体"/>
                <w:szCs w:val="21"/>
              </w:rPr>
              <w:t>&lt;3.5%</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3.5%</w:t>
            </w:r>
          </w:p>
        </w:tc>
      </w:tr>
      <w:tr w:rsidR="00A33008">
        <w:trPr>
          <w:trHeight w:val="227"/>
          <w:jc w:val="center"/>
        </w:trPr>
        <w:tc>
          <w:tcPr>
            <w:tcW w:w="2341" w:type="dxa"/>
            <w:vMerge/>
            <w:vAlign w:val="center"/>
          </w:tcPr>
          <w:p w:rsidR="00A33008" w:rsidRDefault="00A33008">
            <w:pPr>
              <w:spacing w:line="300" w:lineRule="exact"/>
              <w:jc w:val="left"/>
              <w:rPr>
                <w:rFonts w:ascii="宋体"/>
                <w:b/>
                <w:szCs w:val="21"/>
              </w:rPr>
            </w:pPr>
          </w:p>
        </w:tc>
        <w:tc>
          <w:tcPr>
            <w:tcW w:w="1276" w:type="dxa"/>
            <w:vMerge/>
            <w:vAlign w:val="center"/>
          </w:tcPr>
          <w:p w:rsidR="00A33008" w:rsidRDefault="00A33008">
            <w:pPr>
              <w:spacing w:line="300" w:lineRule="exact"/>
              <w:jc w:val="left"/>
              <w:rPr>
                <w:rFonts w:ascii="宋体"/>
                <w:szCs w:val="21"/>
              </w:rPr>
            </w:pPr>
          </w:p>
        </w:tc>
        <w:tc>
          <w:tcPr>
            <w:tcW w:w="2976" w:type="dxa"/>
            <w:vMerge/>
            <w:vAlign w:val="center"/>
          </w:tcPr>
          <w:p w:rsidR="00A33008" w:rsidRDefault="00A33008">
            <w:pPr>
              <w:spacing w:line="300" w:lineRule="exact"/>
              <w:jc w:val="left"/>
              <w:rPr>
                <w:rFonts w:ascii="宋体"/>
                <w:szCs w:val="21"/>
              </w:rPr>
            </w:pPr>
          </w:p>
        </w:tc>
        <w:tc>
          <w:tcPr>
            <w:tcW w:w="2976" w:type="dxa"/>
            <w:vMerge/>
            <w:vAlign w:val="center"/>
          </w:tcPr>
          <w:p w:rsidR="00A33008" w:rsidRDefault="00A33008">
            <w:pPr>
              <w:spacing w:line="300" w:lineRule="exact"/>
              <w:jc w:val="left"/>
              <w:rPr>
                <w:rFonts w:ascii="宋体"/>
                <w:szCs w:val="21"/>
              </w:rPr>
            </w:pPr>
          </w:p>
        </w:tc>
        <w:tc>
          <w:tcPr>
            <w:tcW w:w="1417" w:type="dxa"/>
            <w:vAlign w:val="center"/>
          </w:tcPr>
          <w:p w:rsidR="00A33008" w:rsidRDefault="00366885">
            <w:pPr>
              <w:spacing w:line="300" w:lineRule="exact"/>
              <w:jc w:val="left"/>
              <w:rPr>
                <w:rFonts w:ascii="宋体"/>
                <w:szCs w:val="21"/>
              </w:rPr>
            </w:pPr>
            <w:r>
              <w:rPr>
                <w:rFonts w:ascii="宋体" w:hAnsi="宋体" w:hint="eastAsia"/>
                <w:szCs w:val="21"/>
              </w:rPr>
              <w:t>营业性客货运周转量目标完成率</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95%</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80%</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65%</w:t>
            </w:r>
          </w:p>
        </w:tc>
        <w:tc>
          <w:tcPr>
            <w:tcW w:w="737" w:type="dxa"/>
            <w:vAlign w:val="center"/>
          </w:tcPr>
          <w:p w:rsidR="00A33008" w:rsidRDefault="00366885">
            <w:pPr>
              <w:spacing w:line="300" w:lineRule="exact"/>
              <w:jc w:val="center"/>
              <w:rPr>
                <w:rFonts w:ascii="宋体"/>
                <w:szCs w:val="21"/>
              </w:rPr>
            </w:pPr>
            <w:r>
              <w:rPr>
                <w:rFonts w:ascii="宋体" w:hAnsi="宋体"/>
                <w:szCs w:val="21"/>
              </w:rPr>
              <w:t>&lt;65%</w:t>
            </w:r>
          </w:p>
        </w:tc>
      </w:tr>
      <w:tr w:rsidR="00A33008">
        <w:trPr>
          <w:trHeight w:val="227"/>
          <w:jc w:val="center"/>
        </w:trPr>
        <w:tc>
          <w:tcPr>
            <w:tcW w:w="2341" w:type="dxa"/>
            <w:vMerge w:val="restart"/>
            <w:vAlign w:val="center"/>
          </w:tcPr>
          <w:p w:rsidR="00A33008" w:rsidRDefault="00366885">
            <w:pPr>
              <w:spacing w:line="300" w:lineRule="exact"/>
              <w:jc w:val="left"/>
              <w:rPr>
                <w:rFonts w:ascii="宋体"/>
                <w:b/>
                <w:szCs w:val="21"/>
              </w:rPr>
            </w:pPr>
            <w:r>
              <w:rPr>
                <w:rFonts w:ascii="宋体" w:hAnsi="宋体" w:hint="eastAsia"/>
                <w:b/>
                <w:szCs w:val="21"/>
              </w:rPr>
              <w:t xml:space="preserve">　　交通运输统计及调查</w:t>
            </w:r>
          </w:p>
        </w:tc>
        <w:tc>
          <w:tcPr>
            <w:tcW w:w="1276" w:type="dxa"/>
            <w:vMerge w:val="restart"/>
            <w:vAlign w:val="center"/>
          </w:tcPr>
          <w:p w:rsidR="00A33008" w:rsidRDefault="00A33008">
            <w:pPr>
              <w:spacing w:line="300" w:lineRule="exact"/>
              <w:jc w:val="left"/>
              <w:rPr>
                <w:rFonts w:ascii="宋体"/>
                <w:szCs w:val="21"/>
              </w:rPr>
            </w:pPr>
          </w:p>
        </w:tc>
        <w:tc>
          <w:tcPr>
            <w:tcW w:w="2976" w:type="dxa"/>
            <w:vMerge w:val="restart"/>
            <w:vAlign w:val="center"/>
          </w:tcPr>
          <w:p w:rsidR="00A33008" w:rsidRDefault="00366885">
            <w:pPr>
              <w:spacing w:line="300" w:lineRule="exact"/>
              <w:jc w:val="left"/>
              <w:rPr>
                <w:rFonts w:ascii="宋体"/>
                <w:szCs w:val="21"/>
              </w:rPr>
            </w:pPr>
            <w:r>
              <w:rPr>
                <w:rFonts w:ascii="宋体" w:hAnsi="宋体" w:hint="eastAsia"/>
                <w:szCs w:val="21"/>
              </w:rPr>
              <w:t>组织业务培训，统计、分析、评估、价格监测，发布相关信息。</w:t>
            </w:r>
          </w:p>
        </w:tc>
        <w:tc>
          <w:tcPr>
            <w:tcW w:w="2976" w:type="dxa"/>
            <w:vMerge w:val="restart"/>
            <w:vAlign w:val="center"/>
          </w:tcPr>
          <w:p w:rsidR="00A33008" w:rsidRDefault="00366885">
            <w:pPr>
              <w:spacing w:line="300" w:lineRule="exact"/>
              <w:jc w:val="left"/>
              <w:rPr>
                <w:rFonts w:ascii="宋体"/>
                <w:szCs w:val="21"/>
              </w:rPr>
            </w:pPr>
            <w:r>
              <w:rPr>
                <w:rFonts w:ascii="宋体" w:hAnsi="宋体" w:hint="eastAsia"/>
                <w:szCs w:val="21"/>
              </w:rPr>
              <w:t>交通运输统计、调查业务顺利开展，按时完成工作，数据科学准确。</w:t>
            </w:r>
          </w:p>
        </w:tc>
        <w:tc>
          <w:tcPr>
            <w:tcW w:w="1417" w:type="dxa"/>
            <w:vAlign w:val="center"/>
          </w:tcPr>
          <w:p w:rsidR="00A33008" w:rsidRDefault="00366885">
            <w:pPr>
              <w:spacing w:line="300" w:lineRule="exact"/>
              <w:jc w:val="left"/>
              <w:rPr>
                <w:rFonts w:ascii="宋体"/>
                <w:szCs w:val="21"/>
              </w:rPr>
            </w:pPr>
            <w:r>
              <w:rPr>
                <w:rFonts w:ascii="宋体" w:hAnsi="宋体" w:hint="eastAsia"/>
                <w:szCs w:val="21"/>
              </w:rPr>
              <w:t>统计数据发布率</w:t>
            </w:r>
          </w:p>
        </w:tc>
        <w:tc>
          <w:tcPr>
            <w:tcW w:w="737" w:type="dxa"/>
            <w:vAlign w:val="center"/>
          </w:tcPr>
          <w:p w:rsidR="00A33008" w:rsidRDefault="00366885">
            <w:pPr>
              <w:spacing w:line="300" w:lineRule="exact"/>
              <w:jc w:val="center"/>
              <w:rPr>
                <w:rFonts w:ascii="宋体"/>
                <w:szCs w:val="21"/>
              </w:rPr>
            </w:pPr>
            <w:r>
              <w:rPr>
                <w:rFonts w:ascii="宋体" w:hAnsi="宋体"/>
                <w:szCs w:val="21"/>
              </w:rPr>
              <w:t>100%</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95%</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90%</w:t>
            </w:r>
          </w:p>
        </w:tc>
        <w:tc>
          <w:tcPr>
            <w:tcW w:w="737" w:type="dxa"/>
            <w:vAlign w:val="center"/>
          </w:tcPr>
          <w:p w:rsidR="00A33008" w:rsidRDefault="00366885">
            <w:pPr>
              <w:spacing w:line="300" w:lineRule="exact"/>
              <w:jc w:val="center"/>
              <w:rPr>
                <w:rFonts w:ascii="宋体"/>
                <w:szCs w:val="21"/>
              </w:rPr>
            </w:pPr>
            <w:r>
              <w:rPr>
                <w:rFonts w:ascii="宋体" w:hAnsi="宋体"/>
                <w:szCs w:val="21"/>
              </w:rPr>
              <w:t>&lt;90%</w:t>
            </w:r>
          </w:p>
        </w:tc>
      </w:tr>
      <w:tr w:rsidR="00A33008">
        <w:trPr>
          <w:trHeight w:val="227"/>
          <w:jc w:val="center"/>
        </w:trPr>
        <w:tc>
          <w:tcPr>
            <w:tcW w:w="2341" w:type="dxa"/>
            <w:vMerge/>
            <w:vAlign w:val="center"/>
          </w:tcPr>
          <w:p w:rsidR="00A33008" w:rsidRDefault="00A33008">
            <w:pPr>
              <w:spacing w:line="300" w:lineRule="exact"/>
              <w:jc w:val="left"/>
              <w:rPr>
                <w:rFonts w:ascii="宋体"/>
                <w:b/>
                <w:szCs w:val="21"/>
              </w:rPr>
            </w:pPr>
          </w:p>
        </w:tc>
        <w:tc>
          <w:tcPr>
            <w:tcW w:w="1276" w:type="dxa"/>
            <w:vMerge/>
            <w:vAlign w:val="center"/>
          </w:tcPr>
          <w:p w:rsidR="00A33008" w:rsidRDefault="00A33008">
            <w:pPr>
              <w:spacing w:line="300" w:lineRule="exact"/>
              <w:jc w:val="left"/>
              <w:rPr>
                <w:rFonts w:ascii="宋体"/>
                <w:szCs w:val="21"/>
              </w:rPr>
            </w:pPr>
          </w:p>
        </w:tc>
        <w:tc>
          <w:tcPr>
            <w:tcW w:w="2976" w:type="dxa"/>
            <w:vMerge/>
            <w:vAlign w:val="center"/>
          </w:tcPr>
          <w:p w:rsidR="00A33008" w:rsidRDefault="00A33008">
            <w:pPr>
              <w:spacing w:line="300" w:lineRule="exact"/>
              <w:jc w:val="left"/>
              <w:rPr>
                <w:rFonts w:ascii="宋体"/>
                <w:szCs w:val="21"/>
              </w:rPr>
            </w:pPr>
          </w:p>
        </w:tc>
        <w:tc>
          <w:tcPr>
            <w:tcW w:w="2976" w:type="dxa"/>
            <w:vMerge/>
            <w:vAlign w:val="center"/>
          </w:tcPr>
          <w:p w:rsidR="00A33008" w:rsidRDefault="00A33008">
            <w:pPr>
              <w:spacing w:line="300" w:lineRule="exact"/>
              <w:jc w:val="left"/>
              <w:rPr>
                <w:rFonts w:ascii="宋体"/>
                <w:szCs w:val="21"/>
              </w:rPr>
            </w:pPr>
          </w:p>
        </w:tc>
        <w:tc>
          <w:tcPr>
            <w:tcW w:w="1417" w:type="dxa"/>
            <w:vAlign w:val="center"/>
          </w:tcPr>
          <w:p w:rsidR="00A33008" w:rsidRDefault="00366885">
            <w:pPr>
              <w:spacing w:line="300" w:lineRule="exact"/>
              <w:jc w:val="left"/>
              <w:rPr>
                <w:rFonts w:ascii="宋体"/>
                <w:szCs w:val="21"/>
              </w:rPr>
            </w:pPr>
            <w:r>
              <w:rPr>
                <w:rFonts w:ascii="宋体" w:hAnsi="宋体" w:hint="eastAsia"/>
                <w:szCs w:val="21"/>
              </w:rPr>
              <w:t>年度统计工作完成率</w:t>
            </w:r>
          </w:p>
        </w:tc>
        <w:tc>
          <w:tcPr>
            <w:tcW w:w="737" w:type="dxa"/>
            <w:vAlign w:val="center"/>
          </w:tcPr>
          <w:p w:rsidR="00A33008" w:rsidRDefault="00366885">
            <w:pPr>
              <w:spacing w:line="300" w:lineRule="exact"/>
              <w:jc w:val="center"/>
              <w:rPr>
                <w:rFonts w:ascii="宋体"/>
                <w:szCs w:val="21"/>
              </w:rPr>
            </w:pPr>
            <w:r>
              <w:rPr>
                <w:rFonts w:ascii="宋体" w:hAnsi="宋体"/>
                <w:szCs w:val="21"/>
              </w:rPr>
              <w:t>100%</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95%</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90%</w:t>
            </w:r>
          </w:p>
        </w:tc>
        <w:tc>
          <w:tcPr>
            <w:tcW w:w="737" w:type="dxa"/>
            <w:vAlign w:val="center"/>
          </w:tcPr>
          <w:p w:rsidR="00A33008" w:rsidRDefault="00366885">
            <w:pPr>
              <w:spacing w:line="300" w:lineRule="exact"/>
              <w:jc w:val="center"/>
              <w:rPr>
                <w:rFonts w:ascii="宋体"/>
                <w:szCs w:val="21"/>
              </w:rPr>
            </w:pPr>
            <w:r>
              <w:rPr>
                <w:rFonts w:ascii="宋体" w:hAnsi="宋体"/>
                <w:szCs w:val="21"/>
              </w:rPr>
              <w:t>&lt;90%</w:t>
            </w:r>
          </w:p>
        </w:tc>
      </w:tr>
      <w:tr w:rsidR="00A33008">
        <w:trPr>
          <w:trHeight w:val="227"/>
          <w:jc w:val="center"/>
        </w:trPr>
        <w:tc>
          <w:tcPr>
            <w:tcW w:w="2341" w:type="dxa"/>
            <w:vAlign w:val="center"/>
          </w:tcPr>
          <w:p w:rsidR="00A33008" w:rsidRDefault="00366885">
            <w:pPr>
              <w:spacing w:line="300" w:lineRule="exact"/>
              <w:jc w:val="left"/>
              <w:rPr>
                <w:rFonts w:ascii="宋体"/>
                <w:b/>
                <w:szCs w:val="21"/>
              </w:rPr>
            </w:pPr>
            <w:r>
              <w:rPr>
                <w:rFonts w:ascii="宋体" w:hAnsi="宋体" w:hint="eastAsia"/>
                <w:b/>
                <w:szCs w:val="21"/>
              </w:rPr>
              <w:t>交通政务管理</w:t>
            </w:r>
          </w:p>
        </w:tc>
        <w:tc>
          <w:tcPr>
            <w:tcW w:w="1276" w:type="dxa"/>
            <w:vAlign w:val="center"/>
          </w:tcPr>
          <w:p w:rsidR="00A33008" w:rsidRDefault="00366885">
            <w:pPr>
              <w:spacing w:line="300" w:lineRule="exact"/>
              <w:jc w:val="left"/>
              <w:rPr>
                <w:rFonts w:ascii="宋体"/>
                <w:szCs w:val="21"/>
              </w:rPr>
            </w:pPr>
            <w:r>
              <w:rPr>
                <w:rFonts w:ascii="宋体" w:hAnsi="宋体"/>
                <w:szCs w:val="21"/>
              </w:rPr>
              <w:t>6386.14</w:t>
            </w:r>
          </w:p>
        </w:tc>
        <w:tc>
          <w:tcPr>
            <w:tcW w:w="2976" w:type="dxa"/>
            <w:vAlign w:val="center"/>
          </w:tcPr>
          <w:p w:rsidR="00A33008" w:rsidRDefault="00366885">
            <w:pPr>
              <w:spacing w:line="300" w:lineRule="exact"/>
              <w:jc w:val="left"/>
              <w:rPr>
                <w:rFonts w:ascii="宋体"/>
                <w:szCs w:val="21"/>
              </w:rPr>
            </w:pPr>
            <w:r>
              <w:rPr>
                <w:rFonts w:ascii="宋体" w:hAnsi="宋体" w:hint="eastAsia"/>
                <w:szCs w:val="21"/>
              </w:rPr>
              <w:t>负责交通运输综合交通运输体系建设，综合业务管理和综合事物管理。</w:t>
            </w:r>
          </w:p>
        </w:tc>
        <w:tc>
          <w:tcPr>
            <w:tcW w:w="2976" w:type="dxa"/>
            <w:vAlign w:val="center"/>
          </w:tcPr>
          <w:p w:rsidR="00A33008" w:rsidRDefault="00366885">
            <w:pPr>
              <w:spacing w:line="300" w:lineRule="exact"/>
              <w:jc w:val="left"/>
              <w:rPr>
                <w:rFonts w:ascii="宋体"/>
                <w:szCs w:val="21"/>
              </w:rPr>
            </w:pPr>
            <w:r>
              <w:rPr>
                <w:rFonts w:ascii="宋体" w:hAnsi="宋体" w:hint="eastAsia"/>
                <w:szCs w:val="21"/>
              </w:rPr>
              <w:t>各项业务工作畅通，机关正常高效运转，应急事项处理及时。</w:t>
            </w:r>
          </w:p>
        </w:tc>
        <w:tc>
          <w:tcPr>
            <w:tcW w:w="1417" w:type="dxa"/>
            <w:vAlign w:val="center"/>
          </w:tcPr>
          <w:p w:rsidR="00A33008" w:rsidRDefault="00A33008">
            <w:pPr>
              <w:spacing w:line="300" w:lineRule="exact"/>
              <w:jc w:val="left"/>
              <w:rPr>
                <w:rFonts w:ascii="宋体"/>
                <w:szCs w:val="21"/>
              </w:rPr>
            </w:pPr>
          </w:p>
        </w:tc>
        <w:tc>
          <w:tcPr>
            <w:tcW w:w="737" w:type="dxa"/>
            <w:vAlign w:val="center"/>
          </w:tcPr>
          <w:p w:rsidR="00A33008" w:rsidRDefault="00A33008">
            <w:pPr>
              <w:spacing w:line="300" w:lineRule="exact"/>
              <w:jc w:val="center"/>
              <w:rPr>
                <w:rFonts w:ascii="宋体"/>
                <w:szCs w:val="21"/>
              </w:rPr>
            </w:pPr>
          </w:p>
        </w:tc>
        <w:tc>
          <w:tcPr>
            <w:tcW w:w="737" w:type="dxa"/>
            <w:vAlign w:val="center"/>
          </w:tcPr>
          <w:p w:rsidR="00A33008" w:rsidRDefault="00A33008">
            <w:pPr>
              <w:spacing w:line="300" w:lineRule="exact"/>
              <w:jc w:val="center"/>
              <w:rPr>
                <w:rFonts w:ascii="宋体"/>
                <w:szCs w:val="21"/>
              </w:rPr>
            </w:pPr>
          </w:p>
        </w:tc>
        <w:tc>
          <w:tcPr>
            <w:tcW w:w="737" w:type="dxa"/>
            <w:vAlign w:val="center"/>
          </w:tcPr>
          <w:p w:rsidR="00A33008" w:rsidRDefault="00A33008">
            <w:pPr>
              <w:spacing w:line="300" w:lineRule="exact"/>
              <w:jc w:val="center"/>
              <w:rPr>
                <w:rFonts w:ascii="宋体"/>
                <w:szCs w:val="21"/>
              </w:rPr>
            </w:pPr>
          </w:p>
        </w:tc>
        <w:tc>
          <w:tcPr>
            <w:tcW w:w="737" w:type="dxa"/>
            <w:vAlign w:val="center"/>
          </w:tcPr>
          <w:p w:rsidR="00A33008" w:rsidRDefault="00A33008">
            <w:pPr>
              <w:spacing w:line="300" w:lineRule="exact"/>
              <w:jc w:val="center"/>
              <w:rPr>
                <w:rFonts w:ascii="宋体"/>
                <w:szCs w:val="21"/>
              </w:rPr>
            </w:pPr>
          </w:p>
        </w:tc>
      </w:tr>
      <w:tr w:rsidR="00A33008">
        <w:trPr>
          <w:trHeight w:val="227"/>
          <w:jc w:val="center"/>
        </w:trPr>
        <w:tc>
          <w:tcPr>
            <w:tcW w:w="2341" w:type="dxa"/>
            <w:vAlign w:val="center"/>
          </w:tcPr>
          <w:p w:rsidR="00A33008" w:rsidRDefault="00366885">
            <w:pPr>
              <w:spacing w:line="300" w:lineRule="exact"/>
              <w:jc w:val="left"/>
              <w:rPr>
                <w:rFonts w:ascii="宋体"/>
                <w:b/>
                <w:szCs w:val="21"/>
              </w:rPr>
            </w:pPr>
            <w:r>
              <w:rPr>
                <w:rFonts w:ascii="宋体" w:hAnsi="宋体" w:hint="eastAsia"/>
                <w:b/>
                <w:szCs w:val="21"/>
              </w:rPr>
              <w:t xml:space="preserve">　　综合业务管理</w:t>
            </w:r>
          </w:p>
        </w:tc>
        <w:tc>
          <w:tcPr>
            <w:tcW w:w="1276" w:type="dxa"/>
            <w:vAlign w:val="center"/>
          </w:tcPr>
          <w:p w:rsidR="00A33008" w:rsidRDefault="00A33008">
            <w:pPr>
              <w:spacing w:line="300" w:lineRule="exact"/>
              <w:jc w:val="left"/>
              <w:rPr>
                <w:rFonts w:ascii="宋体"/>
                <w:szCs w:val="21"/>
              </w:rPr>
            </w:pPr>
          </w:p>
        </w:tc>
        <w:tc>
          <w:tcPr>
            <w:tcW w:w="2976" w:type="dxa"/>
            <w:vAlign w:val="center"/>
          </w:tcPr>
          <w:p w:rsidR="00A33008" w:rsidRDefault="00366885">
            <w:pPr>
              <w:spacing w:line="300" w:lineRule="exact"/>
              <w:jc w:val="left"/>
              <w:rPr>
                <w:rFonts w:ascii="宋体"/>
                <w:szCs w:val="21"/>
              </w:rPr>
            </w:pPr>
            <w:r>
              <w:rPr>
                <w:rFonts w:ascii="宋体" w:hAnsi="宋体" w:hint="eastAsia"/>
                <w:szCs w:val="21"/>
              </w:rPr>
              <w:t>调研提出规划和建议，工作部署、协调推动、普查统计、督促指导、行政审批、业务监管及县委、政府交办的其他事项等行政管理事项。</w:t>
            </w:r>
          </w:p>
        </w:tc>
        <w:tc>
          <w:tcPr>
            <w:tcW w:w="2976" w:type="dxa"/>
            <w:vAlign w:val="center"/>
          </w:tcPr>
          <w:p w:rsidR="00A33008" w:rsidRDefault="00366885">
            <w:pPr>
              <w:spacing w:line="300" w:lineRule="exact"/>
              <w:jc w:val="left"/>
              <w:rPr>
                <w:rFonts w:ascii="宋体"/>
                <w:szCs w:val="21"/>
              </w:rPr>
            </w:pPr>
            <w:r>
              <w:rPr>
                <w:rFonts w:ascii="宋体" w:hAnsi="宋体" w:hint="eastAsia"/>
                <w:szCs w:val="21"/>
              </w:rPr>
              <w:t>加强管理，圆满满完成县委、县政府交办任务</w:t>
            </w:r>
          </w:p>
        </w:tc>
        <w:tc>
          <w:tcPr>
            <w:tcW w:w="1417" w:type="dxa"/>
            <w:vAlign w:val="center"/>
          </w:tcPr>
          <w:p w:rsidR="00A33008" w:rsidRDefault="00366885">
            <w:pPr>
              <w:spacing w:line="300" w:lineRule="exact"/>
              <w:jc w:val="left"/>
              <w:rPr>
                <w:rFonts w:ascii="宋体"/>
                <w:szCs w:val="21"/>
              </w:rPr>
            </w:pPr>
            <w:r>
              <w:rPr>
                <w:rFonts w:ascii="宋体" w:hAnsi="宋体" w:hint="eastAsia"/>
                <w:szCs w:val="21"/>
              </w:rPr>
              <w:t>综合业务管理工作完成率</w:t>
            </w:r>
          </w:p>
        </w:tc>
        <w:tc>
          <w:tcPr>
            <w:tcW w:w="737" w:type="dxa"/>
            <w:vAlign w:val="center"/>
          </w:tcPr>
          <w:p w:rsidR="00A33008" w:rsidRDefault="00366885">
            <w:pPr>
              <w:spacing w:line="300" w:lineRule="exact"/>
              <w:jc w:val="center"/>
              <w:rPr>
                <w:rFonts w:ascii="宋体"/>
                <w:szCs w:val="21"/>
              </w:rPr>
            </w:pPr>
            <w:r>
              <w:rPr>
                <w:rFonts w:ascii="宋体" w:hAnsi="宋体"/>
                <w:szCs w:val="21"/>
              </w:rPr>
              <w:t>100%</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95%</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90%</w:t>
            </w:r>
          </w:p>
        </w:tc>
        <w:tc>
          <w:tcPr>
            <w:tcW w:w="737" w:type="dxa"/>
            <w:vAlign w:val="center"/>
          </w:tcPr>
          <w:p w:rsidR="00A33008" w:rsidRDefault="00366885">
            <w:pPr>
              <w:spacing w:line="300" w:lineRule="exact"/>
              <w:jc w:val="center"/>
              <w:rPr>
                <w:rFonts w:ascii="宋体"/>
                <w:szCs w:val="21"/>
              </w:rPr>
            </w:pPr>
            <w:r>
              <w:rPr>
                <w:rFonts w:ascii="宋体" w:hAnsi="宋体"/>
                <w:szCs w:val="21"/>
              </w:rPr>
              <w:t>&lt;90%</w:t>
            </w:r>
          </w:p>
        </w:tc>
      </w:tr>
      <w:tr w:rsidR="00A33008">
        <w:trPr>
          <w:trHeight w:val="227"/>
          <w:jc w:val="center"/>
        </w:trPr>
        <w:tc>
          <w:tcPr>
            <w:tcW w:w="2341" w:type="dxa"/>
            <w:vAlign w:val="center"/>
          </w:tcPr>
          <w:p w:rsidR="00A33008" w:rsidRDefault="00366885">
            <w:pPr>
              <w:spacing w:line="300" w:lineRule="exact"/>
              <w:jc w:val="left"/>
              <w:rPr>
                <w:rFonts w:ascii="宋体"/>
                <w:b/>
                <w:szCs w:val="21"/>
              </w:rPr>
            </w:pPr>
            <w:r>
              <w:rPr>
                <w:rFonts w:ascii="宋体" w:hAnsi="宋体" w:hint="eastAsia"/>
                <w:b/>
                <w:szCs w:val="21"/>
              </w:rPr>
              <w:t xml:space="preserve">　　综合事务管理</w:t>
            </w:r>
          </w:p>
        </w:tc>
        <w:tc>
          <w:tcPr>
            <w:tcW w:w="1276" w:type="dxa"/>
            <w:vAlign w:val="center"/>
          </w:tcPr>
          <w:p w:rsidR="00A33008" w:rsidRDefault="00366885">
            <w:pPr>
              <w:spacing w:line="300" w:lineRule="exact"/>
              <w:jc w:val="left"/>
              <w:rPr>
                <w:rFonts w:ascii="宋体"/>
                <w:szCs w:val="21"/>
              </w:rPr>
            </w:pPr>
            <w:r>
              <w:rPr>
                <w:rFonts w:ascii="宋体" w:hAnsi="宋体"/>
                <w:szCs w:val="21"/>
              </w:rPr>
              <w:t>6386.14</w:t>
            </w:r>
          </w:p>
        </w:tc>
        <w:tc>
          <w:tcPr>
            <w:tcW w:w="2976" w:type="dxa"/>
            <w:vAlign w:val="center"/>
          </w:tcPr>
          <w:p w:rsidR="00A33008" w:rsidRDefault="00366885">
            <w:pPr>
              <w:spacing w:line="300" w:lineRule="exact"/>
              <w:jc w:val="left"/>
              <w:rPr>
                <w:rFonts w:ascii="宋体"/>
                <w:szCs w:val="21"/>
              </w:rPr>
            </w:pPr>
            <w:r>
              <w:rPr>
                <w:rFonts w:ascii="宋体" w:hAnsi="宋体" w:hint="eastAsia"/>
                <w:szCs w:val="21"/>
              </w:rPr>
              <w:t>加强机关事务性管理，开展机关自身能力建设。</w:t>
            </w:r>
          </w:p>
        </w:tc>
        <w:tc>
          <w:tcPr>
            <w:tcW w:w="2976" w:type="dxa"/>
            <w:vAlign w:val="center"/>
          </w:tcPr>
          <w:p w:rsidR="00A33008" w:rsidRDefault="00366885">
            <w:pPr>
              <w:spacing w:line="300" w:lineRule="exact"/>
              <w:jc w:val="left"/>
              <w:rPr>
                <w:rFonts w:ascii="宋体"/>
                <w:szCs w:val="21"/>
              </w:rPr>
            </w:pPr>
            <w:r>
              <w:rPr>
                <w:rFonts w:ascii="宋体" w:hAnsi="宋体" w:hint="eastAsia"/>
                <w:szCs w:val="21"/>
              </w:rPr>
              <w:t>加强机关事务性管理，提高机关自身工作能力。</w:t>
            </w:r>
          </w:p>
        </w:tc>
        <w:tc>
          <w:tcPr>
            <w:tcW w:w="1417" w:type="dxa"/>
            <w:vAlign w:val="center"/>
          </w:tcPr>
          <w:p w:rsidR="00A33008" w:rsidRDefault="00366885">
            <w:pPr>
              <w:spacing w:line="300" w:lineRule="exact"/>
              <w:jc w:val="left"/>
              <w:rPr>
                <w:rFonts w:ascii="宋体"/>
                <w:szCs w:val="21"/>
              </w:rPr>
            </w:pPr>
            <w:r>
              <w:rPr>
                <w:rFonts w:ascii="宋体" w:hAnsi="宋体" w:hint="eastAsia"/>
                <w:szCs w:val="21"/>
              </w:rPr>
              <w:t>综合事务管理工作完成率</w:t>
            </w:r>
          </w:p>
        </w:tc>
        <w:tc>
          <w:tcPr>
            <w:tcW w:w="737" w:type="dxa"/>
            <w:vAlign w:val="center"/>
          </w:tcPr>
          <w:p w:rsidR="00A33008" w:rsidRDefault="00366885">
            <w:pPr>
              <w:spacing w:line="300" w:lineRule="exact"/>
              <w:jc w:val="center"/>
              <w:rPr>
                <w:rFonts w:ascii="宋体"/>
                <w:szCs w:val="21"/>
              </w:rPr>
            </w:pPr>
            <w:r>
              <w:rPr>
                <w:rFonts w:ascii="宋体" w:hAnsi="宋体"/>
                <w:szCs w:val="21"/>
              </w:rPr>
              <w:t>100%</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95%</w:t>
            </w:r>
          </w:p>
        </w:tc>
        <w:tc>
          <w:tcPr>
            <w:tcW w:w="737" w:type="dxa"/>
            <w:vAlign w:val="center"/>
          </w:tcPr>
          <w:p w:rsidR="00A33008" w:rsidRDefault="00366885">
            <w:pPr>
              <w:spacing w:line="300" w:lineRule="exact"/>
              <w:jc w:val="center"/>
              <w:rPr>
                <w:rFonts w:ascii="宋体"/>
                <w:szCs w:val="21"/>
              </w:rPr>
            </w:pPr>
            <w:r>
              <w:rPr>
                <w:rFonts w:ascii="宋体" w:hAnsi="宋体" w:hint="eastAsia"/>
                <w:szCs w:val="21"/>
              </w:rPr>
              <w:t>≥</w:t>
            </w:r>
            <w:r>
              <w:rPr>
                <w:rFonts w:ascii="宋体" w:hAnsi="宋体"/>
                <w:szCs w:val="21"/>
              </w:rPr>
              <w:t>90%</w:t>
            </w:r>
          </w:p>
        </w:tc>
        <w:tc>
          <w:tcPr>
            <w:tcW w:w="737" w:type="dxa"/>
            <w:vAlign w:val="center"/>
          </w:tcPr>
          <w:p w:rsidR="00A33008" w:rsidRDefault="00366885">
            <w:pPr>
              <w:spacing w:line="300" w:lineRule="exact"/>
              <w:jc w:val="center"/>
              <w:rPr>
                <w:rFonts w:ascii="宋体"/>
                <w:szCs w:val="21"/>
              </w:rPr>
            </w:pPr>
            <w:r>
              <w:rPr>
                <w:rFonts w:ascii="宋体" w:hAnsi="宋体"/>
                <w:szCs w:val="21"/>
              </w:rPr>
              <w:t>&lt;90%</w:t>
            </w:r>
          </w:p>
        </w:tc>
      </w:tr>
    </w:tbl>
    <w:p w:rsidR="00A33008" w:rsidRDefault="00A33008">
      <w:pPr>
        <w:spacing w:line="300" w:lineRule="exact"/>
        <w:jc w:val="left"/>
        <w:outlineLvl w:val="0"/>
        <w:sectPr w:rsidR="00A33008">
          <w:pgSz w:w="16839" w:h="11907" w:orient="landscape"/>
          <w:pgMar w:top="1020" w:right="1361" w:bottom="1020" w:left="1361" w:header="851" w:footer="992" w:gutter="0"/>
          <w:cols w:space="425"/>
          <w:docGrid w:type="lines" w:linePitch="312"/>
        </w:sectPr>
      </w:pPr>
    </w:p>
    <w:p w:rsidR="00A33008" w:rsidRDefault="00366885">
      <w:pPr>
        <w:autoSpaceDE w:val="0"/>
        <w:autoSpaceDN w:val="0"/>
        <w:adjustRightInd w:val="0"/>
        <w:ind w:firstLineChars="200" w:firstLine="562"/>
        <w:jc w:val="left"/>
        <w:rPr>
          <w:rFonts w:ascii="宋体"/>
          <w:b/>
          <w:sz w:val="28"/>
          <w:szCs w:val="28"/>
        </w:rPr>
      </w:pPr>
      <w:r>
        <w:rPr>
          <w:rFonts w:ascii="宋体" w:hAnsi="宋体" w:hint="eastAsia"/>
          <w:b/>
          <w:sz w:val="28"/>
          <w:szCs w:val="28"/>
        </w:rPr>
        <w:lastRenderedPageBreak/>
        <w:t>六、政府采购预算情况</w:t>
      </w:r>
    </w:p>
    <w:p w:rsidR="00A33008" w:rsidRDefault="00366885">
      <w:pPr>
        <w:outlineLvl w:val="0"/>
        <w:rPr>
          <w:rFonts w:ascii="仿宋_GB2312" w:eastAsia="仿宋_GB2312" w:hAnsi="仿宋_GB2312" w:cs="仿宋_GB2312"/>
          <w:sz w:val="28"/>
          <w:szCs w:val="28"/>
        </w:rPr>
      </w:pPr>
      <w:bookmarkStart w:id="2" w:name="_Toc471398468"/>
      <w:r>
        <w:rPr>
          <w:rFonts w:ascii="仿宋_GB2312" w:eastAsia="仿宋_GB2312" w:hAnsi="仿宋_GB2312" w:cs="仿宋_GB2312"/>
          <w:sz w:val="28"/>
          <w:szCs w:val="28"/>
        </w:rPr>
        <w:t xml:space="preserve">   2017</w:t>
      </w:r>
      <w:r>
        <w:rPr>
          <w:rFonts w:ascii="仿宋_GB2312" w:eastAsia="仿宋_GB2312" w:hAnsi="仿宋_GB2312" w:cs="仿宋_GB2312" w:hint="eastAsia"/>
          <w:sz w:val="28"/>
          <w:szCs w:val="28"/>
        </w:rPr>
        <w:t>年，安排政府采购预算</w:t>
      </w:r>
      <w:r>
        <w:rPr>
          <w:rFonts w:ascii="仿宋_GB2312" w:eastAsia="仿宋_GB2312" w:hAnsi="仿宋_GB2312" w:cs="仿宋_GB2312"/>
          <w:sz w:val="28"/>
          <w:szCs w:val="28"/>
        </w:rPr>
        <w:t>830.89</w:t>
      </w:r>
      <w:r>
        <w:rPr>
          <w:rFonts w:ascii="仿宋_GB2312" w:eastAsia="仿宋_GB2312" w:hAnsi="仿宋_GB2312" w:cs="仿宋_GB2312" w:hint="eastAsia"/>
          <w:sz w:val="28"/>
          <w:szCs w:val="28"/>
        </w:rPr>
        <w:t>万元。具体内容见下表。</w:t>
      </w:r>
    </w:p>
    <w:p w:rsidR="00A33008" w:rsidRDefault="00366885">
      <w:pPr>
        <w:jc w:val="center"/>
        <w:outlineLvl w:val="0"/>
        <w:rPr>
          <w:rFonts w:ascii="宋体"/>
          <w:sz w:val="28"/>
          <w:szCs w:val="28"/>
        </w:rPr>
      </w:pPr>
      <w:r>
        <w:rPr>
          <w:rFonts w:ascii="宋体" w:hAnsi="宋体" w:hint="eastAsia"/>
          <w:sz w:val="28"/>
          <w:szCs w:val="28"/>
        </w:rPr>
        <w:t>部门政府采购预算</w:t>
      </w:r>
      <w:bookmarkEnd w:id="2"/>
    </w:p>
    <w:tbl>
      <w:tblPr>
        <w:tblW w:w="144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59"/>
        <w:gridCol w:w="1031"/>
        <w:gridCol w:w="846"/>
        <w:gridCol w:w="1458"/>
        <w:gridCol w:w="847"/>
        <w:gridCol w:w="847"/>
        <w:gridCol w:w="954"/>
        <w:gridCol w:w="963"/>
        <w:gridCol w:w="847"/>
        <w:gridCol w:w="847"/>
        <w:gridCol w:w="847"/>
        <w:gridCol w:w="847"/>
        <w:gridCol w:w="847"/>
        <w:gridCol w:w="957"/>
      </w:tblGrid>
      <w:tr w:rsidR="00A33008">
        <w:trPr>
          <w:tblHeader/>
          <w:jc w:val="center"/>
        </w:trPr>
        <w:tc>
          <w:tcPr>
            <w:tcW w:w="8342" w:type="dxa"/>
            <w:gridSpan w:val="7"/>
            <w:tcBorders>
              <w:top w:val="single" w:sz="6" w:space="0" w:color="FFFFFF"/>
              <w:left w:val="single" w:sz="6" w:space="0" w:color="FFFFFF"/>
              <w:right w:val="single" w:sz="6" w:space="0" w:color="FFFFFF"/>
            </w:tcBorders>
            <w:vAlign w:val="center"/>
          </w:tcPr>
          <w:p w:rsidR="00A33008" w:rsidRDefault="00366885">
            <w:pPr>
              <w:spacing w:line="300" w:lineRule="exact"/>
              <w:jc w:val="left"/>
              <w:rPr>
                <w:rFonts w:ascii="方正小标宋_GBK" w:eastAsia="方正小标宋_GBK"/>
                <w:sz w:val="24"/>
              </w:rPr>
            </w:pPr>
            <w:r>
              <w:rPr>
                <w:rFonts w:ascii="方正小标宋_GBK" w:eastAsia="方正小标宋_GBK"/>
                <w:sz w:val="24"/>
              </w:rPr>
              <w:t>348</w:t>
            </w:r>
            <w:r>
              <w:rPr>
                <w:rFonts w:ascii="方正小标宋_GBK" w:eastAsia="方正小标宋_GBK" w:hint="eastAsia"/>
                <w:sz w:val="24"/>
              </w:rPr>
              <w:t>交通</w:t>
            </w:r>
          </w:p>
        </w:tc>
        <w:tc>
          <w:tcPr>
            <w:tcW w:w="6155" w:type="dxa"/>
            <w:gridSpan w:val="7"/>
            <w:tcBorders>
              <w:top w:val="single" w:sz="6" w:space="0" w:color="FFFFFF"/>
              <w:left w:val="single" w:sz="6" w:space="0" w:color="FFFFFF"/>
              <w:right w:val="single" w:sz="6" w:space="0" w:color="FFFFFF"/>
            </w:tcBorders>
            <w:vAlign w:val="center"/>
          </w:tcPr>
          <w:p w:rsidR="00A33008" w:rsidRDefault="00366885">
            <w:pPr>
              <w:spacing w:line="300" w:lineRule="exact"/>
              <w:jc w:val="right"/>
              <w:rPr>
                <w:rFonts w:ascii="方正书宋_GBK" w:eastAsia="方正书宋_GBK"/>
                <w:sz w:val="24"/>
              </w:rPr>
            </w:pPr>
            <w:r>
              <w:rPr>
                <w:rFonts w:ascii="方正书宋_GBK" w:eastAsia="方正书宋_GBK" w:hint="eastAsia"/>
                <w:sz w:val="24"/>
              </w:rPr>
              <w:t>单位：万元</w:t>
            </w:r>
          </w:p>
        </w:tc>
      </w:tr>
      <w:tr w:rsidR="00A33008">
        <w:trPr>
          <w:tblHeader/>
          <w:jc w:val="center"/>
        </w:trPr>
        <w:tc>
          <w:tcPr>
            <w:tcW w:w="3390" w:type="dxa"/>
            <w:gridSpan w:val="2"/>
            <w:vAlign w:val="center"/>
          </w:tcPr>
          <w:p w:rsidR="00A33008" w:rsidRDefault="00366885">
            <w:pPr>
              <w:spacing w:line="300" w:lineRule="exact"/>
              <w:jc w:val="center"/>
              <w:rPr>
                <w:rFonts w:ascii="宋体"/>
                <w:b/>
                <w:szCs w:val="21"/>
              </w:rPr>
            </w:pPr>
            <w:r>
              <w:rPr>
                <w:rFonts w:ascii="宋体" w:hAnsi="宋体" w:hint="eastAsia"/>
                <w:b/>
                <w:szCs w:val="21"/>
              </w:rPr>
              <w:t>政府采购项目来源</w:t>
            </w:r>
          </w:p>
        </w:tc>
        <w:tc>
          <w:tcPr>
            <w:tcW w:w="846" w:type="dxa"/>
            <w:vMerge w:val="restart"/>
            <w:vAlign w:val="center"/>
          </w:tcPr>
          <w:p w:rsidR="00A33008" w:rsidRDefault="00366885">
            <w:pPr>
              <w:spacing w:line="300" w:lineRule="exact"/>
              <w:jc w:val="center"/>
              <w:rPr>
                <w:rFonts w:ascii="宋体"/>
                <w:b/>
                <w:szCs w:val="21"/>
              </w:rPr>
            </w:pPr>
            <w:r>
              <w:rPr>
                <w:rFonts w:ascii="宋体" w:hAnsi="宋体" w:hint="eastAsia"/>
                <w:b/>
                <w:szCs w:val="21"/>
              </w:rPr>
              <w:t>采购物品名称</w:t>
            </w:r>
          </w:p>
        </w:tc>
        <w:tc>
          <w:tcPr>
            <w:tcW w:w="1458" w:type="dxa"/>
            <w:vMerge w:val="restart"/>
            <w:vAlign w:val="center"/>
          </w:tcPr>
          <w:p w:rsidR="00A33008" w:rsidRDefault="00366885">
            <w:pPr>
              <w:spacing w:line="300" w:lineRule="exact"/>
              <w:jc w:val="center"/>
              <w:rPr>
                <w:rFonts w:ascii="宋体"/>
                <w:b/>
                <w:szCs w:val="21"/>
              </w:rPr>
            </w:pPr>
            <w:r>
              <w:rPr>
                <w:rFonts w:ascii="宋体" w:hAnsi="宋体" w:hint="eastAsia"/>
                <w:b/>
                <w:szCs w:val="21"/>
              </w:rPr>
              <w:t>政府采购目录序号</w:t>
            </w:r>
          </w:p>
        </w:tc>
        <w:tc>
          <w:tcPr>
            <w:tcW w:w="847" w:type="dxa"/>
            <w:vMerge w:val="restart"/>
            <w:vAlign w:val="center"/>
          </w:tcPr>
          <w:p w:rsidR="00A33008" w:rsidRDefault="00366885">
            <w:pPr>
              <w:spacing w:line="300" w:lineRule="exact"/>
              <w:jc w:val="center"/>
              <w:rPr>
                <w:rFonts w:ascii="宋体"/>
                <w:b/>
                <w:szCs w:val="21"/>
              </w:rPr>
            </w:pPr>
            <w:r>
              <w:rPr>
                <w:rFonts w:ascii="宋体" w:hAnsi="宋体" w:hint="eastAsia"/>
                <w:b/>
                <w:szCs w:val="21"/>
              </w:rPr>
              <w:t>数量</w:t>
            </w:r>
            <w:r>
              <w:rPr>
                <w:rFonts w:ascii="宋体" w:hAnsi="宋体"/>
                <w:b/>
                <w:szCs w:val="21"/>
              </w:rPr>
              <w:t xml:space="preserve">  </w:t>
            </w:r>
            <w:r>
              <w:rPr>
                <w:rFonts w:ascii="宋体" w:hAnsi="宋体" w:hint="eastAsia"/>
                <w:b/>
                <w:szCs w:val="21"/>
              </w:rPr>
              <w:t>单位</w:t>
            </w:r>
          </w:p>
        </w:tc>
        <w:tc>
          <w:tcPr>
            <w:tcW w:w="847" w:type="dxa"/>
            <w:vMerge w:val="restart"/>
            <w:vAlign w:val="center"/>
          </w:tcPr>
          <w:p w:rsidR="00A33008" w:rsidRDefault="00366885">
            <w:pPr>
              <w:spacing w:line="300" w:lineRule="exact"/>
              <w:jc w:val="center"/>
              <w:rPr>
                <w:rFonts w:ascii="宋体"/>
                <w:b/>
                <w:szCs w:val="21"/>
              </w:rPr>
            </w:pPr>
            <w:r>
              <w:rPr>
                <w:rFonts w:ascii="宋体" w:hAnsi="宋体" w:hint="eastAsia"/>
                <w:b/>
                <w:szCs w:val="21"/>
              </w:rPr>
              <w:t>数量</w:t>
            </w:r>
          </w:p>
        </w:tc>
        <w:tc>
          <w:tcPr>
            <w:tcW w:w="954" w:type="dxa"/>
            <w:vMerge w:val="restart"/>
            <w:vAlign w:val="center"/>
          </w:tcPr>
          <w:p w:rsidR="00A33008" w:rsidRDefault="00366885">
            <w:pPr>
              <w:spacing w:line="300" w:lineRule="exact"/>
              <w:jc w:val="center"/>
              <w:rPr>
                <w:rFonts w:ascii="宋体"/>
                <w:b/>
                <w:szCs w:val="21"/>
              </w:rPr>
            </w:pPr>
            <w:r>
              <w:rPr>
                <w:rFonts w:ascii="宋体" w:hAnsi="宋体" w:hint="eastAsia"/>
                <w:b/>
                <w:szCs w:val="21"/>
              </w:rPr>
              <w:t>单价</w:t>
            </w:r>
          </w:p>
        </w:tc>
        <w:tc>
          <w:tcPr>
            <w:tcW w:w="6155" w:type="dxa"/>
            <w:gridSpan w:val="7"/>
            <w:vAlign w:val="center"/>
          </w:tcPr>
          <w:p w:rsidR="00A33008" w:rsidRDefault="00366885">
            <w:pPr>
              <w:spacing w:line="300" w:lineRule="exact"/>
              <w:jc w:val="center"/>
              <w:rPr>
                <w:rFonts w:ascii="宋体"/>
                <w:b/>
                <w:szCs w:val="21"/>
              </w:rPr>
            </w:pPr>
            <w:r>
              <w:rPr>
                <w:rFonts w:ascii="宋体" w:hAnsi="宋体" w:hint="eastAsia"/>
                <w:b/>
                <w:szCs w:val="21"/>
              </w:rPr>
              <w:t>政府采购金额</w:t>
            </w:r>
          </w:p>
        </w:tc>
      </w:tr>
      <w:tr w:rsidR="00A33008">
        <w:trPr>
          <w:tblHeader/>
          <w:jc w:val="center"/>
        </w:trPr>
        <w:tc>
          <w:tcPr>
            <w:tcW w:w="2359" w:type="dxa"/>
            <w:vMerge w:val="restart"/>
            <w:vAlign w:val="center"/>
          </w:tcPr>
          <w:p w:rsidR="00A33008" w:rsidRDefault="00366885">
            <w:pPr>
              <w:spacing w:line="300" w:lineRule="exact"/>
              <w:jc w:val="center"/>
              <w:rPr>
                <w:rFonts w:ascii="宋体"/>
                <w:b/>
                <w:szCs w:val="21"/>
              </w:rPr>
            </w:pPr>
            <w:r>
              <w:rPr>
                <w:rFonts w:ascii="宋体" w:hAnsi="宋体" w:hint="eastAsia"/>
                <w:b/>
                <w:szCs w:val="21"/>
              </w:rPr>
              <w:t>项目名称</w:t>
            </w:r>
          </w:p>
        </w:tc>
        <w:tc>
          <w:tcPr>
            <w:tcW w:w="1031" w:type="dxa"/>
            <w:vMerge w:val="restart"/>
            <w:vAlign w:val="center"/>
          </w:tcPr>
          <w:p w:rsidR="00A33008" w:rsidRDefault="00366885">
            <w:pPr>
              <w:spacing w:line="300" w:lineRule="exact"/>
              <w:jc w:val="center"/>
              <w:rPr>
                <w:rFonts w:ascii="宋体"/>
                <w:b/>
                <w:szCs w:val="21"/>
              </w:rPr>
            </w:pPr>
            <w:r>
              <w:rPr>
                <w:rFonts w:ascii="宋体" w:hAnsi="宋体" w:hint="eastAsia"/>
                <w:b/>
                <w:szCs w:val="21"/>
              </w:rPr>
              <w:t>预算资金</w:t>
            </w:r>
          </w:p>
        </w:tc>
        <w:tc>
          <w:tcPr>
            <w:tcW w:w="846" w:type="dxa"/>
            <w:vMerge/>
            <w:vAlign w:val="center"/>
          </w:tcPr>
          <w:p w:rsidR="00A33008" w:rsidRDefault="00A33008">
            <w:pPr>
              <w:spacing w:line="300" w:lineRule="exact"/>
              <w:jc w:val="left"/>
              <w:outlineLvl w:val="0"/>
              <w:rPr>
                <w:rFonts w:ascii="宋体"/>
                <w:szCs w:val="21"/>
              </w:rPr>
            </w:pPr>
          </w:p>
        </w:tc>
        <w:tc>
          <w:tcPr>
            <w:tcW w:w="1458" w:type="dxa"/>
            <w:vMerge/>
            <w:vAlign w:val="center"/>
          </w:tcPr>
          <w:p w:rsidR="00A33008" w:rsidRDefault="00A33008">
            <w:pPr>
              <w:spacing w:line="300" w:lineRule="exact"/>
              <w:jc w:val="left"/>
              <w:outlineLvl w:val="0"/>
              <w:rPr>
                <w:rFonts w:ascii="宋体"/>
                <w:szCs w:val="21"/>
              </w:rPr>
            </w:pPr>
          </w:p>
        </w:tc>
        <w:tc>
          <w:tcPr>
            <w:tcW w:w="847" w:type="dxa"/>
            <w:vMerge/>
            <w:vAlign w:val="center"/>
          </w:tcPr>
          <w:p w:rsidR="00A33008" w:rsidRDefault="00A33008">
            <w:pPr>
              <w:spacing w:line="300" w:lineRule="exact"/>
              <w:jc w:val="left"/>
              <w:outlineLvl w:val="0"/>
              <w:rPr>
                <w:rFonts w:ascii="宋体"/>
                <w:szCs w:val="21"/>
              </w:rPr>
            </w:pPr>
          </w:p>
        </w:tc>
        <w:tc>
          <w:tcPr>
            <w:tcW w:w="847" w:type="dxa"/>
            <w:vMerge/>
            <w:vAlign w:val="center"/>
          </w:tcPr>
          <w:p w:rsidR="00A33008" w:rsidRDefault="00A33008">
            <w:pPr>
              <w:spacing w:line="300" w:lineRule="exact"/>
              <w:jc w:val="left"/>
              <w:outlineLvl w:val="0"/>
              <w:rPr>
                <w:rFonts w:ascii="宋体"/>
                <w:szCs w:val="21"/>
              </w:rPr>
            </w:pPr>
          </w:p>
        </w:tc>
        <w:tc>
          <w:tcPr>
            <w:tcW w:w="954" w:type="dxa"/>
            <w:vMerge/>
            <w:vAlign w:val="center"/>
          </w:tcPr>
          <w:p w:rsidR="00A33008" w:rsidRDefault="00A33008">
            <w:pPr>
              <w:spacing w:line="300" w:lineRule="exact"/>
              <w:jc w:val="left"/>
              <w:outlineLvl w:val="0"/>
              <w:rPr>
                <w:rFonts w:ascii="宋体"/>
                <w:szCs w:val="21"/>
              </w:rPr>
            </w:pPr>
          </w:p>
        </w:tc>
        <w:tc>
          <w:tcPr>
            <w:tcW w:w="963" w:type="dxa"/>
            <w:vMerge w:val="restart"/>
            <w:vAlign w:val="center"/>
          </w:tcPr>
          <w:p w:rsidR="00A33008" w:rsidRDefault="00366885">
            <w:pPr>
              <w:spacing w:line="300" w:lineRule="exact"/>
              <w:jc w:val="center"/>
              <w:rPr>
                <w:rFonts w:ascii="宋体"/>
                <w:b/>
                <w:szCs w:val="21"/>
              </w:rPr>
            </w:pPr>
            <w:r>
              <w:rPr>
                <w:rFonts w:ascii="宋体" w:hAnsi="宋体" w:hint="eastAsia"/>
                <w:b/>
                <w:szCs w:val="21"/>
              </w:rPr>
              <w:t>总计</w:t>
            </w:r>
          </w:p>
        </w:tc>
        <w:tc>
          <w:tcPr>
            <w:tcW w:w="4235" w:type="dxa"/>
            <w:gridSpan w:val="5"/>
            <w:vAlign w:val="center"/>
          </w:tcPr>
          <w:p w:rsidR="00A33008" w:rsidRDefault="00366885">
            <w:pPr>
              <w:spacing w:line="300" w:lineRule="exact"/>
              <w:jc w:val="center"/>
              <w:rPr>
                <w:rFonts w:ascii="宋体"/>
                <w:b/>
                <w:szCs w:val="21"/>
              </w:rPr>
            </w:pPr>
            <w:r>
              <w:rPr>
                <w:rFonts w:ascii="宋体" w:hAnsi="宋体" w:hint="eastAsia"/>
                <w:b/>
                <w:szCs w:val="21"/>
              </w:rPr>
              <w:t>当年部门预算安排资金</w:t>
            </w:r>
          </w:p>
        </w:tc>
        <w:tc>
          <w:tcPr>
            <w:tcW w:w="957" w:type="dxa"/>
            <w:vMerge w:val="restart"/>
            <w:vAlign w:val="center"/>
          </w:tcPr>
          <w:p w:rsidR="00A33008" w:rsidRDefault="00366885">
            <w:pPr>
              <w:spacing w:line="300" w:lineRule="exact"/>
              <w:jc w:val="center"/>
              <w:rPr>
                <w:rFonts w:ascii="宋体"/>
                <w:b/>
                <w:szCs w:val="21"/>
              </w:rPr>
            </w:pPr>
            <w:r>
              <w:rPr>
                <w:rFonts w:ascii="宋体" w:hAnsi="宋体" w:hint="eastAsia"/>
                <w:b/>
                <w:szCs w:val="21"/>
              </w:rPr>
              <w:t>其他渠道资金</w:t>
            </w:r>
          </w:p>
        </w:tc>
      </w:tr>
      <w:tr w:rsidR="00A33008">
        <w:trPr>
          <w:tblHeader/>
          <w:jc w:val="center"/>
        </w:trPr>
        <w:tc>
          <w:tcPr>
            <w:tcW w:w="2359" w:type="dxa"/>
            <w:vMerge/>
            <w:vAlign w:val="center"/>
          </w:tcPr>
          <w:p w:rsidR="00A33008" w:rsidRDefault="00A33008">
            <w:pPr>
              <w:spacing w:line="300" w:lineRule="exact"/>
              <w:jc w:val="left"/>
              <w:outlineLvl w:val="0"/>
              <w:rPr>
                <w:rFonts w:ascii="宋体"/>
                <w:szCs w:val="21"/>
              </w:rPr>
            </w:pPr>
          </w:p>
        </w:tc>
        <w:tc>
          <w:tcPr>
            <w:tcW w:w="1031" w:type="dxa"/>
            <w:vMerge/>
            <w:vAlign w:val="center"/>
          </w:tcPr>
          <w:p w:rsidR="00A33008" w:rsidRDefault="00A33008">
            <w:pPr>
              <w:spacing w:line="300" w:lineRule="exact"/>
              <w:jc w:val="left"/>
              <w:outlineLvl w:val="0"/>
              <w:rPr>
                <w:rFonts w:ascii="宋体"/>
                <w:szCs w:val="21"/>
              </w:rPr>
            </w:pPr>
          </w:p>
        </w:tc>
        <w:tc>
          <w:tcPr>
            <w:tcW w:w="846" w:type="dxa"/>
            <w:vMerge/>
            <w:vAlign w:val="center"/>
          </w:tcPr>
          <w:p w:rsidR="00A33008" w:rsidRDefault="00A33008">
            <w:pPr>
              <w:spacing w:line="300" w:lineRule="exact"/>
              <w:jc w:val="left"/>
              <w:outlineLvl w:val="0"/>
              <w:rPr>
                <w:rFonts w:ascii="宋体"/>
                <w:szCs w:val="21"/>
              </w:rPr>
            </w:pPr>
          </w:p>
        </w:tc>
        <w:tc>
          <w:tcPr>
            <w:tcW w:w="1458" w:type="dxa"/>
            <w:vMerge/>
            <w:vAlign w:val="center"/>
          </w:tcPr>
          <w:p w:rsidR="00A33008" w:rsidRDefault="00A33008">
            <w:pPr>
              <w:spacing w:line="300" w:lineRule="exact"/>
              <w:jc w:val="left"/>
              <w:outlineLvl w:val="0"/>
              <w:rPr>
                <w:rFonts w:ascii="宋体"/>
                <w:szCs w:val="21"/>
              </w:rPr>
            </w:pPr>
          </w:p>
        </w:tc>
        <w:tc>
          <w:tcPr>
            <w:tcW w:w="847" w:type="dxa"/>
            <w:vMerge/>
            <w:vAlign w:val="center"/>
          </w:tcPr>
          <w:p w:rsidR="00A33008" w:rsidRDefault="00A33008">
            <w:pPr>
              <w:spacing w:line="300" w:lineRule="exact"/>
              <w:jc w:val="left"/>
              <w:outlineLvl w:val="0"/>
              <w:rPr>
                <w:rFonts w:ascii="宋体"/>
                <w:szCs w:val="21"/>
              </w:rPr>
            </w:pPr>
          </w:p>
        </w:tc>
        <w:tc>
          <w:tcPr>
            <w:tcW w:w="847" w:type="dxa"/>
            <w:vMerge/>
            <w:vAlign w:val="center"/>
          </w:tcPr>
          <w:p w:rsidR="00A33008" w:rsidRDefault="00A33008">
            <w:pPr>
              <w:spacing w:line="300" w:lineRule="exact"/>
              <w:jc w:val="left"/>
              <w:outlineLvl w:val="0"/>
              <w:rPr>
                <w:rFonts w:ascii="宋体"/>
                <w:szCs w:val="21"/>
              </w:rPr>
            </w:pPr>
          </w:p>
        </w:tc>
        <w:tc>
          <w:tcPr>
            <w:tcW w:w="954" w:type="dxa"/>
            <w:vMerge/>
            <w:vAlign w:val="center"/>
          </w:tcPr>
          <w:p w:rsidR="00A33008" w:rsidRDefault="00A33008">
            <w:pPr>
              <w:spacing w:line="300" w:lineRule="exact"/>
              <w:jc w:val="left"/>
              <w:outlineLvl w:val="0"/>
              <w:rPr>
                <w:rFonts w:ascii="宋体"/>
                <w:szCs w:val="21"/>
              </w:rPr>
            </w:pPr>
          </w:p>
        </w:tc>
        <w:tc>
          <w:tcPr>
            <w:tcW w:w="963" w:type="dxa"/>
            <w:vMerge/>
            <w:vAlign w:val="center"/>
          </w:tcPr>
          <w:p w:rsidR="00A33008" w:rsidRDefault="00A33008">
            <w:pPr>
              <w:spacing w:line="300" w:lineRule="exact"/>
              <w:jc w:val="left"/>
              <w:outlineLvl w:val="0"/>
              <w:rPr>
                <w:rFonts w:ascii="宋体"/>
                <w:szCs w:val="21"/>
              </w:rPr>
            </w:pPr>
          </w:p>
        </w:tc>
        <w:tc>
          <w:tcPr>
            <w:tcW w:w="847" w:type="dxa"/>
            <w:vAlign w:val="center"/>
          </w:tcPr>
          <w:p w:rsidR="00A33008" w:rsidRDefault="00366885">
            <w:pPr>
              <w:spacing w:line="300" w:lineRule="exact"/>
              <w:jc w:val="center"/>
              <w:rPr>
                <w:rFonts w:ascii="宋体"/>
                <w:b/>
                <w:szCs w:val="21"/>
              </w:rPr>
            </w:pPr>
            <w:r>
              <w:rPr>
                <w:rFonts w:ascii="宋体" w:hAnsi="宋体" w:hint="eastAsia"/>
                <w:b/>
                <w:szCs w:val="21"/>
              </w:rPr>
              <w:t>合计</w:t>
            </w:r>
          </w:p>
        </w:tc>
        <w:tc>
          <w:tcPr>
            <w:tcW w:w="847" w:type="dxa"/>
            <w:vAlign w:val="center"/>
          </w:tcPr>
          <w:p w:rsidR="00A33008" w:rsidRDefault="00366885">
            <w:pPr>
              <w:spacing w:line="300" w:lineRule="exact"/>
              <w:jc w:val="center"/>
              <w:rPr>
                <w:rFonts w:ascii="宋体"/>
                <w:b/>
                <w:szCs w:val="21"/>
              </w:rPr>
            </w:pPr>
            <w:r>
              <w:rPr>
                <w:rFonts w:ascii="宋体" w:hAnsi="宋体" w:hint="eastAsia"/>
                <w:b/>
                <w:szCs w:val="21"/>
              </w:rPr>
              <w:t>一般公共预算拨款</w:t>
            </w:r>
          </w:p>
        </w:tc>
        <w:tc>
          <w:tcPr>
            <w:tcW w:w="847" w:type="dxa"/>
            <w:vAlign w:val="center"/>
          </w:tcPr>
          <w:p w:rsidR="00A33008" w:rsidRDefault="00366885">
            <w:pPr>
              <w:spacing w:line="300" w:lineRule="exact"/>
              <w:jc w:val="center"/>
              <w:rPr>
                <w:rFonts w:ascii="宋体"/>
                <w:b/>
                <w:szCs w:val="21"/>
              </w:rPr>
            </w:pPr>
            <w:r>
              <w:rPr>
                <w:rFonts w:ascii="宋体" w:hAnsi="宋体" w:hint="eastAsia"/>
                <w:b/>
                <w:szCs w:val="21"/>
              </w:rPr>
              <w:t>基金预算拨款</w:t>
            </w:r>
          </w:p>
        </w:tc>
        <w:tc>
          <w:tcPr>
            <w:tcW w:w="847" w:type="dxa"/>
            <w:vAlign w:val="center"/>
          </w:tcPr>
          <w:p w:rsidR="00A33008" w:rsidRDefault="00366885">
            <w:pPr>
              <w:spacing w:line="300" w:lineRule="exact"/>
              <w:jc w:val="center"/>
              <w:rPr>
                <w:rFonts w:ascii="宋体"/>
                <w:b/>
                <w:szCs w:val="21"/>
              </w:rPr>
            </w:pPr>
            <w:r>
              <w:rPr>
                <w:rFonts w:ascii="宋体" w:hAnsi="宋体" w:hint="eastAsia"/>
                <w:b/>
                <w:szCs w:val="21"/>
              </w:rPr>
              <w:t>财政专户核拨</w:t>
            </w:r>
          </w:p>
        </w:tc>
        <w:tc>
          <w:tcPr>
            <w:tcW w:w="847" w:type="dxa"/>
            <w:vAlign w:val="center"/>
          </w:tcPr>
          <w:p w:rsidR="00A33008" w:rsidRDefault="00366885">
            <w:pPr>
              <w:spacing w:line="300" w:lineRule="exact"/>
              <w:jc w:val="center"/>
              <w:rPr>
                <w:rFonts w:ascii="宋体"/>
                <w:b/>
                <w:szCs w:val="21"/>
              </w:rPr>
            </w:pPr>
            <w:r>
              <w:rPr>
                <w:rFonts w:ascii="宋体" w:hAnsi="宋体" w:hint="eastAsia"/>
                <w:b/>
                <w:szCs w:val="21"/>
              </w:rPr>
              <w:t>其他来源收入</w:t>
            </w:r>
          </w:p>
        </w:tc>
        <w:tc>
          <w:tcPr>
            <w:tcW w:w="957" w:type="dxa"/>
            <w:vMerge/>
            <w:vAlign w:val="center"/>
          </w:tcPr>
          <w:p w:rsidR="00A33008" w:rsidRDefault="00A33008">
            <w:pPr>
              <w:spacing w:line="300" w:lineRule="exact"/>
              <w:jc w:val="left"/>
              <w:outlineLvl w:val="0"/>
              <w:rPr>
                <w:rFonts w:ascii="宋体"/>
                <w:szCs w:val="21"/>
              </w:rPr>
            </w:pPr>
          </w:p>
        </w:tc>
      </w:tr>
      <w:tr w:rsidR="00A33008">
        <w:trPr>
          <w:jc w:val="center"/>
        </w:trPr>
        <w:tc>
          <w:tcPr>
            <w:tcW w:w="2359" w:type="dxa"/>
            <w:vAlign w:val="center"/>
          </w:tcPr>
          <w:p w:rsidR="00A33008" w:rsidRDefault="00366885">
            <w:pPr>
              <w:spacing w:line="300" w:lineRule="exact"/>
              <w:jc w:val="center"/>
              <w:rPr>
                <w:rFonts w:ascii="宋体"/>
                <w:b/>
                <w:szCs w:val="21"/>
              </w:rPr>
            </w:pPr>
            <w:r>
              <w:rPr>
                <w:rFonts w:ascii="宋体" w:hAnsi="宋体" w:hint="eastAsia"/>
                <w:b/>
                <w:szCs w:val="21"/>
              </w:rPr>
              <w:t>滦县交通运输局</w:t>
            </w:r>
            <w:r>
              <w:rPr>
                <w:rFonts w:ascii="宋体" w:hAnsi="宋体"/>
                <w:b/>
                <w:szCs w:val="21"/>
              </w:rPr>
              <w:t xml:space="preserve">  </w:t>
            </w:r>
            <w:r>
              <w:rPr>
                <w:rFonts w:ascii="宋体" w:hAnsi="宋体" w:hint="eastAsia"/>
                <w:b/>
                <w:szCs w:val="21"/>
              </w:rPr>
              <w:t>小计</w:t>
            </w:r>
          </w:p>
        </w:tc>
        <w:tc>
          <w:tcPr>
            <w:tcW w:w="1031" w:type="dxa"/>
            <w:vAlign w:val="center"/>
          </w:tcPr>
          <w:p w:rsidR="00A33008" w:rsidRDefault="00A33008">
            <w:pPr>
              <w:spacing w:line="300" w:lineRule="exact"/>
              <w:jc w:val="right"/>
              <w:rPr>
                <w:rFonts w:ascii="宋体"/>
                <w:b/>
                <w:szCs w:val="21"/>
              </w:rPr>
            </w:pPr>
          </w:p>
        </w:tc>
        <w:tc>
          <w:tcPr>
            <w:tcW w:w="846" w:type="dxa"/>
            <w:vAlign w:val="center"/>
          </w:tcPr>
          <w:p w:rsidR="00A33008" w:rsidRDefault="00A33008">
            <w:pPr>
              <w:spacing w:line="300" w:lineRule="exact"/>
              <w:jc w:val="left"/>
              <w:rPr>
                <w:rFonts w:ascii="宋体"/>
                <w:b/>
                <w:szCs w:val="21"/>
              </w:rPr>
            </w:pPr>
          </w:p>
        </w:tc>
        <w:tc>
          <w:tcPr>
            <w:tcW w:w="1458" w:type="dxa"/>
            <w:vAlign w:val="center"/>
          </w:tcPr>
          <w:p w:rsidR="00A33008" w:rsidRDefault="00A33008">
            <w:pPr>
              <w:spacing w:line="300" w:lineRule="exact"/>
              <w:jc w:val="left"/>
              <w:rPr>
                <w:rFonts w:ascii="宋体"/>
                <w:b/>
                <w:szCs w:val="21"/>
              </w:rPr>
            </w:pPr>
          </w:p>
        </w:tc>
        <w:tc>
          <w:tcPr>
            <w:tcW w:w="847" w:type="dxa"/>
            <w:vAlign w:val="center"/>
          </w:tcPr>
          <w:p w:rsidR="00A33008" w:rsidRDefault="00A33008">
            <w:pPr>
              <w:spacing w:line="300" w:lineRule="exact"/>
              <w:jc w:val="left"/>
              <w:rPr>
                <w:rFonts w:ascii="宋体"/>
                <w:b/>
                <w:szCs w:val="21"/>
              </w:rPr>
            </w:pPr>
          </w:p>
        </w:tc>
        <w:tc>
          <w:tcPr>
            <w:tcW w:w="847" w:type="dxa"/>
            <w:vAlign w:val="center"/>
          </w:tcPr>
          <w:p w:rsidR="00A33008" w:rsidRDefault="00A33008">
            <w:pPr>
              <w:spacing w:line="300" w:lineRule="exact"/>
              <w:jc w:val="right"/>
              <w:rPr>
                <w:rFonts w:ascii="宋体"/>
                <w:b/>
                <w:szCs w:val="21"/>
              </w:rPr>
            </w:pPr>
          </w:p>
        </w:tc>
        <w:tc>
          <w:tcPr>
            <w:tcW w:w="954" w:type="dxa"/>
            <w:vAlign w:val="center"/>
          </w:tcPr>
          <w:p w:rsidR="00A33008" w:rsidRDefault="00A33008">
            <w:pPr>
              <w:spacing w:line="300" w:lineRule="exact"/>
              <w:jc w:val="right"/>
              <w:rPr>
                <w:rFonts w:ascii="宋体"/>
                <w:b/>
                <w:szCs w:val="21"/>
              </w:rPr>
            </w:pPr>
          </w:p>
        </w:tc>
        <w:tc>
          <w:tcPr>
            <w:tcW w:w="963" w:type="dxa"/>
            <w:vAlign w:val="center"/>
          </w:tcPr>
          <w:p w:rsidR="00A33008" w:rsidRDefault="00366885">
            <w:pPr>
              <w:spacing w:line="300" w:lineRule="exact"/>
              <w:jc w:val="right"/>
              <w:rPr>
                <w:rFonts w:ascii="宋体"/>
                <w:b/>
                <w:szCs w:val="21"/>
              </w:rPr>
            </w:pPr>
            <w:r>
              <w:rPr>
                <w:rFonts w:ascii="宋体" w:hAnsi="宋体"/>
                <w:b/>
                <w:szCs w:val="21"/>
              </w:rPr>
              <w:t>830.89</w:t>
            </w:r>
          </w:p>
        </w:tc>
        <w:tc>
          <w:tcPr>
            <w:tcW w:w="847" w:type="dxa"/>
            <w:vAlign w:val="center"/>
          </w:tcPr>
          <w:p w:rsidR="00A33008" w:rsidRDefault="00A33008">
            <w:pPr>
              <w:spacing w:line="300" w:lineRule="exact"/>
              <w:jc w:val="right"/>
              <w:rPr>
                <w:rFonts w:ascii="宋体"/>
                <w:b/>
                <w:szCs w:val="21"/>
              </w:rPr>
            </w:pPr>
          </w:p>
        </w:tc>
        <w:tc>
          <w:tcPr>
            <w:tcW w:w="847" w:type="dxa"/>
            <w:vAlign w:val="center"/>
          </w:tcPr>
          <w:p w:rsidR="00A33008" w:rsidRDefault="00A33008">
            <w:pPr>
              <w:spacing w:line="300" w:lineRule="exact"/>
              <w:jc w:val="right"/>
              <w:rPr>
                <w:rFonts w:ascii="宋体"/>
                <w:b/>
                <w:szCs w:val="21"/>
              </w:rPr>
            </w:pPr>
          </w:p>
        </w:tc>
        <w:tc>
          <w:tcPr>
            <w:tcW w:w="847" w:type="dxa"/>
            <w:vAlign w:val="center"/>
          </w:tcPr>
          <w:p w:rsidR="00A33008" w:rsidRDefault="00A33008">
            <w:pPr>
              <w:spacing w:line="300" w:lineRule="exact"/>
              <w:jc w:val="right"/>
              <w:rPr>
                <w:rFonts w:ascii="宋体"/>
                <w:b/>
                <w:szCs w:val="21"/>
              </w:rPr>
            </w:pPr>
          </w:p>
        </w:tc>
        <w:tc>
          <w:tcPr>
            <w:tcW w:w="847" w:type="dxa"/>
            <w:vAlign w:val="center"/>
          </w:tcPr>
          <w:p w:rsidR="00A33008" w:rsidRDefault="00A33008">
            <w:pPr>
              <w:spacing w:line="300" w:lineRule="exact"/>
              <w:jc w:val="right"/>
              <w:rPr>
                <w:rFonts w:ascii="宋体"/>
                <w:b/>
                <w:szCs w:val="21"/>
              </w:rPr>
            </w:pPr>
          </w:p>
        </w:tc>
        <w:tc>
          <w:tcPr>
            <w:tcW w:w="847" w:type="dxa"/>
            <w:vAlign w:val="center"/>
          </w:tcPr>
          <w:p w:rsidR="00A33008" w:rsidRDefault="00A33008">
            <w:pPr>
              <w:spacing w:line="300" w:lineRule="exact"/>
              <w:jc w:val="right"/>
              <w:rPr>
                <w:rFonts w:ascii="宋体"/>
                <w:b/>
                <w:szCs w:val="21"/>
              </w:rPr>
            </w:pPr>
          </w:p>
        </w:tc>
        <w:tc>
          <w:tcPr>
            <w:tcW w:w="957" w:type="dxa"/>
            <w:vAlign w:val="center"/>
          </w:tcPr>
          <w:p w:rsidR="00A33008" w:rsidRDefault="00366885">
            <w:pPr>
              <w:spacing w:line="300" w:lineRule="exact"/>
              <w:jc w:val="right"/>
              <w:rPr>
                <w:rFonts w:ascii="宋体"/>
                <w:b/>
                <w:szCs w:val="21"/>
              </w:rPr>
            </w:pPr>
            <w:r>
              <w:rPr>
                <w:rFonts w:ascii="宋体" w:hAnsi="宋体"/>
                <w:b/>
                <w:szCs w:val="21"/>
              </w:rPr>
              <w:t>830.89</w:t>
            </w:r>
          </w:p>
        </w:tc>
      </w:tr>
      <w:tr w:rsidR="00A33008">
        <w:trPr>
          <w:jc w:val="center"/>
        </w:trPr>
        <w:tc>
          <w:tcPr>
            <w:tcW w:w="2359" w:type="dxa"/>
            <w:vAlign w:val="center"/>
          </w:tcPr>
          <w:p w:rsidR="00A33008" w:rsidRDefault="00366885">
            <w:pPr>
              <w:spacing w:line="300" w:lineRule="exact"/>
              <w:jc w:val="left"/>
              <w:rPr>
                <w:rFonts w:ascii="宋体"/>
                <w:szCs w:val="21"/>
              </w:rPr>
            </w:pPr>
            <w:r>
              <w:rPr>
                <w:rFonts w:ascii="宋体" w:hAnsi="宋体" w:hint="eastAsia"/>
                <w:szCs w:val="21"/>
              </w:rPr>
              <w:t>专用设备购置费</w:t>
            </w:r>
          </w:p>
        </w:tc>
        <w:tc>
          <w:tcPr>
            <w:tcW w:w="1031" w:type="dxa"/>
            <w:vAlign w:val="center"/>
          </w:tcPr>
          <w:p w:rsidR="00A33008" w:rsidRDefault="00366885">
            <w:pPr>
              <w:spacing w:line="300" w:lineRule="exact"/>
              <w:jc w:val="right"/>
              <w:rPr>
                <w:rFonts w:ascii="宋体"/>
                <w:szCs w:val="21"/>
              </w:rPr>
            </w:pPr>
            <w:r>
              <w:rPr>
                <w:rFonts w:ascii="宋体" w:hAnsi="宋体"/>
                <w:szCs w:val="21"/>
              </w:rPr>
              <w:t>61.12</w:t>
            </w:r>
          </w:p>
        </w:tc>
        <w:tc>
          <w:tcPr>
            <w:tcW w:w="846" w:type="dxa"/>
            <w:vAlign w:val="center"/>
          </w:tcPr>
          <w:p w:rsidR="00A33008" w:rsidRDefault="00366885">
            <w:pPr>
              <w:spacing w:line="300" w:lineRule="exact"/>
              <w:jc w:val="left"/>
              <w:rPr>
                <w:rFonts w:ascii="宋体"/>
                <w:szCs w:val="21"/>
              </w:rPr>
            </w:pPr>
            <w:r>
              <w:rPr>
                <w:rFonts w:ascii="宋体" w:hAnsi="宋体" w:hint="eastAsia"/>
                <w:szCs w:val="21"/>
              </w:rPr>
              <w:t>其他服务</w:t>
            </w:r>
          </w:p>
        </w:tc>
        <w:tc>
          <w:tcPr>
            <w:tcW w:w="1458" w:type="dxa"/>
            <w:vAlign w:val="center"/>
          </w:tcPr>
          <w:p w:rsidR="00A33008" w:rsidRDefault="00366885">
            <w:pPr>
              <w:spacing w:line="300" w:lineRule="exact"/>
              <w:jc w:val="left"/>
              <w:rPr>
                <w:rFonts w:ascii="宋体"/>
                <w:szCs w:val="21"/>
              </w:rPr>
            </w:pPr>
            <w:r>
              <w:rPr>
                <w:rFonts w:ascii="宋体" w:hAnsi="宋体"/>
                <w:szCs w:val="21"/>
              </w:rPr>
              <w:t>C99</w:t>
            </w:r>
          </w:p>
        </w:tc>
        <w:tc>
          <w:tcPr>
            <w:tcW w:w="847" w:type="dxa"/>
            <w:vAlign w:val="center"/>
          </w:tcPr>
          <w:p w:rsidR="00A33008" w:rsidRDefault="00366885">
            <w:pPr>
              <w:spacing w:line="300" w:lineRule="exact"/>
              <w:jc w:val="left"/>
              <w:rPr>
                <w:rFonts w:ascii="宋体"/>
                <w:szCs w:val="21"/>
              </w:rPr>
            </w:pPr>
            <w:r>
              <w:rPr>
                <w:rFonts w:ascii="宋体" w:hAnsi="宋体" w:hint="eastAsia"/>
                <w:szCs w:val="21"/>
              </w:rPr>
              <w:t>件</w:t>
            </w:r>
          </w:p>
        </w:tc>
        <w:tc>
          <w:tcPr>
            <w:tcW w:w="847" w:type="dxa"/>
            <w:vAlign w:val="center"/>
          </w:tcPr>
          <w:p w:rsidR="00A33008" w:rsidRDefault="00366885">
            <w:pPr>
              <w:spacing w:line="300" w:lineRule="exact"/>
              <w:jc w:val="right"/>
              <w:rPr>
                <w:rFonts w:ascii="宋体"/>
                <w:szCs w:val="21"/>
              </w:rPr>
            </w:pPr>
            <w:r>
              <w:rPr>
                <w:rFonts w:ascii="宋体" w:hAnsi="宋体"/>
                <w:szCs w:val="21"/>
              </w:rPr>
              <w:t>1</w:t>
            </w:r>
          </w:p>
        </w:tc>
        <w:tc>
          <w:tcPr>
            <w:tcW w:w="954" w:type="dxa"/>
            <w:vAlign w:val="center"/>
          </w:tcPr>
          <w:p w:rsidR="00A33008" w:rsidRDefault="00366885">
            <w:pPr>
              <w:spacing w:line="300" w:lineRule="exact"/>
              <w:jc w:val="right"/>
              <w:rPr>
                <w:rFonts w:ascii="宋体"/>
                <w:szCs w:val="21"/>
              </w:rPr>
            </w:pPr>
            <w:r>
              <w:rPr>
                <w:rFonts w:ascii="宋体" w:hAnsi="宋体"/>
                <w:szCs w:val="21"/>
              </w:rPr>
              <w:t>18.00</w:t>
            </w:r>
          </w:p>
        </w:tc>
        <w:tc>
          <w:tcPr>
            <w:tcW w:w="963" w:type="dxa"/>
            <w:vAlign w:val="center"/>
          </w:tcPr>
          <w:p w:rsidR="00A33008" w:rsidRDefault="00366885">
            <w:pPr>
              <w:spacing w:line="300" w:lineRule="exact"/>
              <w:jc w:val="right"/>
              <w:rPr>
                <w:rFonts w:ascii="宋体"/>
                <w:szCs w:val="21"/>
              </w:rPr>
            </w:pPr>
            <w:r>
              <w:rPr>
                <w:rFonts w:ascii="宋体" w:hAnsi="宋体"/>
                <w:szCs w:val="21"/>
              </w:rPr>
              <w:t>18.00</w:t>
            </w: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957" w:type="dxa"/>
            <w:vAlign w:val="center"/>
          </w:tcPr>
          <w:p w:rsidR="00A33008" w:rsidRDefault="00366885">
            <w:pPr>
              <w:spacing w:line="300" w:lineRule="exact"/>
              <w:jc w:val="right"/>
              <w:rPr>
                <w:rFonts w:ascii="宋体"/>
                <w:szCs w:val="21"/>
              </w:rPr>
            </w:pPr>
            <w:r>
              <w:rPr>
                <w:rFonts w:ascii="宋体" w:hAnsi="宋体"/>
                <w:szCs w:val="21"/>
              </w:rPr>
              <w:t>18.00</w:t>
            </w:r>
          </w:p>
        </w:tc>
      </w:tr>
      <w:tr w:rsidR="00A33008">
        <w:trPr>
          <w:jc w:val="center"/>
        </w:trPr>
        <w:tc>
          <w:tcPr>
            <w:tcW w:w="2359" w:type="dxa"/>
            <w:vAlign w:val="center"/>
          </w:tcPr>
          <w:p w:rsidR="00A33008" w:rsidRDefault="00366885">
            <w:pPr>
              <w:spacing w:line="300" w:lineRule="exact"/>
              <w:jc w:val="left"/>
              <w:rPr>
                <w:rFonts w:ascii="宋体"/>
                <w:szCs w:val="21"/>
              </w:rPr>
            </w:pPr>
            <w:r>
              <w:rPr>
                <w:rFonts w:ascii="宋体" w:hAnsi="宋体" w:hint="eastAsia"/>
                <w:szCs w:val="21"/>
              </w:rPr>
              <w:t>办公购置费</w:t>
            </w:r>
          </w:p>
        </w:tc>
        <w:tc>
          <w:tcPr>
            <w:tcW w:w="1031" w:type="dxa"/>
            <w:vAlign w:val="center"/>
          </w:tcPr>
          <w:p w:rsidR="00A33008" w:rsidRDefault="00366885">
            <w:pPr>
              <w:spacing w:line="300" w:lineRule="exact"/>
              <w:jc w:val="right"/>
              <w:rPr>
                <w:rFonts w:ascii="宋体"/>
                <w:szCs w:val="21"/>
              </w:rPr>
            </w:pPr>
            <w:r>
              <w:rPr>
                <w:rFonts w:ascii="宋体" w:hAnsi="宋体"/>
                <w:szCs w:val="21"/>
              </w:rPr>
              <w:t>54.77</w:t>
            </w:r>
          </w:p>
        </w:tc>
        <w:tc>
          <w:tcPr>
            <w:tcW w:w="846" w:type="dxa"/>
            <w:vAlign w:val="center"/>
          </w:tcPr>
          <w:p w:rsidR="00A33008" w:rsidRDefault="00366885">
            <w:pPr>
              <w:spacing w:line="300" w:lineRule="exact"/>
              <w:jc w:val="left"/>
              <w:rPr>
                <w:rFonts w:ascii="宋体"/>
                <w:szCs w:val="21"/>
              </w:rPr>
            </w:pPr>
            <w:r>
              <w:rPr>
                <w:rFonts w:ascii="宋体" w:hAnsi="宋体" w:hint="eastAsia"/>
                <w:szCs w:val="21"/>
              </w:rPr>
              <w:t>办公设备</w:t>
            </w:r>
          </w:p>
        </w:tc>
        <w:tc>
          <w:tcPr>
            <w:tcW w:w="1458" w:type="dxa"/>
            <w:vAlign w:val="center"/>
          </w:tcPr>
          <w:p w:rsidR="00A33008" w:rsidRDefault="00366885">
            <w:pPr>
              <w:spacing w:line="300" w:lineRule="exact"/>
              <w:jc w:val="left"/>
              <w:rPr>
                <w:rFonts w:ascii="宋体"/>
                <w:szCs w:val="21"/>
              </w:rPr>
            </w:pPr>
            <w:r>
              <w:rPr>
                <w:rFonts w:ascii="宋体" w:hAnsi="宋体"/>
                <w:szCs w:val="21"/>
              </w:rPr>
              <w:t>A0202</w:t>
            </w:r>
          </w:p>
        </w:tc>
        <w:tc>
          <w:tcPr>
            <w:tcW w:w="847" w:type="dxa"/>
            <w:vAlign w:val="center"/>
          </w:tcPr>
          <w:p w:rsidR="00A33008" w:rsidRDefault="00366885">
            <w:pPr>
              <w:spacing w:line="300" w:lineRule="exact"/>
              <w:jc w:val="left"/>
              <w:rPr>
                <w:rFonts w:ascii="宋体"/>
                <w:szCs w:val="21"/>
              </w:rPr>
            </w:pPr>
            <w:r>
              <w:rPr>
                <w:rFonts w:ascii="宋体" w:hAnsi="宋体" w:hint="eastAsia"/>
                <w:szCs w:val="21"/>
              </w:rPr>
              <w:t>个</w:t>
            </w:r>
          </w:p>
        </w:tc>
        <w:tc>
          <w:tcPr>
            <w:tcW w:w="847" w:type="dxa"/>
            <w:vAlign w:val="center"/>
          </w:tcPr>
          <w:p w:rsidR="00A33008" w:rsidRDefault="00366885">
            <w:pPr>
              <w:spacing w:line="300" w:lineRule="exact"/>
              <w:jc w:val="right"/>
              <w:rPr>
                <w:rFonts w:ascii="宋体"/>
                <w:szCs w:val="21"/>
              </w:rPr>
            </w:pPr>
            <w:r>
              <w:rPr>
                <w:rFonts w:ascii="宋体" w:hAnsi="宋体"/>
                <w:szCs w:val="21"/>
              </w:rPr>
              <w:t>80</w:t>
            </w:r>
          </w:p>
        </w:tc>
        <w:tc>
          <w:tcPr>
            <w:tcW w:w="954" w:type="dxa"/>
            <w:vAlign w:val="center"/>
          </w:tcPr>
          <w:p w:rsidR="00A33008" w:rsidRDefault="00366885">
            <w:pPr>
              <w:spacing w:line="300" w:lineRule="exact"/>
              <w:jc w:val="right"/>
              <w:rPr>
                <w:rFonts w:ascii="宋体"/>
                <w:szCs w:val="21"/>
              </w:rPr>
            </w:pPr>
            <w:r>
              <w:rPr>
                <w:rFonts w:ascii="宋体" w:hAnsi="宋体"/>
                <w:szCs w:val="21"/>
              </w:rPr>
              <w:t>0.17</w:t>
            </w:r>
          </w:p>
        </w:tc>
        <w:tc>
          <w:tcPr>
            <w:tcW w:w="963" w:type="dxa"/>
            <w:vAlign w:val="center"/>
          </w:tcPr>
          <w:p w:rsidR="00A33008" w:rsidRDefault="00366885">
            <w:pPr>
              <w:spacing w:line="300" w:lineRule="exact"/>
              <w:jc w:val="right"/>
              <w:rPr>
                <w:rFonts w:ascii="宋体"/>
                <w:szCs w:val="21"/>
              </w:rPr>
            </w:pPr>
            <w:r>
              <w:rPr>
                <w:rFonts w:ascii="宋体" w:hAnsi="宋体"/>
                <w:szCs w:val="21"/>
              </w:rPr>
              <w:t>13.60</w:t>
            </w: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957" w:type="dxa"/>
            <w:vAlign w:val="center"/>
          </w:tcPr>
          <w:p w:rsidR="00A33008" w:rsidRDefault="00366885">
            <w:pPr>
              <w:spacing w:line="300" w:lineRule="exact"/>
              <w:jc w:val="right"/>
              <w:rPr>
                <w:rFonts w:ascii="宋体"/>
                <w:szCs w:val="21"/>
              </w:rPr>
            </w:pPr>
            <w:r>
              <w:rPr>
                <w:rFonts w:ascii="宋体" w:hAnsi="宋体"/>
                <w:szCs w:val="21"/>
              </w:rPr>
              <w:t>13.60</w:t>
            </w:r>
          </w:p>
        </w:tc>
      </w:tr>
      <w:tr w:rsidR="00A33008">
        <w:trPr>
          <w:jc w:val="center"/>
        </w:trPr>
        <w:tc>
          <w:tcPr>
            <w:tcW w:w="2359" w:type="dxa"/>
            <w:vAlign w:val="center"/>
          </w:tcPr>
          <w:p w:rsidR="00A33008" w:rsidRDefault="00366885">
            <w:pPr>
              <w:spacing w:line="300" w:lineRule="exact"/>
              <w:jc w:val="left"/>
              <w:rPr>
                <w:rFonts w:ascii="宋体"/>
                <w:szCs w:val="21"/>
              </w:rPr>
            </w:pPr>
            <w:r>
              <w:rPr>
                <w:rFonts w:ascii="宋体" w:hAnsi="宋体" w:hint="eastAsia"/>
                <w:szCs w:val="21"/>
              </w:rPr>
              <w:t>办公购置费</w:t>
            </w:r>
          </w:p>
        </w:tc>
        <w:tc>
          <w:tcPr>
            <w:tcW w:w="1031" w:type="dxa"/>
            <w:vAlign w:val="center"/>
          </w:tcPr>
          <w:p w:rsidR="00A33008" w:rsidRDefault="00366885">
            <w:pPr>
              <w:spacing w:line="300" w:lineRule="exact"/>
              <w:jc w:val="right"/>
              <w:rPr>
                <w:rFonts w:ascii="宋体"/>
                <w:szCs w:val="21"/>
              </w:rPr>
            </w:pPr>
            <w:r>
              <w:rPr>
                <w:rFonts w:ascii="宋体" w:hAnsi="宋体"/>
                <w:szCs w:val="21"/>
              </w:rPr>
              <w:t>54.77</w:t>
            </w:r>
          </w:p>
        </w:tc>
        <w:tc>
          <w:tcPr>
            <w:tcW w:w="846" w:type="dxa"/>
            <w:vAlign w:val="center"/>
          </w:tcPr>
          <w:p w:rsidR="00A33008" w:rsidRDefault="00366885">
            <w:pPr>
              <w:spacing w:line="300" w:lineRule="exact"/>
              <w:jc w:val="left"/>
              <w:rPr>
                <w:rFonts w:ascii="宋体"/>
                <w:szCs w:val="21"/>
              </w:rPr>
            </w:pPr>
            <w:r>
              <w:rPr>
                <w:rFonts w:ascii="宋体" w:hAnsi="宋体" w:hint="eastAsia"/>
                <w:szCs w:val="21"/>
              </w:rPr>
              <w:t>照相机及器材</w:t>
            </w:r>
          </w:p>
        </w:tc>
        <w:tc>
          <w:tcPr>
            <w:tcW w:w="1458" w:type="dxa"/>
            <w:vAlign w:val="center"/>
          </w:tcPr>
          <w:p w:rsidR="00A33008" w:rsidRDefault="00366885">
            <w:pPr>
              <w:spacing w:line="300" w:lineRule="exact"/>
              <w:jc w:val="left"/>
              <w:rPr>
                <w:rFonts w:ascii="宋体"/>
                <w:szCs w:val="21"/>
              </w:rPr>
            </w:pPr>
            <w:r>
              <w:rPr>
                <w:rFonts w:ascii="宋体" w:hAnsi="宋体"/>
                <w:szCs w:val="21"/>
              </w:rPr>
              <w:t>A020205</w:t>
            </w:r>
          </w:p>
        </w:tc>
        <w:tc>
          <w:tcPr>
            <w:tcW w:w="847" w:type="dxa"/>
            <w:vAlign w:val="center"/>
          </w:tcPr>
          <w:p w:rsidR="00A33008" w:rsidRDefault="00366885">
            <w:pPr>
              <w:spacing w:line="300" w:lineRule="exact"/>
              <w:jc w:val="left"/>
              <w:rPr>
                <w:rFonts w:ascii="宋体"/>
                <w:szCs w:val="21"/>
              </w:rPr>
            </w:pPr>
            <w:r>
              <w:rPr>
                <w:rFonts w:ascii="宋体" w:hAnsi="宋体" w:hint="eastAsia"/>
                <w:szCs w:val="21"/>
              </w:rPr>
              <w:t>个</w:t>
            </w:r>
          </w:p>
        </w:tc>
        <w:tc>
          <w:tcPr>
            <w:tcW w:w="847" w:type="dxa"/>
            <w:vAlign w:val="center"/>
          </w:tcPr>
          <w:p w:rsidR="00A33008" w:rsidRDefault="00366885">
            <w:pPr>
              <w:spacing w:line="300" w:lineRule="exact"/>
              <w:jc w:val="right"/>
              <w:rPr>
                <w:rFonts w:ascii="宋体"/>
                <w:szCs w:val="21"/>
              </w:rPr>
            </w:pPr>
            <w:r>
              <w:rPr>
                <w:rFonts w:ascii="宋体" w:hAnsi="宋体"/>
                <w:szCs w:val="21"/>
              </w:rPr>
              <w:t>14</w:t>
            </w:r>
          </w:p>
        </w:tc>
        <w:tc>
          <w:tcPr>
            <w:tcW w:w="954" w:type="dxa"/>
            <w:vAlign w:val="center"/>
          </w:tcPr>
          <w:p w:rsidR="00A33008" w:rsidRDefault="00366885">
            <w:pPr>
              <w:spacing w:line="300" w:lineRule="exact"/>
              <w:jc w:val="right"/>
              <w:rPr>
                <w:rFonts w:ascii="宋体"/>
                <w:szCs w:val="21"/>
              </w:rPr>
            </w:pPr>
            <w:r>
              <w:rPr>
                <w:rFonts w:ascii="宋体" w:hAnsi="宋体"/>
                <w:szCs w:val="21"/>
              </w:rPr>
              <w:t>0.18</w:t>
            </w:r>
          </w:p>
        </w:tc>
        <w:tc>
          <w:tcPr>
            <w:tcW w:w="963" w:type="dxa"/>
            <w:vAlign w:val="center"/>
          </w:tcPr>
          <w:p w:rsidR="00A33008" w:rsidRDefault="00366885">
            <w:pPr>
              <w:spacing w:line="300" w:lineRule="exact"/>
              <w:jc w:val="right"/>
              <w:rPr>
                <w:rFonts w:ascii="宋体"/>
                <w:szCs w:val="21"/>
              </w:rPr>
            </w:pPr>
            <w:r>
              <w:rPr>
                <w:rFonts w:ascii="宋体" w:hAnsi="宋体"/>
                <w:szCs w:val="21"/>
              </w:rPr>
              <w:t>2.52</w:t>
            </w: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957" w:type="dxa"/>
            <w:vAlign w:val="center"/>
          </w:tcPr>
          <w:p w:rsidR="00A33008" w:rsidRDefault="00366885">
            <w:pPr>
              <w:spacing w:line="300" w:lineRule="exact"/>
              <w:jc w:val="right"/>
              <w:rPr>
                <w:rFonts w:ascii="宋体"/>
                <w:szCs w:val="21"/>
              </w:rPr>
            </w:pPr>
            <w:r>
              <w:rPr>
                <w:rFonts w:ascii="宋体" w:hAnsi="宋体"/>
                <w:szCs w:val="21"/>
              </w:rPr>
              <w:t>2.52</w:t>
            </w:r>
          </w:p>
        </w:tc>
      </w:tr>
      <w:tr w:rsidR="00A33008">
        <w:trPr>
          <w:jc w:val="center"/>
        </w:trPr>
        <w:tc>
          <w:tcPr>
            <w:tcW w:w="2359" w:type="dxa"/>
            <w:vAlign w:val="center"/>
          </w:tcPr>
          <w:p w:rsidR="00A33008" w:rsidRDefault="00366885">
            <w:pPr>
              <w:spacing w:line="300" w:lineRule="exact"/>
              <w:jc w:val="left"/>
              <w:rPr>
                <w:rFonts w:ascii="宋体"/>
                <w:szCs w:val="21"/>
              </w:rPr>
            </w:pPr>
            <w:r>
              <w:rPr>
                <w:rFonts w:ascii="宋体" w:hAnsi="宋体" w:hint="eastAsia"/>
                <w:szCs w:val="21"/>
              </w:rPr>
              <w:t>办公购置费</w:t>
            </w:r>
          </w:p>
        </w:tc>
        <w:tc>
          <w:tcPr>
            <w:tcW w:w="1031" w:type="dxa"/>
            <w:vAlign w:val="center"/>
          </w:tcPr>
          <w:p w:rsidR="00A33008" w:rsidRDefault="00366885">
            <w:pPr>
              <w:spacing w:line="300" w:lineRule="exact"/>
              <w:jc w:val="right"/>
              <w:rPr>
                <w:rFonts w:ascii="宋体"/>
                <w:szCs w:val="21"/>
              </w:rPr>
            </w:pPr>
            <w:r>
              <w:rPr>
                <w:rFonts w:ascii="宋体" w:hAnsi="宋体"/>
                <w:szCs w:val="21"/>
              </w:rPr>
              <w:t>54.77</w:t>
            </w:r>
          </w:p>
        </w:tc>
        <w:tc>
          <w:tcPr>
            <w:tcW w:w="846" w:type="dxa"/>
            <w:vAlign w:val="center"/>
          </w:tcPr>
          <w:p w:rsidR="00A33008" w:rsidRDefault="00366885">
            <w:pPr>
              <w:spacing w:line="300" w:lineRule="exact"/>
              <w:jc w:val="left"/>
              <w:rPr>
                <w:rFonts w:ascii="宋体"/>
                <w:szCs w:val="21"/>
              </w:rPr>
            </w:pPr>
            <w:r>
              <w:rPr>
                <w:rFonts w:ascii="宋体" w:hAnsi="宋体" w:hint="eastAsia"/>
                <w:szCs w:val="21"/>
              </w:rPr>
              <w:t>照相机及器材</w:t>
            </w:r>
          </w:p>
        </w:tc>
        <w:tc>
          <w:tcPr>
            <w:tcW w:w="1458" w:type="dxa"/>
            <w:vAlign w:val="center"/>
          </w:tcPr>
          <w:p w:rsidR="00A33008" w:rsidRDefault="00366885">
            <w:pPr>
              <w:spacing w:line="300" w:lineRule="exact"/>
              <w:jc w:val="left"/>
              <w:rPr>
                <w:rFonts w:ascii="宋体"/>
                <w:szCs w:val="21"/>
              </w:rPr>
            </w:pPr>
            <w:r>
              <w:rPr>
                <w:rFonts w:ascii="宋体" w:hAnsi="宋体"/>
                <w:szCs w:val="21"/>
              </w:rPr>
              <w:t>A020205</w:t>
            </w:r>
          </w:p>
        </w:tc>
        <w:tc>
          <w:tcPr>
            <w:tcW w:w="847" w:type="dxa"/>
            <w:vAlign w:val="center"/>
          </w:tcPr>
          <w:p w:rsidR="00A33008" w:rsidRDefault="00366885">
            <w:pPr>
              <w:spacing w:line="300" w:lineRule="exact"/>
              <w:jc w:val="left"/>
              <w:rPr>
                <w:rFonts w:ascii="宋体"/>
                <w:szCs w:val="21"/>
              </w:rPr>
            </w:pPr>
            <w:r>
              <w:rPr>
                <w:rFonts w:ascii="宋体" w:hAnsi="宋体" w:hint="eastAsia"/>
                <w:szCs w:val="21"/>
              </w:rPr>
              <w:t>个</w:t>
            </w:r>
          </w:p>
        </w:tc>
        <w:tc>
          <w:tcPr>
            <w:tcW w:w="847" w:type="dxa"/>
            <w:vAlign w:val="center"/>
          </w:tcPr>
          <w:p w:rsidR="00A33008" w:rsidRDefault="00366885">
            <w:pPr>
              <w:spacing w:line="300" w:lineRule="exact"/>
              <w:jc w:val="right"/>
              <w:rPr>
                <w:rFonts w:ascii="宋体"/>
                <w:szCs w:val="21"/>
              </w:rPr>
            </w:pPr>
            <w:r>
              <w:rPr>
                <w:rFonts w:ascii="宋体" w:hAnsi="宋体"/>
                <w:szCs w:val="21"/>
              </w:rPr>
              <w:t>1</w:t>
            </w:r>
          </w:p>
        </w:tc>
        <w:tc>
          <w:tcPr>
            <w:tcW w:w="954" w:type="dxa"/>
            <w:vAlign w:val="center"/>
          </w:tcPr>
          <w:p w:rsidR="00A33008" w:rsidRDefault="00366885">
            <w:pPr>
              <w:spacing w:line="300" w:lineRule="exact"/>
              <w:jc w:val="right"/>
              <w:rPr>
                <w:rFonts w:ascii="宋体"/>
                <w:szCs w:val="21"/>
              </w:rPr>
            </w:pPr>
            <w:r>
              <w:rPr>
                <w:rFonts w:ascii="宋体" w:hAnsi="宋体"/>
                <w:szCs w:val="21"/>
              </w:rPr>
              <w:t>2.00</w:t>
            </w:r>
          </w:p>
        </w:tc>
        <w:tc>
          <w:tcPr>
            <w:tcW w:w="963" w:type="dxa"/>
            <w:vAlign w:val="center"/>
          </w:tcPr>
          <w:p w:rsidR="00A33008" w:rsidRDefault="00366885">
            <w:pPr>
              <w:spacing w:line="300" w:lineRule="exact"/>
              <w:jc w:val="right"/>
              <w:rPr>
                <w:rFonts w:ascii="宋体"/>
                <w:szCs w:val="21"/>
              </w:rPr>
            </w:pPr>
            <w:r>
              <w:rPr>
                <w:rFonts w:ascii="宋体" w:hAnsi="宋体"/>
                <w:szCs w:val="21"/>
              </w:rPr>
              <w:t>2.00</w:t>
            </w: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957" w:type="dxa"/>
            <w:vAlign w:val="center"/>
          </w:tcPr>
          <w:p w:rsidR="00A33008" w:rsidRDefault="00366885">
            <w:pPr>
              <w:spacing w:line="300" w:lineRule="exact"/>
              <w:jc w:val="right"/>
              <w:rPr>
                <w:rFonts w:ascii="宋体"/>
                <w:szCs w:val="21"/>
              </w:rPr>
            </w:pPr>
            <w:r>
              <w:rPr>
                <w:rFonts w:ascii="宋体" w:hAnsi="宋体"/>
                <w:szCs w:val="21"/>
              </w:rPr>
              <w:t>2.00</w:t>
            </w:r>
          </w:p>
        </w:tc>
      </w:tr>
      <w:tr w:rsidR="00A33008">
        <w:trPr>
          <w:jc w:val="center"/>
        </w:trPr>
        <w:tc>
          <w:tcPr>
            <w:tcW w:w="2359" w:type="dxa"/>
            <w:vAlign w:val="center"/>
          </w:tcPr>
          <w:p w:rsidR="00A33008" w:rsidRDefault="00366885">
            <w:pPr>
              <w:spacing w:line="300" w:lineRule="exact"/>
              <w:jc w:val="left"/>
              <w:rPr>
                <w:rFonts w:ascii="宋体"/>
                <w:szCs w:val="21"/>
              </w:rPr>
            </w:pPr>
            <w:r>
              <w:rPr>
                <w:rFonts w:ascii="宋体" w:hAnsi="宋体" w:hint="eastAsia"/>
                <w:szCs w:val="21"/>
              </w:rPr>
              <w:t>办公购置费</w:t>
            </w:r>
          </w:p>
        </w:tc>
        <w:tc>
          <w:tcPr>
            <w:tcW w:w="1031" w:type="dxa"/>
            <w:vAlign w:val="center"/>
          </w:tcPr>
          <w:p w:rsidR="00A33008" w:rsidRDefault="00366885">
            <w:pPr>
              <w:spacing w:line="300" w:lineRule="exact"/>
              <w:jc w:val="right"/>
              <w:rPr>
                <w:rFonts w:ascii="宋体"/>
                <w:szCs w:val="21"/>
              </w:rPr>
            </w:pPr>
            <w:r>
              <w:rPr>
                <w:rFonts w:ascii="宋体" w:hAnsi="宋体"/>
                <w:szCs w:val="21"/>
              </w:rPr>
              <w:t>54.77</w:t>
            </w:r>
          </w:p>
        </w:tc>
        <w:tc>
          <w:tcPr>
            <w:tcW w:w="846" w:type="dxa"/>
            <w:vAlign w:val="center"/>
          </w:tcPr>
          <w:p w:rsidR="00A33008" w:rsidRDefault="00366885">
            <w:pPr>
              <w:spacing w:line="300" w:lineRule="exact"/>
              <w:jc w:val="left"/>
              <w:rPr>
                <w:rFonts w:ascii="宋体"/>
                <w:szCs w:val="21"/>
              </w:rPr>
            </w:pPr>
            <w:r>
              <w:rPr>
                <w:rFonts w:ascii="宋体" w:hAnsi="宋体" w:hint="eastAsia"/>
                <w:szCs w:val="21"/>
              </w:rPr>
              <w:t>计算机设备</w:t>
            </w:r>
          </w:p>
        </w:tc>
        <w:tc>
          <w:tcPr>
            <w:tcW w:w="1458" w:type="dxa"/>
            <w:vAlign w:val="center"/>
          </w:tcPr>
          <w:p w:rsidR="00A33008" w:rsidRDefault="00366885">
            <w:pPr>
              <w:spacing w:line="300" w:lineRule="exact"/>
              <w:jc w:val="left"/>
              <w:rPr>
                <w:rFonts w:ascii="宋体"/>
                <w:szCs w:val="21"/>
              </w:rPr>
            </w:pPr>
            <w:r>
              <w:rPr>
                <w:rFonts w:ascii="宋体" w:hAnsi="宋体"/>
                <w:szCs w:val="21"/>
              </w:rPr>
              <w:t>A020101</w:t>
            </w:r>
          </w:p>
        </w:tc>
        <w:tc>
          <w:tcPr>
            <w:tcW w:w="847" w:type="dxa"/>
            <w:vAlign w:val="center"/>
          </w:tcPr>
          <w:p w:rsidR="00A33008" w:rsidRDefault="00366885">
            <w:pPr>
              <w:spacing w:line="300" w:lineRule="exact"/>
              <w:jc w:val="left"/>
              <w:rPr>
                <w:rFonts w:ascii="宋体"/>
                <w:szCs w:val="21"/>
              </w:rPr>
            </w:pPr>
            <w:r>
              <w:rPr>
                <w:rFonts w:ascii="宋体" w:hAnsi="宋体" w:hint="eastAsia"/>
                <w:szCs w:val="21"/>
              </w:rPr>
              <w:t>台</w:t>
            </w:r>
          </w:p>
        </w:tc>
        <w:tc>
          <w:tcPr>
            <w:tcW w:w="847" w:type="dxa"/>
            <w:vAlign w:val="center"/>
          </w:tcPr>
          <w:p w:rsidR="00A33008" w:rsidRDefault="00366885">
            <w:pPr>
              <w:spacing w:line="300" w:lineRule="exact"/>
              <w:jc w:val="right"/>
              <w:rPr>
                <w:rFonts w:ascii="宋体"/>
                <w:szCs w:val="21"/>
              </w:rPr>
            </w:pPr>
            <w:r>
              <w:rPr>
                <w:rFonts w:ascii="宋体" w:hAnsi="宋体"/>
                <w:szCs w:val="21"/>
              </w:rPr>
              <w:t>1</w:t>
            </w:r>
          </w:p>
        </w:tc>
        <w:tc>
          <w:tcPr>
            <w:tcW w:w="954" w:type="dxa"/>
            <w:vAlign w:val="center"/>
          </w:tcPr>
          <w:p w:rsidR="00A33008" w:rsidRDefault="00366885">
            <w:pPr>
              <w:spacing w:line="300" w:lineRule="exact"/>
              <w:jc w:val="right"/>
              <w:rPr>
                <w:rFonts w:ascii="宋体"/>
                <w:szCs w:val="21"/>
              </w:rPr>
            </w:pPr>
            <w:r>
              <w:rPr>
                <w:rFonts w:ascii="宋体" w:hAnsi="宋体"/>
                <w:szCs w:val="21"/>
              </w:rPr>
              <w:t>0.77</w:t>
            </w:r>
          </w:p>
        </w:tc>
        <w:tc>
          <w:tcPr>
            <w:tcW w:w="963" w:type="dxa"/>
            <w:vAlign w:val="center"/>
          </w:tcPr>
          <w:p w:rsidR="00A33008" w:rsidRDefault="00366885">
            <w:pPr>
              <w:spacing w:line="300" w:lineRule="exact"/>
              <w:jc w:val="right"/>
              <w:rPr>
                <w:rFonts w:ascii="宋体"/>
                <w:szCs w:val="21"/>
              </w:rPr>
            </w:pPr>
            <w:r>
              <w:rPr>
                <w:rFonts w:ascii="宋体" w:hAnsi="宋体"/>
                <w:szCs w:val="21"/>
              </w:rPr>
              <w:t>0.77</w:t>
            </w: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957" w:type="dxa"/>
            <w:vAlign w:val="center"/>
          </w:tcPr>
          <w:p w:rsidR="00A33008" w:rsidRDefault="00366885">
            <w:pPr>
              <w:spacing w:line="300" w:lineRule="exact"/>
              <w:jc w:val="right"/>
              <w:rPr>
                <w:rFonts w:ascii="宋体"/>
                <w:szCs w:val="21"/>
              </w:rPr>
            </w:pPr>
            <w:r>
              <w:rPr>
                <w:rFonts w:ascii="宋体" w:hAnsi="宋体"/>
                <w:szCs w:val="21"/>
              </w:rPr>
              <w:t>0.77</w:t>
            </w:r>
          </w:p>
        </w:tc>
      </w:tr>
      <w:tr w:rsidR="00A33008">
        <w:trPr>
          <w:jc w:val="center"/>
        </w:trPr>
        <w:tc>
          <w:tcPr>
            <w:tcW w:w="2359" w:type="dxa"/>
            <w:vAlign w:val="center"/>
          </w:tcPr>
          <w:p w:rsidR="00A33008" w:rsidRDefault="00366885">
            <w:pPr>
              <w:spacing w:line="300" w:lineRule="exact"/>
              <w:jc w:val="left"/>
              <w:rPr>
                <w:rFonts w:ascii="宋体"/>
                <w:szCs w:val="21"/>
              </w:rPr>
            </w:pPr>
            <w:r>
              <w:rPr>
                <w:rFonts w:ascii="宋体" w:hAnsi="宋体" w:hint="eastAsia"/>
                <w:szCs w:val="21"/>
              </w:rPr>
              <w:t>专用设备购置费</w:t>
            </w:r>
          </w:p>
        </w:tc>
        <w:tc>
          <w:tcPr>
            <w:tcW w:w="1031" w:type="dxa"/>
            <w:vAlign w:val="center"/>
          </w:tcPr>
          <w:p w:rsidR="00A33008" w:rsidRDefault="00366885">
            <w:pPr>
              <w:spacing w:line="300" w:lineRule="exact"/>
              <w:jc w:val="right"/>
              <w:rPr>
                <w:rFonts w:ascii="宋体"/>
                <w:szCs w:val="21"/>
              </w:rPr>
            </w:pPr>
            <w:r>
              <w:rPr>
                <w:rFonts w:ascii="宋体" w:hAnsi="宋体"/>
                <w:szCs w:val="21"/>
              </w:rPr>
              <w:t>61.12</w:t>
            </w:r>
          </w:p>
        </w:tc>
        <w:tc>
          <w:tcPr>
            <w:tcW w:w="846" w:type="dxa"/>
            <w:vAlign w:val="center"/>
          </w:tcPr>
          <w:p w:rsidR="00A33008" w:rsidRDefault="00366885">
            <w:pPr>
              <w:spacing w:line="300" w:lineRule="exact"/>
              <w:jc w:val="left"/>
              <w:rPr>
                <w:rFonts w:ascii="宋体"/>
                <w:szCs w:val="21"/>
              </w:rPr>
            </w:pPr>
            <w:r>
              <w:rPr>
                <w:rFonts w:ascii="宋体" w:hAnsi="宋体" w:hint="eastAsia"/>
                <w:szCs w:val="21"/>
              </w:rPr>
              <w:t>专用车辆</w:t>
            </w:r>
          </w:p>
        </w:tc>
        <w:tc>
          <w:tcPr>
            <w:tcW w:w="1458" w:type="dxa"/>
            <w:vAlign w:val="center"/>
          </w:tcPr>
          <w:p w:rsidR="00A33008" w:rsidRDefault="00366885">
            <w:pPr>
              <w:spacing w:line="300" w:lineRule="exact"/>
              <w:jc w:val="left"/>
              <w:rPr>
                <w:rFonts w:ascii="宋体"/>
                <w:szCs w:val="21"/>
              </w:rPr>
            </w:pPr>
            <w:r>
              <w:rPr>
                <w:rFonts w:ascii="宋体" w:hAnsi="宋体"/>
                <w:szCs w:val="21"/>
              </w:rPr>
              <w:t>A020307</w:t>
            </w:r>
          </w:p>
        </w:tc>
        <w:tc>
          <w:tcPr>
            <w:tcW w:w="847" w:type="dxa"/>
            <w:vAlign w:val="center"/>
          </w:tcPr>
          <w:p w:rsidR="00A33008" w:rsidRDefault="00366885">
            <w:pPr>
              <w:spacing w:line="300" w:lineRule="exact"/>
              <w:jc w:val="left"/>
              <w:rPr>
                <w:rFonts w:ascii="宋体"/>
                <w:szCs w:val="21"/>
              </w:rPr>
            </w:pPr>
            <w:r>
              <w:rPr>
                <w:rFonts w:ascii="宋体" w:hAnsi="宋体" w:hint="eastAsia"/>
                <w:szCs w:val="21"/>
              </w:rPr>
              <w:t>辆</w:t>
            </w:r>
          </w:p>
        </w:tc>
        <w:tc>
          <w:tcPr>
            <w:tcW w:w="847" w:type="dxa"/>
            <w:vAlign w:val="center"/>
          </w:tcPr>
          <w:p w:rsidR="00A33008" w:rsidRDefault="00366885">
            <w:pPr>
              <w:spacing w:line="300" w:lineRule="exact"/>
              <w:jc w:val="right"/>
              <w:rPr>
                <w:rFonts w:ascii="宋体"/>
                <w:szCs w:val="21"/>
              </w:rPr>
            </w:pPr>
            <w:r>
              <w:rPr>
                <w:rFonts w:ascii="宋体" w:hAnsi="宋体"/>
                <w:szCs w:val="21"/>
              </w:rPr>
              <w:t>1</w:t>
            </w:r>
          </w:p>
        </w:tc>
        <w:tc>
          <w:tcPr>
            <w:tcW w:w="954" w:type="dxa"/>
            <w:vAlign w:val="center"/>
          </w:tcPr>
          <w:p w:rsidR="00A33008" w:rsidRDefault="00366885">
            <w:pPr>
              <w:spacing w:line="300" w:lineRule="exact"/>
              <w:jc w:val="right"/>
              <w:rPr>
                <w:rFonts w:ascii="宋体"/>
                <w:szCs w:val="21"/>
              </w:rPr>
            </w:pPr>
            <w:r>
              <w:rPr>
                <w:rFonts w:ascii="宋体" w:hAnsi="宋体"/>
                <w:szCs w:val="21"/>
              </w:rPr>
              <w:t>20.00</w:t>
            </w:r>
          </w:p>
        </w:tc>
        <w:tc>
          <w:tcPr>
            <w:tcW w:w="963" w:type="dxa"/>
            <w:vAlign w:val="center"/>
          </w:tcPr>
          <w:p w:rsidR="00A33008" w:rsidRDefault="00366885">
            <w:pPr>
              <w:spacing w:line="300" w:lineRule="exact"/>
              <w:jc w:val="right"/>
              <w:rPr>
                <w:rFonts w:ascii="宋体"/>
                <w:szCs w:val="21"/>
              </w:rPr>
            </w:pPr>
            <w:r>
              <w:rPr>
                <w:rFonts w:ascii="宋体" w:hAnsi="宋体"/>
                <w:szCs w:val="21"/>
              </w:rPr>
              <w:t>20.00</w:t>
            </w: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957" w:type="dxa"/>
            <w:vAlign w:val="center"/>
          </w:tcPr>
          <w:p w:rsidR="00A33008" w:rsidRDefault="00366885">
            <w:pPr>
              <w:spacing w:line="300" w:lineRule="exact"/>
              <w:jc w:val="right"/>
              <w:rPr>
                <w:rFonts w:ascii="宋体"/>
                <w:szCs w:val="21"/>
              </w:rPr>
            </w:pPr>
            <w:r>
              <w:rPr>
                <w:rFonts w:ascii="宋体" w:hAnsi="宋体"/>
                <w:szCs w:val="21"/>
              </w:rPr>
              <w:t>20.00</w:t>
            </w:r>
          </w:p>
        </w:tc>
      </w:tr>
      <w:tr w:rsidR="00A33008">
        <w:trPr>
          <w:jc w:val="center"/>
        </w:trPr>
        <w:tc>
          <w:tcPr>
            <w:tcW w:w="2359" w:type="dxa"/>
            <w:vAlign w:val="center"/>
          </w:tcPr>
          <w:p w:rsidR="00A33008" w:rsidRDefault="00366885">
            <w:pPr>
              <w:spacing w:line="300" w:lineRule="exact"/>
              <w:jc w:val="left"/>
              <w:rPr>
                <w:rFonts w:ascii="宋体"/>
                <w:szCs w:val="21"/>
              </w:rPr>
            </w:pPr>
            <w:r>
              <w:rPr>
                <w:rFonts w:ascii="宋体" w:hAnsi="宋体" w:hint="eastAsia"/>
                <w:szCs w:val="21"/>
              </w:rPr>
              <w:lastRenderedPageBreak/>
              <w:t>专用材料购置费</w:t>
            </w:r>
          </w:p>
        </w:tc>
        <w:tc>
          <w:tcPr>
            <w:tcW w:w="1031" w:type="dxa"/>
            <w:vAlign w:val="center"/>
          </w:tcPr>
          <w:p w:rsidR="00A33008" w:rsidRDefault="00366885">
            <w:pPr>
              <w:spacing w:line="300" w:lineRule="exact"/>
              <w:jc w:val="right"/>
              <w:rPr>
                <w:rFonts w:ascii="宋体"/>
                <w:szCs w:val="21"/>
              </w:rPr>
            </w:pPr>
            <w:r>
              <w:rPr>
                <w:rFonts w:ascii="宋体" w:hAnsi="宋体"/>
                <w:szCs w:val="21"/>
              </w:rPr>
              <w:t>78.30</w:t>
            </w:r>
          </w:p>
        </w:tc>
        <w:tc>
          <w:tcPr>
            <w:tcW w:w="846" w:type="dxa"/>
            <w:vAlign w:val="center"/>
          </w:tcPr>
          <w:p w:rsidR="00A33008" w:rsidRDefault="00366885">
            <w:pPr>
              <w:spacing w:line="300" w:lineRule="exact"/>
              <w:jc w:val="left"/>
              <w:rPr>
                <w:rFonts w:ascii="宋体"/>
                <w:szCs w:val="21"/>
              </w:rPr>
            </w:pPr>
            <w:r>
              <w:rPr>
                <w:rFonts w:ascii="宋体" w:hAnsi="宋体" w:hint="eastAsia"/>
                <w:szCs w:val="21"/>
              </w:rPr>
              <w:t>其他服务</w:t>
            </w:r>
          </w:p>
        </w:tc>
        <w:tc>
          <w:tcPr>
            <w:tcW w:w="1458" w:type="dxa"/>
            <w:vAlign w:val="center"/>
          </w:tcPr>
          <w:p w:rsidR="00A33008" w:rsidRDefault="00366885">
            <w:pPr>
              <w:spacing w:line="300" w:lineRule="exact"/>
              <w:jc w:val="left"/>
              <w:rPr>
                <w:rFonts w:ascii="宋体"/>
                <w:szCs w:val="21"/>
              </w:rPr>
            </w:pPr>
            <w:r>
              <w:rPr>
                <w:rFonts w:ascii="宋体" w:hAnsi="宋体"/>
                <w:szCs w:val="21"/>
              </w:rPr>
              <w:t>C99</w:t>
            </w:r>
          </w:p>
        </w:tc>
        <w:tc>
          <w:tcPr>
            <w:tcW w:w="847" w:type="dxa"/>
            <w:vAlign w:val="center"/>
          </w:tcPr>
          <w:p w:rsidR="00A33008" w:rsidRDefault="00366885">
            <w:pPr>
              <w:spacing w:line="300" w:lineRule="exact"/>
              <w:jc w:val="left"/>
              <w:rPr>
                <w:rFonts w:ascii="宋体"/>
                <w:szCs w:val="21"/>
              </w:rPr>
            </w:pPr>
            <w:r>
              <w:rPr>
                <w:rFonts w:ascii="宋体" w:hAnsi="宋体" w:hint="eastAsia"/>
                <w:szCs w:val="21"/>
              </w:rPr>
              <w:t>件</w:t>
            </w:r>
          </w:p>
        </w:tc>
        <w:tc>
          <w:tcPr>
            <w:tcW w:w="847" w:type="dxa"/>
            <w:vAlign w:val="center"/>
          </w:tcPr>
          <w:p w:rsidR="00A33008" w:rsidRDefault="00366885">
            <w:pPr>
              <w:spacing w:line="300" w:lineRule="exact"/>
              <w:jc w:val="right"/>
              <w:rPr>
                <w:rFonts w:ascii="宋体"/>
                <w:szCs w:val="21"/>
              </w:rPr>
            </w:pPr>
            <w:r>
              <w:rPr>
                <w:rFonts w:ascii="宋体" w:hAnsi="宋体"/>
                <w:szCs w:val="21"/>
              </w:rPr>
              <w:t>1</w:t>
            </w:r>
          </w:p>
        </w:tc>
        <w:tc>
          <w:tcPr>
            <w:tcW w:w="954" w:type="dxa"/>
            <w:vAlign w:val="center"/>
          </w:tcPr>
          <w:p w:rsidR="00A33008" w:rsidRDefault="00366885">
            <w:pPr>
              <w:spacing w:line="300" w:lineRule="exact"/>
              <w:jc w:val="right"/>
              <w:rPr>
                <w:rFonts w:ascii="宋体"/>
                <w:szCs w:val="21"/>
              </w:rPr>
            </w:pPr>
            <w:r>
              <w:rPr>
                <w:rFonts w:ascii="宋体" w:hAnsi="宋体"/>
                <w:szCs w:val="21"/>
              </w:rPr>
              <w:t>70.72</w:t>
            </w:r>
          </w:p>
        </w:tc>
        <w:tc>
          <w:tcPr>
            <w:tcW w:w="963" w:type="dxa"/>
            <w:vAlign w:val="center"/>
          </w:tcPr>
          <w:p w:rsidR="00A33008" w:rsidRDefault="00366885">
            <w:pPr>
              <w:spacing w:line="300" w:lineRule="exact"/>
              <w:jc w:val="right"/>
              <w:rPr>
                <w:rFonts w:ascii="宋体"/>
                <w:szCs w:val="21"/>
              </w:rPr>
            </w:pPr>
            <w:r>
              <w:rPr>
                <w:rFonts w:ascii="宋体" w:hAnsi="宋体"/>
                <w:szCs w:val="21"/>
              </w:rPr>
              <w:t>70.72</w:t>
            </w: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957" w:type="dxa"/>
            <w:vAlign w:val="center"/>
          </w:tcPr>
          <w:p w:rsidR="00A33008" w:rsidRDefault="00366885">
            <w:pPr>
              <w:spacing w:line="300" w:lineRule="exact"/>
              <w:jc w:val="right"/>
              <w:rPr>
                <w:rFonts w:ascii="宋体"/>
                <w:szCs w:val="21"/>
              </w:rPr>
            </w:pPr>
            <w:r>
              <w:rPr>
                <w:rFonts w:ascii="宋体" w:hAnsi="宋体"/>
                <w:szCs w:val="21"/>
              </w:rPr>
              <w:t>70.72</w:t>
            </w:r>
          </w:p>
        </w:tc>
      </w:tr>
      <w:tr w:rsidR="00A33008">
        <w:trPr>
          <w:jc w:val="center"/>
        </w:trPr>
        <w:tc>
          <w:tcPr>
            <w:tcW w:w="2359" w:type="dxa"/>
            <w:vAlign w:val="center"/>
          </w:tcPr>
          <w:p w:rsidR="00A33008" w:rsidRDefault="00366885">
            <w:pPr>
              <w:spacing w:line="300" w:lineRule="exact"/>
              <w:jc w:val="left"/>
              <w:rPr>
                <w:rFonts w:ascii="宋体"/>
                <w:szCs w:val="21"/>
              </w:rPr>
            </w:pPr>
            <w:r>
              <w:rPr>
                <w:rFonts w:ascii="宋体" w:hAnsi="宋体"/>
                <w:szCs w:val="21"/>
              </w:rPr>
              <w:t>2017</w:t>
            </w:r>
            <w:r>
              <w:rPr>
                <w:rFonts w:ascii="宋体" w:hAnsi="宋体" w:hint="eastAsia"/>
                <w:szCs w:val="21"/>
              </w:rPr>
              <w:t>年龙湾一号桥重建工程</w:t>
            </w:r>
          </w:p>
        </w:tc>
        <w:tc>
          <w:tcPr>
            <w:tcW w:w="1031" w:type="dxa"/>
            <w:vAlign w:val="center"/>
          </w:tcPr>
          <w:p w:rsidR="00A33008" w:rsidRDefault="00366885">
            <w:pPr>
              <w:spacing w:line="300" w:lineRule="exact"/>
              <w:jc w:val="right"/>
              <w:rPr>
                <w:rFonts w:ascii="宋体"/>
                <w:szCs w:val="21"/>
              </w:rPr>
            </w:pPr>
            <w:r>
              <w:rPr>
                <w:rFonts w:ascii="宋体" w:hAnsi="宋体"/>
                <w:szCs w:val="21"/>
              </w:rPr>
              <w:t>26.50</w:t>
            </w:r>
          </w:p>
        </w:tc>
        <w:tc>
          <w:tcPr>
            <w:tcW w:w="846" w:type="dxa"/>
            <w:vAlign w:val="center"/>
          </w:tcPr>
          <w:p w:rsidR="00A33008" w:rsidRDefault="00366885">
            <w:pPr>
              <w:spacing w:line="300" w:lineRule="exact"/>
              <w:jc w:val="left"/>
              <w:rPr>
                <w:rFonts w:ascii="宋体"/>
                <w:szCs w:val="21"/>
              </w:rPr>
            </w:pPr>
            <w:r>
              <w:rPr>
                <w:rFonts w:ascii="宋体" w:hAnsi="宋体" w:hint="eastAsia"/>
                <w:szCs w:val="21"/>
              </w:rPr>
              <w:t>桥梁工程施工</w:t>
            </w:r>
          </w:p>
        </w:tc>
        <w:tc>
          <w:tcPr>
            <w:tcW w:w="1458" w:type="dxa"/>
            <w:vAlign w:val="center"/>
          </w:tcPr>
          <w:p w:rsidR="00A33008" w:rsidRDefault="00366885">
            <w:pPr>
              <w:spacing w:line="300" w:lineRule="exact"/>
              <w:jc w:val="left"/>
              <w:rPr>
                <w:rFonts w:ascii="宋体"/>
                <w:szCs w:val="21"/>
              </w:rPr>
            </w:pPr>
            <w:r>
              <w:rPr>
                <w:rFonts w:ascii="宋体" w:hAnsi="宋体"/>
                <w:szCs w:val="21"/>
              </w:rPr>
              <w:t>B0207</w:t>
            </w:r>
          </w:p>
        </w:tc>
        <w:tc>
          <w:tcPr>
            <w:tcW w:w="847" w:type="dxa"/>
            <w:vAlign w:val="center"/>
          </w:tcPr>
          <w:p w:rsidR="00A33008" w:rsidRDefault="00A33008">
            <w:pPr>
              <w:spacing w:line="300" w:lineRule="exact"/>
              <w:jc w:val="left"/>
              <w:rPr>
                <w:rFonts w:ascii="宋体"/>
                <w:szCs w:val="21"/>
              </w:rPr>
            </w:pPr>
          </w:p>
        </w:tc>
        <w:tc>
          <w:tcPr>
            <w:tcW w:w="847" w:type="dxa"/>
            <w:vAlign w:val="center"/>
          </w:tcPr>
          <w:p w:rsidR="00A33008" w:rsidRDefault="00366885">
            <w:pPr>
              <w:spacing w:line="300" w:lineRule="exact"/>
              <w:jc w:val="right"/>
              <w:rPr>
                <w:rFonts w:ascii="宋体"/>
                <w:szCs w:val="21"/>
              </w:rPr>
            </w:pPr>
            <w:r>
              <w:rPr>
                <w:rFonts w:ascii="宋体" w:hAnsi="宋体"/>
                <w:szCs w:val="21"/>
              </w:rPr>
              <w:t>1</w:t>
            </w:r>
          </w:p>
        </w:tc>
        <w:tc>
          <w:tcPr>
            <w:tcW w:w="954" w:type="dxa"/>
            <w:vAlign w:val="center"/>
          </w:tcPr>
          <w:p w:rsidR="00A33008" w:rsidRDefault="00366885">
            <w:pPr>
              <w:spacing w:line="300" w:lineRule="exact"/>
              <w:jc w:val="right"/>
              <w:rPr>
                <w:rFonts w:ascii="宋体"/>
                <w:szCs w:val="21"/>
              </w:rPr>
            </w:pPr>
            <w:r>
              <w:rPr>
                <w:rFonts w:ascii="宋体" w:hAnsi="宋体"/>
                <w:szCs w:val="21"/>
              </w:rPr>
              <w:t>121.60</w:t>
            </w:r>
          </w:p>
        </w:tc>
        <w:tc>
          <w:tcPr>
            <w:tcW w:w="963" w:type="dxa"/>
            <w:vAlign w:val="center"/>
          </w:tcPr>
          <w:p w:rsidR="00A33008" w:rsidRDefault="00366885">
            <w:pPr>
              <w:spacing w:line="300" w:lineRule="exact"/>
              <w:jc w:val="right"/>
              <w:rPr>
                <w:rFonts w:ascii="宋体"/>
                <w:szCs w:val="21"/>
              </w:rPr>
            </w:pPr>
            <w:r>
              <w:rPr>
                <w:rFonts w:ascii="宋体" w:hAnsi="宋体"/>
                <w:szCs w:val="21"/>
              </w:rPr>
              <w:t>121.60</w:t>
            </w: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957" w:type="dxa"/>
            <w:vAlign w:val="center"/>
          </w:tcPr>
          <w:p w:rsidR="00A33008" w:rsidRDefault="00366885">
            <w:pPr>
              <w:spacing w:line="300" w:lineRule="exact"/>
              <w:jc w:val="right"/>
              <w:rPr>
                <w:rFonts w:ascii="宋体"/>
                <w:szCs w:val="21"/>
              </w:rPr>
            </w:pPr>
            <w:r>
              <w:rPr>
                <w:rFonts w:ascii="宋体" w:hAnsi="宋体"/>
                <w:szCs w:val="21"/>
              </w:rPr>
              <w:t>121.60</w:t>
            </w:r>
          </w:p>
        </w:tc>
      </w:tr>
      <w:tr w:rsidR="00A33008">
        <w:trPr>
          <w:jc w:val="center"/>
        </w:trPr>
        <w:tc>
          <w:tcPr>
            <w:tcW w:w="2359" w:type="dxa"/>
            <w:vAlign w:val="center"/>
          </w:tcPr>
          <w:p w:rsidR="00A33008" w:rsidRDefault="00366885">
            <w:pPr>
              <w:spacing w:line="300" w:lineRule="exact"/>
              <w:jc w:val="left"/>
              <w:rPr>
                <w:rFonts w:ascii="宋体"/>
                <w:szCs w:val="21"/>
              </w:rPr>
            </w:pPr>
            <w:r>
              <w:rPr>
                <w:rFonts w:ascii="宋体" w:hAnsi="宋体"/>
                <w:szCs w:val="21"/>
              </w:rPr>
              <w:t>2017</w:t>
            </w:r>
            <w:r>
              <w:rPr>
                <w:rFonts w:ascii="宋体" w:hAnsi="宋体" w:hint="eastAsia"/>
                <w:szCs w:val="21"/>
              </w:rPr>
              <w:t>年县道滦古路芦苇庄至古冶外环段</w:t>
            </w:r>
          </w:p>
        </w:tc>
        <w:tc>
          <w:tcPr>
            <w:tcW w:w="1031" w:type="dxa"/>
            <w:vAlign w:val="center"/>
          </w:tcPr>
          <w:p w:rsidR="00A33008" w:rsidRDefault="00366885">
            <w:pPr>
              <w:spacing w:line="300" w:lineRule="exact"/>
              <w:jc w:val="right"/>
              <w:rPr>
                <w:rFonts w:ascii="宋体"/>
                <w:szCs w:val="21"/>
              </w:rPr>
            </w:pPr>
            <w:r>
              <w:rPr>
                <w:rFonts w:ascii="宋体" w:hAnsi="宋体"/>
                <w:szCs w:val="21"/>
              </w:rPr>
              <w:t>35.00</w:t>
            </w:r>
          </w:p>
        </w:tc>
        <w:tc>
          <w:tcPr>
            <w:tcW w:w="846" w:type="dxa"/>
            <w:vAlign w:val="center"/>
          </w:tcPr>
          <w:p w:rsidR="00A33008" w:rsidRDefault="00366885">
            <w:pPr>
              <w:spacing w:line="300" w:lineRule="exact"/>
              <w:jc w:val="left"/>
              <w:rPr>
                <w:rFonts w:ascii="宋体"/>
                <w:szCs w:val="21"/>
              </w:rPr>
            </w:pPr>
            <w:r>
              <w:rPr>
                <w:rFonts w:ascii="宋体" w:hAnsi="宋体" w:hint="eastAsia"/>
                <w:szCs w:val="21"/>
              </w:rPr>
              <w:t>桥梁工程施工</w:t>
            </w:r>
          </w:p>
        </w:tc>
        <w:tc>
          <w:tcPr>
            <w:tcW w:w="1458" w:type="dxa"/>
            <w:vAlign w:val="center"/>
          </w:tcPr>
          <w:p w:rsidR="00A33008" w:rsidRDefault="00366885">
            <w:pPr>
              <w:spacing w:line="300" w:lineRule="exact"/>
              <w:jc w:val="left"/>
              <w:rPr>
                <w:rFonts w:ascii="宋体"/>
                <w:szCs w:val="21"/>
              </w:rPr>
            </w:pPr>
            <w:r>
              <w:rPr>
                <w:rFonts w:ascii="宋体" w:hAnsi="宋体"/>
                <w:szCs w:val="21"/>
              </w:rPr>
              <w:t>B0207</w:t>
            </w:r>
          </w:p>
        </w:tc>
        <w:tc>
          <w:tcPr>
            <w:tcW w:w="847" w:type="dxa"/>
            <w:vAlign w:val="center"/>
          </w:tcPr>
          <w:p w:rsidR="00A33008" w:rsidRDefault="00A33008">
            <w:pPr>
              <w:spacing w:line="300" w:lineRule="exact"/>
              <w:jc w:val="left"/>
              <w:rPr>
                <w:rFonts w:ascii="宋体"/>
                <w:szCs w:val="21"/>
              </w:rPr>
            </w:pPr>
          </w:p>
        </w:tc>
        <w:tc>
          <w:tcPr>
            <w:tcW w:w="847" w:type="dxa"/>
            <w:vAlign w:val="center"/>
          </w:tcPr>
          <w:p w:rsidR="00A33008" w:rsidRDefault="00366885">
            <w:pPr>
              <w:spacing w:line="300" w:lineRule="exact"/>
              <w:jc w:val="right"/>
              <w:rPr>
                <w:rFonts w:ascii="宋体"/>
                <w:szCs w:val="21"/>
              </w:rPr>
            </w:pPr>
            <w:r>
              <w:rPr>
                <w:rFonts w:ascii="宋体" w:hAnsi="宋体"/>
                <w:szCs w:val="21"/>
              </w:rPr>
              <w:t>1</w:t>
            </w:r>
          </w:p>
        </w:tc>
        <w:tc>
          <w:tcPr>
            <w:tcW w:w="954" w:type="dxa"/>
            <w:vAlign w:val="center"/>
          </w:tcPr>
          <w:p w:rsidR="00A33008" w:rsidRDefault="00366885">
            <w:pPr>
              <w:spacing w:line="300" w:lineRule="exact"/>
              <w:jc w:val="right"/>
              <w:rPr>
                <w:rFonts w:ascii="宋体"/>
                <w:szCs w:val="21"/>
              </w:rPr>
            </w:pPr>
            <w:r>
              <w:rPr>
                <w:rFonts w:ascii="宋体" w:hAnsi="宋体"/>
                <w:szCs w:val="21"/>
              </w:rPr>
              <w:t>70.00</w:t>
            </w:r>
          </w:p>
        </w:tc>
        <w:tc>
          <w:tcPr>
            <w:tcW w:w="963" w:type="dxa"/>
            <w:vAlign w:val="center"/>
          </w:tcPr>
          <w:p w:rsidR="00A33008" w:rsidRDefault="00366885">
            <w:pPr>
              <w:spacing w:line="300" w:lineRule="exact"/>
              <w:jc w:val="right"/>
              <w:rPr>
                <w:rFonts w:ascii="宋体"/>
                <w:szCs w:val="21"/>
              </w:rPr>
            </w:pPr>
            <w:r>
              <w:rPr>
                <w:rFonts w:ascii="宋体" w:hAnsi="宋体"/>
                <w:szCs w:val="21"/>
              </w:rPr>
              <w:t>70.00</w:t>
            </w: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957" w:type="dxa"/>
            <w:vAlign w:val="center"/>
          </w:tcPr>
          <w:p w:rsidR="00A33008" w:rsidRDefault="00366885">
            <w:pPr>
              <w:spacing w:line="300" w:lineRule="exact"/>
              <w:jc w:val="right"/>
              <w:rPr>
                <w:rFonts w:ascii="宋体"/>
                <w:szCs w:val="21"/>
              </w:rPr>
            </w:pPr>
            <w:r>
              <w:rPr>
                <w:rFonts w:ascii="宋体" w:hAnsi="宋体"/>
                <w:szCs w:val="21"/>
              </w:rPr>
              <w:t>70.00</w:t>
            </w:r>
          </w:p>
        </w:tc>
      </w:tr>
      <w:tr w:rsidR="00A33008">
        <w:trPr>
          <w:jc w:val="center"/>
        </w:trPr>
        <w:tc>
          <w:tcPr>
            <w:tcW w:w="2359" w:type="dxa"/>
            <w:vAlign w:val="center"/>
          </w:tcPr>
          <w:p w:rsidR="00A33008" w:rsidRDefault="00366885">
            <w:pPr>
              <w:spacing w:line="300" w:lineRule="exact"/>
              <w:jc w:val="left"/>
              <w:rPr>
                <w:rFonts w:ascii="宋体"/>
                <w:szCs w:val="21"/>
              </w:rPr>
            </w:pPr>
            <w:r>
              <w:rPr>
                <w:rFonts w:ascii="宋体" w:hAnsi="宋体"/>
                <w:szCs w:val="21"/>
              </w:rPr>
              <w:t>2017</w:t>
            </w:r>
            <w:r>
              <w:rPr>
                <w:rFonts w:ascii="宋体" w:hAnsi="宋体" w:hint="eastAsia"/>
                <w:szCs w:val="21"/>
              </w:rPr>
              <w:t>年龙湾二号桥重建工程</w:t>
            </w:r>
          </w:p>
        </w:tc>
        <w:tc>
          <w:tcPr>
            <w:tcW w:w="1031" w:type="dxa"/>
            <w:vAlign w:val="center"/>
          </w:tcPr>
          <w:p w:rsidR="00A33008" w:rsidRDefault="00366885">
            <w:pPr>
              <w:spacing w:line="300" w:lineRule="exact"/>
              <w:jc w:val="right"/>
              <w:rPr>
                <w:rFonts w:ascii="宋体"/>
                <w:szCs w:val="21"/>
              </w:rPr>
            </w:pPr>
            <w:r>
              <w:rPr>
                <w:rFonts w:ascii="宋体" w:hAnsi="宋体"/>
                <w:szCs w:val="21"/>
              </w:rPr>
              <w:t>48.00</w:t>
            </w:r>
          </w:p>
        </w:tc>
        <w:tc>
          <w:tcPr>
            <w:tcW w:w="846" w:type="dxa"/>
            <w:vAlign w:val="center"/>
          </w:tcPr>
          <w:p w:rsidR="00A33008" w:rsidRDefault="00366885">
            <w:pPr>
              <w:spacing w:line="300" w:lineRule="exact"/>
              <w:jc w:val="left"/>
              <w:rPr>
                <w:rFonts w:ascii="宋体"/>
                <w:szCs w:val="21"/>
              </w:rPr>
            </w:pPr>
            <w:r>
              <w:rPr>
                <w:rFonts w:ascii="宋体" w:hAnsi="宋体" w:hint="eastAsia"/>
                <w:szCs w:val="21"/>
              </w:rPr>
              <w:t>桥梁工程施工</w:t>
            </w:r>
          </w:p>
        </w:tc>
        <w:tc>
          <w:tcPr>
            <w:tcW w:w="1458" w:type="dxa"/>
            <w:vAlign w:val="center"/>
          </w:tcPr>
          <w:p w:rsidR="00A33008" w:rsidRDefault="00366885">
            <w:pPr>
              <w:spacing w:line="300" w:lineRule="exact"/>
              <w:jc w:val="left"/>
              <w:rPr>
                <w:rFonts w:ascii="宋体"/>
                <w:szCs w:val="21"/>
              </w:rPr>
            </w:pPr>
            <w:r>
              <w:rPr>
                <w:rFonts w:ascii="宋体" w:hAnsi="宋体"/>
                <w:szCs w:val="21"/>
              </w:rPr>
              <w:t>B0207</w:t>
            </w:r>
          </w:p>
        </w:tc>
        <w:tc>
          <w:tcPr>
            <w:tcW w:w="847" w:type="dxa"/>
            <w:vAlign w:val="center"/>
          </w:tcPr>
          <w:p w:rsidR="00A33008" w:rsidRDefault="00A33008">
            <w:pPr>
              <w:spacing w:line="300" w:lineRule="exact"/>
              <w:jc w:val="left"/>
              <w:rPr>
                <w:rFonts w:ascii="宋体"/>
                <w:szCs w:val="21"/>
              </w:rPr>
            </w:pPr>
          </w:p>
        </w:tc>
        <w:tc>
          <w:tcPr>
            <w:tcW w:w="847" w:type="dxa"/>
            <w:vAlign w:val="center"/>
          </w:tcPr>
          <w:p w:rsidR="00A33008" w:rsidRDefault="00366885">
            <w:pPr>
              <w:spacing w:line="300" w:lineRule="exact"/>
              <w:jc w:val="right"/>
              <w:rPr>
                <w:rFonts w:ascii="宋体"/>
                <w:szCs w:val="21"/>
              </w:rPr>
            </w:pPr>
            <w:r>
              <w:rPr>
                <w:rFonts w:ascii="宋体" w:hAnsi="宋体"/>
                <w:szCs w:val="21"/>
              </w:rPr>
              <w:t>1</w:t>
            </w:r>
          </w:p>
        </w:tc>
        <w:tc>
          <w:tcPr>
            <w:tcW w:w="954" w:type="dxa"/>
            <w:vAlign w:val="center"/>
          </w:tcPr>
          <w:p w:rsidR="00A33008" w:rsidRDefault="00366885">
            <w:pPr>
              <w:spacing w:line="300" w:lineRule="exact"/>
              <w:jc w:val="right"/>
              <w:rPr>
                <w:rFonts w:ascii="宋体"/>
                <w:szCs w:val="21"/>
              </w:rPr>
            </w:pPr>
            <w:r>
              <w:rPr>
                <w:rFonts w:ascii="宋体" w:hAnsi="宋体"/>
                <w:szCs w:val="21"/>
              </w:rPr>
              <w:t>220.70</w:t>
            </w:r>
          </w:p>
        </w:tc>
        <w:tc>
          <w:tcPr>
            <w:tcW w:w="963" w:type="dxa"/>
            <w:vAlign w:val="center"/>
          </w:tcPr>
          <w:p w:rsidR="00A33008" w:rsidRDefault="00366885">
            <w:pPr>
              <w:spacing w:line="300" w:lineRule="exact"/>
              <w:jc w:val="right"/>
              <w:rPr>
                <w:rFonts w:ascii="宋体"/>
                <w:szCs w:val="21"/>
              </w:rPr>
            </w:pPr>
            <w:r>
              <w:rPr>
                <w:rFonts w:ascii="宋体" w:hAnsi="宋体"/>
                <w:szCs w:val="21"/>
              </w:rPr>
              <w:t>220.70</w:t>
            </w: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957" w:type="dxa"/>
            <w:vAlign w:val="center"/>
          </w:tcPr>
          <w:p w:rsidR="00A33008" w:rsidRDefault="00366885">
            <w:pPr>
              <w:spacing w:line="300" w:lineRule="exact"/>
              <w:jc w:val="right"/>
              <w:rPr>
                <w:rFonts w:ascii="宋体"/>
                <w:szCs w:val="21"/>
              </w:rPr>
            </w:pPr>
            <w:r>
              <w:rPr>
                <w:rFonts w:ascii="宋体" w:hAnsi="宋体"/>
                <w:szCs w:val="21"/>
              </w:rPr>
              <w:t>220.70</w:t>
            </w:r>
          </w:p>
        </w:tc>
      </w:tr>
      <w:tr w:rsidR="00A33008">
        <w:trPr>
          <w:jc w:val="center"/>
        </w:trPr>
        <w:tc>
          <w:tcPr>
            <w:tcW w:w="2359" w:type="dxa"/>
            <w:vAlign w:val="center"/>
          </w:tcPr>
          <w:p w:rsidR="00A33008" w:rsidRDefault="00366885">
            <w:pPr>
              <w:spacing w:line="300" w:lineRule="exact"/>
              <w:jc w:val="left"/>
              <w:rPr>
                <w:rFonts w:ascii="宋体"/>
                <w:szCs w:val="21"/>
              </w:rPr>
            </w:pPr>
            <w:r>
              <w:rPr>
                <w:rFonts w:ascii="宋体" w:hAnsi="宋体" w:hint="eastAsia"/>
                <w:szCs w:val="21"/>
              </w:rPr>
              <w:t>办公购置费</w:t>
            </w:r>
          </w:p>
        </w:tc>
        <w:tc>
          <w:tcPr>
            <w:tcW w:w="1031" w:type="dxa"/>
            <w:vAlign w:val="center"/>
          </w:tcPr>
          <w:p w:rsidR="00A33008" w:rsidRDefault="00366885">
            <w:pPr>
              <w:spacing w:line="300" w:lineRule="exact"/>
              <w:jc w:val="right"/>
              <w:rPr>
                <w:rFonts w:ascii="宋体"/>
                <w:szCs w:val="21"/>
              </w:rPr>
            </w:pPr>
            <w:r>
              <w:rPr>
                <w:rFonts w:ascii="宋体" w:hAnsi="宋体"/>
                <w:szCs w:val="21"/>
              </w:rPr>
              <w:t>54.77</w:t>
            </w:r>
          </w:p>
        </w:tc>
        <w:tc>
          <w:tcPr>
            <w:tcW w:w="846" w:type="dxa"/>
            <w:vAlign w:val="center"/>
          </w:tcPr>
          <w:p w:rsidR="00A33008" w:rsidRDefault="00366885">
            <w:pPr>
              <w:spacing w:line="300" w:lineRule="exact"/>
              <w:jc w:val="left"/>
              <w:rPr>
                <w:rFonts w:ascii="宋体"/>
                <w:szCs w:val="21"/>
              </w:rPr>
            </w:pPr>
            <w:r>
              <w:rPr>
                <w:rFonts w:ascii="宋体" w:hAnsi="宋体" w:hint="eastAsia"/>
                <w:szCs w:val="21"/>
              </w:rPr>
              <w:t>计算机设备及软件</w:t>
            </w:r>
          </w:p>
        </w:tc>
        <w:tc>
          <w:tcPr>
            <w:tcW w:w="1458" w:type="dxa"/>
            <w:vAlign w:val="center"/>
          </w:tcPr>
          <w:p w:rsidR="00A33008" w:rsidRDefault="00366885">
            <w:pPr>
              <w:spacing w:line="300" w:lineRule="exact"/>
              <w:jc w:val="left"/>
              <w:rPr>
                <w:rFonts w:ascii="宋体"/>
                <w:szCs w:val="21"/>
              </w:rPr>
            </w:pPr>
            <w:r>
              <w:rPr>
                <w:rFonts w:ascii="宋体" w:hAnsi="宋体"/>
                <w:szCs w:val="21"/>
              </w:rPr>
              <w:t>A0201</w:t>
            </w:r>
          </w:p>
        </w:tc>
        <w:tc>
          <w:tcPr>
            <w:tcW w:w="847" w:type="dxa"/>
            <w:vAlign w:val="center"/>
          </w:tcPr>
          <w:p w:rsidR="00A33008" w:rsidRDefault="00366885">
            <w:pPr>
              <w:spacing w:line="300" w:lineRule="exact"/>
              <w:jc w:val="left"/>
              <w:rPr>
                <w:rFonts w:ascii="宋体"/>
                <w:szCs w:val="21"/>
              </w:rPr>
            </w:pPr>
            <w:r>
              <w:rPr>
                <w:rFonts w:ascii="宋体" w:hAnsi="宋体" w:hint="eastAsia"/>
                <w:szCs w:val="21"/>
              </w:rPr>
              <w:t>套</w:t>
            </w:r>
          </w:p>
        </w:tc>
        <w:tc>
          <w:tcPr>
            <w:tcW w:w="847" w:type="dxa"/>
            <w:vAlign w:val="center"/>
          </w:tcPr>
          <w:p w:rsidR="00A33008" w:rsidRDefault="00366885">
            <w:pPr>
              <w:spacing w:line="300" w:lineRule="exact"/>
              <w:jc w:val="right"/>
              <w:rPr>
                <w:rFonts w:ascii="宋体"/>
                <w:szCs w:val="21"/>
              </w:rPr>
            </w:pPr>
            <w:r>
              <w:rPr>
                <w:rFonts w:ascii="宋体" w:hAnsi="宋体"/>
                <w:szCs w:val="21"/>
              </w:rPr>
              <w:t>1</w:t>
            </w:r>
          </w:p>
        </w:tc>
        <w:tc>
          <w:tcPr>
            <w:tcW w:w="954" w:type="dxa"/>
            <w:vAlign w:val="center"/>
          </w:tcPr>
          <w:p w:rsidR="00A33008" w:rsidRDefault="00366885">
            <w:pPr>
              <w:spacing w:line="300" w:lineRule="exact"/>
              <w:jc w:val="right"/>
              <w:rPr>
                <w:rFonts w:ascii="宋体"/>
                <w:szCs w:val="21"/>
              </w:rPr>
            </w:pPr>
            <w:r>
              <w:rPr>
                <w:rFonts w:ascii="宋体" w:hAnsi="宋体"/>
                <w:szCs w:val="21"/>
              </w:rPr>
              <w:t>0.82</w:t>
            </w:r>
          </w:p>
        </w:tc>
        <w:tc>
          <w:tcPr>
            <w:tcW w:w="963" w:type="dxa"/>
            <w:vAlign w:val="center"/>
          </w:tcPr>
          <w:p w:rsidR="00A33008" w:rsidRDefault="00366885">
            <w:pPr>
              <w:spacing w:line="300" w:lineRule="exact"/>
              <w:jc w:val="right"/>
              <w:rPr>
                <w:rFonts w:ascii="宋体"/>
                <w:szCs w:val="21"/>
              </w:rPr>
            </w:pPr>
            <w:r>
              <w:rPr>
                <w:rFonts w:ascii="宋体" w:hAnsi="宋体"/>
                <w:szCs w:val="21"/>
              </w:rPr>
              <w:t>0.82</w:t>
            </w: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957" w:type="dxa"/>
            <w:vAlign w:val="center"/>
          </w:tcPr>
          <w:p w:rsidR="00A33008" w:rsidRDefault="00366885">
            <w:pPr>
              <w:spacing w:line="300" w:lineRule="exact"/>
              <w:jc w:val="right"/>
              <w:rPr>
                <w:rFonts w:ascii="宋体"/>
                <w:szCs w:val="21"/>
              </w:rPr>
            </w:pPr>
            <w:r>
              <w:rPr>
                <w:rFonts w:ascii="宋体" w:hAnsi="宋体"/>
                <w:szCs w:val="21"/>
              </w:rPr>
              <w:t>0.82</w:t>
            </w:r>
          </w:p>
        </w:tc>
      </w:tr>
      <w:tr w:rsidR="00A33008">
        <w:trPr>
          <w:jc w:val="center"/>
        </w:trPr>
        <w:tc>
          <w:tcPr>
            <w:tcW w:w="2359" w:type="dxa"/>
            <w:vAlign w:val="center"/>
          </w:tcPr>
          <w:p w:rsidR="00A33008" w:rsidRDefault="00366885">
            <w:pPr>
              <w:spacing w:line="300" w:lineRule="exact"/>
              <w:jc w:val="left"/>
              <w:rPr>
                <w:rFonts w:ascii="宋体"/>
                <w:szCs w:val="21"/>
              </w:rPr>
            </w:pPr>
            <w:r>
              <w:rPr>
                <w:rFonts w:ascii="宋体" w:hAnsi="宋体" w:hint="eastAsia"/>
                <w:szCs w:val="21"/>
              </w:rPr>
              <w:t>办公费</w:t>
            </w:r>
          </w:p>
        </w:tc>
        <w:tc>
          <w:tcPr>
            <w:tcW w:w="1031" w:type="dxa"/>
            <w:vAlign w:val="center"/>
          </w:tcPr>
          <w:p w:rsidR="00A33008" w:rsidRDefault="00366885">
            <w:pPr>
              <w:spacing w:line="300" w:lineRule="exact"/>
              <w:jc w:val="right"/>
              <w:rPr>
                <w:rFonts w:ascii="宋体"/>
                <w:szCs w:val="21"/>
              </w:rPr>
            </w:pPr>
            <w:r>
              <w:rPr>
                <w:rFonts w:ascii="宋体" w:hAnsi="宋体"/>
                <w:szCs w:val="21"/>
              </w:rPr>
              <w:t>24.50</w:t>
            </w:r>
          </w:p>
        </w:tc>
        <w:tc>
          <w:tcPr>
            <w:tcW w:w="846" w:type="dxa"/>
            <w:vAlign w:val="center"/>
          </w:tcPr>
          <w:p w:rsidR="00A33008" w:rsidRDefault="00366885">
            <w:pPr>
              <w:spacing w:line="300" w:lineRule="exact"/>
              <w:jc w:val="left"/>
              <w:rPr>
                <w:rFonts w:ascii="宋体"/>
                <w:szCs w:val="21"/>
              </w:rPr>
            </w:pPr>
            <w:r>
              <w:rPr>
                <w:rFonts w:ascii="宋体" w:hAnsi="宋体" w:hint="eastAsia"/>
                <w:szCs w:val="21"/>
              </w:rPr>
              <w:t>货物</w:t>
            </w:r>
          </w:p>
        </w:tc>
        <w:tc>
          <w:tcPr>
            <w:tcW w:w="1458" w:type="dxa"/>
            <w:vAlign w:val="center"/>
          </w:tcPr>
          <w:p w:rsidR="00A33008" w:rsidRDefault="00366885">
            <w:pPr>
              <w:spacing w:line="300" w:lineRule="exact"/>
              <w:jc w:val="left"/>
              <w:rPr>
                <w:rFonts w:ascii="宋体"/>
                <w:szCs w:val="21"/>
              </w:rPr>
            </w:pPr>
            <w:r>
              <w:rPr>
                <w:rFonts w:ascii="宋体" w:hAnsi="宋体"/>
                <w:szCs w:val="21"/>
              </w:rPr>
              <w:t>A</w:t>
            </w:r>
          </w:p>
        </w:tc>
        <w:tc>
          <w:tcPr>
            <w:tcW w:w="847" w:type="dxa"/>
            <w:vAlign w:val="center"/>
          </w:tcPr>
          <w:p w:rsidR="00A33008" w:rsidRDefault="00A33008">
            <w:pPr>
              <w:spacing w:line="300" w:lineRule="exact"/>
              <w:jc w:val="left"/>
              <w:rPr>
                <w:rFonts w:ascii="宋体"/>
                <w:szCs w:val="21"/>
              </w:rPr>
            </w:pPr>
          </w:p>
        </w:tc>
        <w:tc>
          <w:tcPr>
            <w:tcW w:w="847" w:type="dxa"/>
            <w:vAlign w:val="center"/>
          </w:tcPr>
          <w:p w:rsidR="00A33008" w:rsidRDefault="00366885">
            <w:pPr>
              <w:spacing w:line="300" w:lineRule="exact"/>
              <w:jc w:val="right"/>
              <w:rPr>
                <w:rFonts w:ascii="宋体"/>
                <w:szCs w:val="21"/>
              </w:rPr>
            </w:pPr>
            <w:r>
              <w:rPr>
                <w:rFonts w:ascii="宋体" w:hAnsi="宋体"/>
                <w:szCs w:val="21"/>
              </w:rPr>
              <w:t>35</w:t>
            </w:r>
          </w:p>
        </w:tc>
        <w:tc>
          <w:tcPr>
            <w:tcW w:w="954" w:type="dxa"/>
            <w:vAlign w:val="center"/>
          </w:tcPr>
          <w:p w:rsidR="00A33008" w:rsidRDefault="00366885">
            <w:pPr>
              <w:spacing w:line="300" w:lineRule="exact"/>
              <w:jc w:val="right"/>
              <w:rPr>
                <w:rFonts w:ascii="宋体"/>
                <w:szCs w:val="21"/>
              </w:rPr>
            </w:pPr>
            <w:r>
              <w:rPr>
                <w:rFonts w:ascii="宋体" w:hAnsi="宋体"/>
                <w:szCs w:val="21"/>
              </w:rPr>
              <w:t>0.70</w:t>
            </w:r>
          </w:p>
        </w:tc>
        <w:tc>
          <w:tcPr>
            <w:tcW w:w="963" w:type="dxa"/>
            <w:vAlign w:val="center"/>
          </w:tcPr>
          <w:p w:rsidR="00A33008" w:rsidRDefault="00366885">
            <w:pPr>
              <w:spacing w:line="300" w:lineRule="exact"/>
              <w:jc w:val="right"/>
              <w:rPr>
                <w:rFonts w:ascii="宋体"/>
                <w:szCs w:val="21"/>
              </w:rPr>
            </w:pPr>
            <w:r>
              <w:rPr>
                <w:rFonts w:ascii="宋体" w:hAnsi="宋体"/>
                <w:szCs w:val="21"/>
              </w:rPr>
              <w:t>24.50</w:t>
            </w: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957" w:type="dxa"/>
            <w:vAlign w:val="center"/>
          </w:tcPr>
          <w:p w:rsidR="00A33008" w:rsidRDefault="00366885">
            <w:pPr>
              <w:spacing w:line="300" w:lineRule="exact"/>
              <w:jc w:val="right"/>
              <w:rPr>
                <w:rFonts w:ascii="宋体"/>
                <w:szCs w:val="21"/>
              </w:rPr>
            </w:pPr>
            <w:r>
              <w:rPr>
                <w:rFonts w:ascii="宋体" w:hAnsi="宋体"/>
                <w:szCs w:val="21"/>
              </w:rPr>
              <w:t>24.50</w:t>
            </w:r>
          </w:p>
        </w:tc>
      </w:tr>
      <w:tr w:rsidR="00A33008">
        <w:trPr>
          <w:jc w:val="center"/>
        </w:trPr>
        <w:tc>
          <w:tcPr>
            <w:tcW w:w="2359" w:type="dxa"/>
            <w:vAlign w:val="center"/>
          </w:tcPr>
          <w:p w:rsidR="00A33008" w:rsidRDefault="00366885">
            <w:pPr>
              <w:spacing w:line="300" w:lineRule="exact"/>
              <w:jc w:val="left"/>
              <w:rPr>
                <w:rFonts w:ascii="宋体"/>
                <w:szCs w:val="21"/>
              </w:rPr>
            </w:pPr>
            <w:r>
              <w:rPr>
                <w:rFonts w:ascii="宋体" w:hAnsi="宋体" w:hint="eastAsia"/>
                <w:szCs w:val="21"/>
              </w:rPr>
              <w:t>交通志发行费</w:t>
            </w:r>
          </w:p>
        </w:tc>
        <w:tc>
          <w:tcPr>
            <w:tcW w:w="1031" w:type="dxa"/>
            <w:vAlign w:val="center"/>
          </w:tcPr>
          <w:p w:rsidR="00A33008" w:rsidRDefault="00366885">
            <w:pPr>
              <w:spacing w:line="300" w:lineRule="exact"/>
              <w:jc w:val="right"/>
              <w:rPr>
                <w:rFonts w:ascii="宋体"/>
                <w:szCs w:val="21"/>
              </w:rPr>
            </w:pPr>
            <w:r>
              <w:rPr>
                <w:rFonts w:ascii="宋体" w:hAnsi="宋体"/>
                <w:szCs w:val="21"/>
              </w:rPr>
              <w:t>20.00</w:t>
            </w:r>
          </w:p>
        </w:tc>
        <w:tc>
          <w:tcPr>
            <w:tcW w:w="846" w:type="dxa"/>
            <w:vAlign w:val="center"/>
          </w:tcPr>
          <w:p w:rsidR="00A33008" w:rsidRDefault="00366885">
            <w:pPr>
              <w:spacing w:line="300" w:lineRule="exact"/>
              <w:jc w:val="left"/>
              <w:rPr>
                <w:rFonts w:ascii="宋体"/>
                <w:szCs w:val="21"/>
              </w:rPr>
            </w:pPr>
            <w:r>
              <w:rPr>
                <w:rFonts w:ascii="宋体" w:hAnsi="宋体" w:hint="eastAsia"/>
                <w:szCs w:val="21"/>
              </w:rPr>
              <w:t>印刷和出版</w:t>
            </w:r>
          </w:p>
        </w:tc>
        <w:tc>
          <w:tcPr>
            <w:tcW w:w="1458" w:type="dxa"/>
            <w:vAlign w:val="center"/>
          </w:tcPr>
          <w:p w:rsidR="00A33008" w:rsidRDefault="00366885">
            <w:pPr>
              <w:spacing w:line="300" w:lineRule="exact"/>
              <w:jc w:val="left"/>
              <w:rPr>
                <w:rFonts w:ascii="宋体"/>
                <w:szCs w:val="21"/>
              </w:rPr>
            </w:pPr>
            <w:r>
              <w:rPr>
                <w:rFonts w:ascii="宋体" w:hAnsi="宋体"/>
                <w:szCs w:val="21"/>
              </w:rPr>
              <w:t>C0814</w:t>
            </w:r>
          </w:p>
        </w:tc>
        <w:tc>
          <w:tcPr>
            <w:tcW w:w="847" w:type="dxa"/>
            <w:vAlign w:val="center"/>
          </w:tcPr>
          <w:p w:rsidR="00A33008" w:rsidRDefault="00A33008">
            <w:pPr>
              <w:spacing w:line="300" w:lineRule="exact"/>
              <w:jc w:val="left"/>
              <w:rPr>
                <w:rFonts w:ascii="宋体"/>
                <w:szCs w:val="21"/>
              </w:rPr>
            </w:pPr>
          </w:p>
        </w:tc>
        <w:tc>
          <w:tcPr>
            <w:tcW w:w="847" w:type="dxa"/>
            <w:vAlign w:val="center"/>
          </w:tcPr>
          <w:p w:rsidR="00A33008" w:rsidRDefault="00366885">
            <w:pPr>
              <w:spacing w:line="300" w:lineRule="exact"/>
              <w:jc w:val="right"/>
              <w:rPr>
                <w:rFonts w:ascii="宋体"/>
                <w:szCs w:val="21"/>
              </w:rPr>
            </w:pPr>
            <w:r>
              <w:rPr>
                <w:rFonts w:ascii="宋体" w:hAnsi="宋体"/>
                <w:szCs w:val="21"/>
              </w:rPr>
              <w:t>1</w:t>
            </w:r>
          </w:p>
        </w:tc>
        <w:tc>
          <w:tcPr>
            <w:tcW w:w="954" w:type="dxa"/>
            <w:vAlign w:val="center"/>
          </w:tcPr>
          <w:p w:rsidR="00A33008" w:rsidRDefault="00366885">
            <w:pPr>
              <w:spacing w:line="300" w:lineRule="exact"/>
              <w:jc w:val="right"/>
              <w:rPr>
                <w:rFonts w:ascii="宋体"/>
                <w:szCs w:val="21"/>
              </w:rPr>
            </w:pPr>
            <w:r>
              <w:rPr>
                <w:rFonts w:ascii="宋体" w:hAnsi="宋体"/>
                <w:szCs w:val="21"/>
              </w:rPr>
              <w:t>20.00</w:t>
            </w:r>
          </w:p>
        </w:tc>
        <w:tc>
          <w:tcPr>
            <w:tcW w:w="963" w:type="dxa"/>
            <w:vAlign w:val="center"/>
          </w:tcPr>
          <w:p w:rsidR="00A33008" w:rsidRDefault="00366885">
            <w:pPr>
              <w:spacing w:line="300" w:lineRule="exact"/>
              <w:jc w:val="right"/>
              <w:rPr>
                <w:rFonts w:ascii="宋体"/>
                <w:szCs w:val="21"/>
              </w:rPr>
            </w:pPr>
            <w:r>
              <w:rPr>
                <w:rFonts w:ascii="宋体" w:hAnsi="宋体"/>
                <w:szCs w:val="21"/>
              </w:rPr>
              <w:t>20.00</w:t>
            </w: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957" w:type="dxa"/>
            <w:vAlign w:val="center"/>
          </w:tcPr>
          <w:p w:rsidR="00A33008" w:rsidRDefault="00366885">
            <w:pPr>
              <w:spacing w:line="300" w:lineRule="exact"/>
              <w:jc w:val="right"/>
              <w:rPr>
                <w:rFonts w:ascii="宋体"/>
                <w:szCs w:val="21"/>
              </w:rPr>
            </w:pPr>
            <w:r>
              <w:rPr>
                <w:rFonts w:ascii="宋体" w:hAnsi="宋体"/>
                <w:szCs w:val="21"/>
              </w:rPr>
              <w:t>20.00</w:t>
            </w:r>
          </w:p>
        </w:tc>
      </w:tr>
      <w:tr w:rsidR="00A33008">
        <w:trPr>
          <w:jc w:val="center"/>
        </w:trPr>
        <w:tc>
          <w:tcPr>
            <w:tcW w:w="2359" w:type="dxa"/>
            <w:vAlign w:val="center"/>
          </w:tcPr>
          <w:p w:rsidR="00A33008" w:rsidRDefault="00366885">
            <w:pPr>
              <w:spacing w:line="300" w:lineRule="exact"/>
              <w:jc w:val="left"/>
              <w:rPr>
                <w:rFonts w:ascii="宋体"/>
                <w:szCs w:val="21"/>
              </w:rPr>
            </w:pPr>
            <w:r>
              <w:rPr>
                <w:rFonts w:ascii="宋体" w:hAnsi="宋体" w:hint="eastAsia"/>
                <w:szCs w:val="21"/>
              </w:rPr>
              <w:t>印刷费</w:t>
            </w:r>
          </w:p>
        </w:tc>
        <w:tc>
          <w:tcPr>
            <w:tcW w:w="1031" w:type="dxa"/>
            <w:vAlign w:val="center"/>
          </w:tcPr>
          <w:p w:rsidR="00A33008" w:rsidRDefault="00366885">
            <w:pPr>
              <w:spacing w:line="300" w:lineRule="exact"/>
              <w:jc w:val="right"/>
              <w:rPr>
                <w:rFonts w:ascii="宋体"/>
                <w:szCs w:val="21"/>
              </w:rPr>
            </w:pPr>
            <w:r>
              <w:rPr>
                <w:rFonts w:ascii="宋体" w:hAnsi="宋体"/>
                <w:szCs w:val="21"/>
              </w:rPr>
              <w:t>14.00</w:t>
            </w:r>
          </w:p>
        </w:tc>
        <w:tc>
          <w:tcPr>
            <w:tcW w:w="846" w:type="dxa"/>
            <w:vAlign w:val="center"/>
          </w:tcPr>
          <w:p w:rsidR="00A33008" w:rsidRDefault="00366885">
            <w:pPr>
              <w:spacing w:line="300" w:lineRule="exact"/>
              <w:jc w:val="left"/>
              <w:rPr>
                <w:rFonts w:ascii="宋体"/>
                <w:szCs w:val="21"/>
              </w:rPr>
            </w:pPr>
            <w:r>
              <w:rPr>
                <w:rFonts w:ascii="宋体" w:hAnsi="宋体" w:hint="eastAsia"/>
                <w:szCs w:val="21"/>
              </w:rPr>
              <w:t>印刷和出版</w:t>
            </w:r>
          </w:p>
        </w:tc>
        <w:tc>
          <w:tcPr>
            <w:tcW w:w="1458" w:type="dxa"/>
            <w:vAlign w:val="center"/>
          </w:tcPr>
          <w:p w:rsidR="00A33008" w:rsidRDefault="00366885">
            <w:pPr>
              <w:spacing w:line="300" w:lineRule="exact"/>
              <w:jc w:val="left"/>
              <w:rPr>
                <w:rFonts w:ascii="宋体"/>
                <w:szCs w:val="21"/>
              </w:rPr>
            </w:pPr>
            <w:r>
              <w:rPr>
                <w:rFonts w:ascii="宋体" w:hAnsi="宋体"/>
                <w:szCs w:val="21"/>
              </w:rPr>
              <w:t>C0814</w:t>
            </w:r>
          </w:p>
        </w:tc>
        <w:tc>
          <w:tcPr>
            <w:tcW w:w="847" w:type="dxa"/>
            <w:vAlign w:val="center"/>
          </w:tcPr>
          <w:p w:rsidR="00A33008" w:rsidRDefault="00A33008">
            <w:pPr>
              <w:spacing w:line="300" w:lineRule="exact"/>
              <w:jc w:val="left"/>
              <w:rPr>
                <w:rFonts w:ascii="宋体"/>
                <w:szCs w:val="21"/>
              </w:rPr>
            </w:pPr>
          </w:p>
        </w:tc>
        <w:tc>
          <w:tcPr>
            <w:tcW w:w="847" w:type="dxa"/>
            <w:vAlign w:val="center"/>
          </w:tcPr>
          <w:p w:rsidR="00A33008" w:rsidRDefault="00366885">
            <w:pPr>
              <w:spacing w:line="300" w:lineRule="exact"/>
              <w:jc w:val="right"/>
              <w:rPr>
                <w:rFonts w:ascii="宋体"/>
                <w:szCs w:val="21"/>
              </w:rPr>
            </w:pPr>
            <w:r>
              <w:rPr>
                <w:rFonts w:ascii="宋体" w:hAnsi="宋体"/>
                <w:szCs w:val="21"/>
              </w:rPr>
              <w:t>20</w:t>
            </w:r>
          </w:p>
        </w:tc>
        <w:tc>
          <w:tcPr>
            <w:tcW w:w="954" w:type="dxa"/>
            <w:vAlign w:val="center"/>
          </w:tcPr>
          <w:p w:rsidR="00A33008" w:rsidRDefault="00366885">
            <w:pPr>
              <w:spacing w:line="300" w:lineRule="exact"/>
              <w:jc w:val="right"/>
              <w:rPr>
                <w:rFonts w:ascii="宋体"/>
                <w:szCs w:val="21"/>
              </w:rPr>
            </w:pPr>
            <w:r>
              <w:rPr>
                <w:rFonts w:ascii="宋体" w:hAnsi="宋体"/>
                <w:szCs w:val="21"/>
              </w:rPr>
              <w:t>0.70</w:t>
            </w:r>
          </w:p>
        </w:tc>
        <w:tc>
          <w:tcPr>
            <w:tcW w:w="963" w:type="dxa"/>
            <w:vAlign w:val="center"/>
          </w:tcPr>
          <w:p w:rsidR="00A33008" w:rsidRDefault="00366885">
            <w:pPr>
              <w:spacing w:line="300" w:lineRule="exact"/>
              <w:jc w:val="right"/>
              <w:rPr>
                <w:rFonts w:ascii="宋体"/>
                <w:szCs w:val="21"/>
              </w:rPr>
            </w:pPr>
            <w:r>
              <w:rPr>
                <w:rFonts w:ascii="宋体" w:hAnsi="宋体"/>
                <w:szCs w:val="21"/>
              </w:rPr>
              <w:t>14.00</w:t>
            </w: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957" w:type="dxa"/>
            <w:vAlign w:val="center"/>
          </w:tcPr>
          <w:p w:rsidR="00A33008" w:rsidRDefault="00366885">
            <w:pPr>
              <w:spacing w:line="300" w:lineRule="exact"/>
              <w:jc w:val="right"/>
              <w:rPr>
                <w:rFonts w:ascii="宋体"/>
                <w:szCs w:val="21"/>
              </w:rPr>
            </w:pPr>
            <w:r>
              <w:rPr>
                <w:rFonts w:ascii="宋体" w:hAnsi="宋体"/>
                <w:szCs w:val="21"/>
              </w:rPr>
              <w:t>14.00</w:t>
            </w:r>
          </w:p>
        </w:tc>
      </w:tr>
      <w:tr w:rsidR="00A33008">
        <w:trPr>
          <w:jc w:val="center"/>
        </w:trPr>
        <w:tc>
          <w:tcPr>
            <w:tcW w:w="2359" w:type="dxa"/>
            <w:vAlign w:val="center"/>
          </w:tcPr>
          <w:p w:rsidR="00A33008" w:rsidRDefault="00366885">
            <w:pPr>
              <w:spacing w:line="300" w:lineRule="exact"/>
              <w:jc w:val="left"/>
              <w:rPr>
                <w:rFonts w:ascii="宋体"/>
                <w:szCs w:val="21"/>
              </w:rPr>
            </w:pPr>
            <w:r>
              <w:rPr>
                <w:rFonts w:ascii="宋体" w:hAnsi="宋体" w:hint="eastAsia"/>
                <w:szCs w:val="21"/>
              </w:rPr>
              <w:t>广告宣传费</w:t>
            </w:r>
          </w:p>
        </w:tc>
        <w:tc>
          <w:tcPr>
            <w:tcW w:w="1031" w:type="dxa"/>
            <w:vAlign w:val="center"/>
          </w:tcPr>
          <w:p w:rsidR="00A33008" w:rsidRDefault="00366885">
            <w:pPr>
              <w:spacing w:line="300" w:lineRule="exact"/>
              <w:jc w:val="right"/>
              <w:rPr>
                <w:rFonts w:ascii="宋体"/>
                <w:szCs w:val="21"/>
              </w:rPr>
            </w:pPr>
            <w:r>
              <w:rPr>
                <w:rFonts w:ascii="宋体" w:hAnsi="宋体"/>
                <w:szCs w:val="21"/>
              </w:rPr>
              <w:t>42.20</w:t>
            </w:r>
          </w:p>
        </w:tc>
        <w:tc>
          <w:tcPr>
            <w:tcW w:w="846" w:type="dxa"/>
            <w:vAlign w:val="center"/>
          </w:tcPr>
          <w:p w:rsidR="00A33008" w:rsidRDefault="00366885">
            <w:pPr>
              <w:spacing w:line="300" w:lineRule="exact"/>
              <w:jc w:val="left"/>
              <w:rPr>
                <w:rFonts w:ascii="宋体"/>
                <w:szCs w:val="21"/>
              </w:rPr>
            </w:pPr>
            <w:r>
              <w:rPr>
                <w:rFonts w:ascii="宋体" w:hAnsi="宋体" w:hint="eastAsia"/>
                <w:szCs w:val="21"/>
              </w:rPr>
              <w:t>广告服务</w:t>
            </w:r>
          </w:p>
        </w:tc>
        <w:tc>
          <w:tcPr>
            <w:tcW w:w="1458" w:type="dxa"/>
            <w:vAlign w:val="center"/>
          </w:tcPr>
          <w:p w:rsidR="00A33008" w:rsidRDefault="00366885">
            <w:pPr>
              <w:spacing w:line="300" w:lineRule="exact"/>
              <w:jc w:val="left"/>
              <w:rPr>
                <w:rFonts w:ascii="宋体"/>
                <w:szCs w:val="21"/>
              </w:rPr>
            </w:pPr>
            <w:r>
              <w:rPr>
                <w:rFonts w:ascii="宋体" w:hAnsi="宋体"/>
                <w:szCs w:val="21"/>
              </w:rPr>
              <w:t>C0806</w:t>
            </w:r>
          </w:p>
        </w:tc>
        <w:tc>
          <w:tcPr>
            <w:tcW w:w="847" w:type="dxa"/>
            <w:vAlign w:val="center"/>
          </w:tcPr>
          <w:p w:rsidR="00A33008" w:rsidRDefault="00A33008">
            <w:pPr>
              <w:spacing w:line="300" w:lineRule="exact"/>
              <w:jc w:val="left"/>
              <w:rPr>
                <w:rFonts w:ascii="宋体"/>
                <w:szCs w:val="21"/>
              </w:rPr>
            </w:pPr>
          </w:p>
        </w:tc>
        <w:tc>
          <w:tcPr>
            <w:tcW w:w="847" w:type="dxa"/>
            <w:vAlign w:val="center"/>
          </w:tcPr>
          <w:p w:rsidR="00A33008" w:rsidRDefault="00366885">
            <w:pPr>
              <w:spacing w:line="300" w:lineRule="exact"/>
              <w:jc w:val="right"/>
              <w:rPr>
                <w:rFonts w:ascii="宋体"/>
                <w:szCs w:val="21"/>
              </w:rPr>
            </w:pPr>
            <w:r>
              <w:rPr>
                <w:rFonts w:ascii="宋体" w:hAnsi="宋体"/>
                <w:szCs w:val="21"/>
              </w:rPr>
              <w:t>211</w:t>
            </w:r>
          </w:p>
        </w:tc>
        <w:tc>
          <w:tcPr>
            <w:tcW w:w="954" w:type="dxa"/>
            <w:vAlign w:val="center"/>
          </w:tcPr>
          <w:p w:rsidR="00A33008" w:rsidRDefault="00366885">
            <w:pPr>
              <w:spacing w:line="300" w:lineRule="exact"/>
              <w:jc w:val="right"/>
              <w:rPr>
                <w:rFonts w:ascii="宋体"/>
                <w:szCs w:val="21"/>
              </w:rPr>
            </w:pPr>
            <w:r>
              <w:rPr>
                <w:rFonts w:ascii="宋体" w:hAnsi="宋体"/>
                <w:szCs w:val="21"/>
              </w:rPr>
              <w:t>0.20</w:t>
            </w:r>
          </w:p>
        </w:tc>
        <w:tc>
          <w:tcPr>
            <w:tcW w:w="963" w:type="dxa"/>
            <w:vAlign w:val="center"/>
          </w:tcPr>
          <w:p w:rsidR="00A33008" w:rsidRDefault="00366885">
            <w:pPr>
              <w:spacing w:line="300" w:lineRule="exact"/>
              <w:jc w:val="right"/>
              <w:rPr>
                <w:rFonts w:ascii="宋体"/>
                <w:szCs w:val="21"/>
              </w:rPr>
            </w:pPr>
            <w:r>
              <w:rPr>
                <w:rFonts w:ascii="宋体" w:hAnsi="宋体"/>
                <w:szCs w:val="21"/>
              </w:rPr>
              <w:t>42.20</w:t>
            </w: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957" w:type="dxa"/>
            <w:vAlign w:val="center"/>
          </w:tcPr>
          <w:p w:rsidR="00A33008" w:rsidRDefault="00366885">
            <w:pPr>
              <w:spacing w:line="300" w:lineRule="exact"/>
              <w:jc w:val="right"/>
              <w:rPr>
                <w:rFonts w:ascii="宋体"/>
                <w:szCs w:val="21"/>
              </w:rPr>
            </w:pPr>
            <w:r>
              <w:rPr>
                <w:rFonts w:ascii="宋体" w:hAnsi="宋体"/>
                <w:szCs w:val="21"/>
              </w:rPr>
              <w:t>42.20</w:t>
            </w:r>
          </w:p>
        </w:tc>
      </w:tr>
      <w:tr w:rsidR="00A33008">
        <w:trPr>
          <w:jc w:val="center"/>
        </w:trPr>
        <w:tc>
          <w:tcPr>
            <w:tcW w:w="2359" w:type="dxa"/>
            <w:vAlign w:val="center"/>
          </w:tcPr>
          <w:p w:rsidR="00A33008" w:rsidRDefault="00366885">
            <w:pPr>
              <w:spacing w:line="300" w:lineRule="exact"/>
              <w:jc w:val="left"/>
              <w:rPr>
                <w:rFonts w:ascii="宋体"/>
                <w:szCs w:val="21"/>
              </w:rPr>
            </w:pPr>
            <w:r>
              <w:rPr>
                <w:rFonts w:ascii="宋体" w:hAnsi="宋体" w:hint="eastAsia"/>
                <w:szCs w:val="21"/>
              </w:rPr>
              <w:t>维修费</w:t>
            </w:r>
          </w:p>
        </w:tc>
        <w:tc>
          <w:tcPr>
            <w:tcW w:w="1031" w:type="dxa"/>
            <w:vAlign w:val="center"/>
          </w:tcPr>
          <w:p w:rsidR="00A33008" w:rsidRDefault="00366885">
            <w:pPr>
              <w:spacing w:line="300" w:lineRule="exact"/>
              <w:jc w:val="right"/>
              <w:rPr>
                <w:rFonts w:ascii="宋体"/>
                <w:szCs w:val="21"/>
              </w:rPr>
            </w:pPr>
            <w:r>
              <w:rPr>
                <w:rFonts w:ascii="宋体" w:hAnsi="宋体"/>
                <w:szCs w:val="21"/>
              </w:rPr>
              <w:t>106.20</w:t>
            </w:r>
          </w:p>
        </w:tc>
        <w:tc>
          <w:tcPr>
            <w:tcW w:w="846" w:type="dxa"/>
            <w:vAlign w:val="center"/>
          </w:tcPr>
          <w:p w:rsidR="00A33008" w:rsidRDefault="00366885">
            <w:pPr>
              <w:spacing w:line="300" w:lineRule="exact"/>
              <w:jc w:val="left"/>
              <w:rPr>
                <w:rFonts w:ascii="宋体"/>
                <w:szCs w:val="21"/>
              </w:rPr>
            </w:pPr>
            <w:r>
              <w:rPr>
                <w:rFonts w:ascii="宋体" w:hAnsi="宋体" w:hint="eastAsia"/>
                <w:szCs w:val="21"/>
              </w:rPr>
              <w:t>修缮工</w:t>
            </w:r>
            <w:r>
              <w:rPr>
                <w:rFonts w:ascii="宋体" w:hAnsi="宋体" w:hint="eastAsia"/>
                <w:szCs w:val="21"/>
              </w:rPr>
              <w:lastRenderedPageBreak/>
              <w:t>程</w:t>
            </w:r>
          </w:p>
        </w:tc>
        <w:tc>
          <w:tcPr>
            <w:tcW w:w="1458" w:type="dxa"/>
            <w:vAlign w:val="center"/>
          </w:tcPr>
          <w:p w:rsidR="00A33008" w:rsidRDefault="00366885">
            <w:pPr>
              <w:spacing w:line="300" w:lineRule="exact"/>
              <w:jc w:val="left"/>
              <w:rPr>
                <w:rFonts w:ascii="宋体"/>
                <w:szCs w:val="21"/>
              </w:rPr>
            </w:pPr>
            <w:r>
              <w:rPr>
                <w:rFonts w:ascii="宋体" w:hAnsi="宋体"/>
                <w:szCs w:val="21"/>
              </w:rPr>
              <w:lastRenderedPageBreak/>
              <w:t>B08</w:t>
            </w:r>
          </w:p>
        </w:tc>
        <w:tc>
          <w:tcPr>
            <w:tcW w:w="847" w:type="dxa"/>
            <w:vAlign w:val="center"/>
          </w:tcPr>
          <w:p w:rsidR="00A33008" w:rsidRDefault="00A33008">
            <w:pPr>
              <w:spacing w:line="300" w:lineRule="exact"/>
              <w:jc w:val="left"/>
              <w:rPr>
                <w:rFonts w:ascii="宋体"/>
                <w:szCs w:val="21"/>
              </w:rPr>
            </w:pPr>
          </w:p>
        </w:tc>
        <w:tc>
          <w:tcPr>
            <w:tcW w:w="847" w:type="dxa"/>
            <w:vAlign w:val="center"/>
          </w:tcPr>
          <w:p w:rsidR="00A33008" w:rsidRDefault="00366885">
            <w:pPr>
              <w:spacing w:line="300" w:lineRule="exact"/>
              <w:jc w:val="right"/>
              <w:rPr>
                <w:rFonts w:ascii="宋体"/>
                <w:szCs w:val="21"/>
              </w:rPr>
            </w:pPr>
            <w:r>
              <w:rPr>
                <w:rFonts w:ascii="宋体" w:hAnsi="宋体"/>
                <w:szCs w:val="21"/>
              </w:rPr>
              <w:t>20</w:t>
            </w:r>
          </w:p>
        </w:tc>
        <w:tc>
          <w:tcPr>
            <w:tcW w:w="954" w:type="dxa"/>
            <w:vAlign w:val="center"/>
          </w:tcPr>
          <w:p w:rsidR="00A33008" w:rsidRDefault="00366885">
            <w:pPr>
              <w:spacing w:line="300" w:lineRule="exact"/>
              <w:jc w:val="right"/>
              <w:rPr>
                <w:rFonts w:ascii="宋体"/>
                <w:szCs w:val="21"/>
              </w:rPr>
            </w:pPr>
            <w:r>
              <w:rPr>
                <w:rFonts w:ascii="宋体" w:hAnsi="宋体"/>
                <w:szCs w:val="21"/>
              </w:rPr>
              <w:t>5.31</w:t>
            </w:r>
          </w:p>
        </w:tc>
        <w:tc>
          <w:tcPr>
            <w:tcW w:w="963" w:type="dxa"/>
            <w:vAlign w:val="center"/>
          </w:tcPr>
          <w:p w:rsidR="00A33008" w:rsidRDefault="00366885">
            <w:pPr>
              <w:spacing w:line="300" w:lineRule="exact"/>
              <w:jc w:val="right"/>
              <w:rPr>
                <w:rFonts w:ascii="宋体"/>
                <w:szCs w:val="21"/>
              </w:rPr>
            </w:pPr>
            <w:r>
              <w:rPr>
                <w:rFonts w:ascii="宋体" w:hAnsi="宋体"/>
                <w:szCs w:val="21"/>
              </w:rPr>
              <w:t>106.20</w:t>
            </w: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957" w:type="dxa"/>
            <w:vAlign w:val="center"/>
          </w:tcPr>
          <w:p w:rsidR="00A33008" w:rsidRDefault="00366885">
            <w:pPr>
              <w:spacing w:line="300" w:lineRule="exact"/>
              <w:jc w:val="right"/>
              <w:rPr>
                <w:rFonts w:ascii="宋体"/>
                <w:szCs w:val="21"/>
              </w:rPr>
            </w:pPr>
            <w:r>
              <w:rPr>
                <w:rFonts w:ascii="宋体" w:hAnsi="宋体"/>
                <w:szCs w:val="21"/>
              </w:rPr>
              <w:t>106.20</w:t>
            </w:r>
          </w:p>
        </w:tc>
      </w:tr>
      <w:tr w:rsidR="00A33008">
        <w:trPr>
          <w:jc w:val="center"/>
        </w:trPr>
        <w:tc>
          <w:tcPr>
            <w:tcW w:w="2359" w:type="dxa"/>
            <w:vAlign w:val="center"/>
          </w:tcPr>
          <w:p w:rsidR="00A33008" w:rsidRDefault="00366885">
            <w:pPr>
              <w:spacing w:line="300" w:lineRule="exact"/>
              <w:jc w:val="left"/>
              <w:rPr>
                <w:rFonts w:ascii="宋体"/>
                <w:szCs w:val="21"/>
              </w:rPr>
            </w:pPr>
            <w:r>
              <w:rPr>
                <w:rFonts w:ascii="宋体" w:hAnsi="宋体" w:hint="eastAsia"/>
                <w:szCs w:val="21"/>
              </w:rPr>
              <w:lastRenderedPageBreak/>
              <w:t>日常公用经费</w:t>
            </w:r>
          </w:p>
        </w:tc>
        <w:tc>
          <w:tcPr>
            <w:tcW w:w="1031" w:type="dxa"/>
            <w:vAlign w:val="center"/>
          </w:tcPr>
          <w:p w:rsidR="00A33008" w:rsidRDefault="00366885">
            <w:pPr>
              <w:spacing w:line="300" w:lineRule="exact"/>
              <w:jc w:val="right"/>
              <w:rPr>
                <w:rFonts w:ascii="宋体"/>
                <w:szCs w:val="21"/>
              </w:rPr>
            </w:pPr>
            <w:r>
              <w:rPr>
                <w:rFonts w:ascii="宋体" w:hAnsi="宋体"/>
                <w:szCs w:val="21"/>
              </w:rPr>
              <w:t>305.26</w:t>
            </w:r>
          </w:p>
        </w:tc>
        <w:tc>
          <w:tcPr>
            <w:tcW w:w="846" w:type="dxa"/>
            <w:vAlign w:val="center"/>
          </w:tcPr>
          <w:p w:rsidR="00A33008" w:rsidRDefault="00366885">
            <w:pPr>
              <w:spacing w:line="300" w:lineRule="exact"/>
              <w:jc w:val="left"/>
              <w:rPr>
                <w:rFonts w:ascii="宋体"/>
                <w:szCs w:val="21"/>
              </w:rPr>
            </w:pPr>
            <w:r>
              <w:rPr>
                <w:rFonts w:ascii="宋体" w:hAnsi="宋体" w:hint="eastAsia"/>
                <w:szCs w:val="21"/>
              </w:rPr>
              <w:t>其他服务</w:t>
            </w:r>
          </w:p>
        </w:tc>
        <w:tc>
          <w:tcPr>
            <w:tcW w:w="1458" w:type="dxa"/>
            <w:vAlign w:val="center"/>
          </w:tcPr>
          <w:p w:rsidR="00A33008" w:rsidRDefault="00366885">
            <w:pPr>
              <w:spacing w:line="300" w:lineRule="exact"/>
              <w:jc w:val="left"/>
              <w:rPr>
                <w:rFonts w:ascii="宋体"/>
                <w:szCs w:val="21"/>
              </w:rPr>
            </w:pPr>
            <w:r>
              <w:rPr>
                <w:rFonts w:ascii="宋体" w:hAnsi="宋体"/>
                <w:szCs w:val="21"/>
              </w:rPr>
              <w:t>C99</w:t>
            </w:r>
          </w:p>
        </w:tc>
        <w:tc>
          <w:tcPr>
            <w:tcW w:w="847" w:type="dxa"/>
            <w:vAlign w:val="center"/>
          </w:tcPr>
          <w:p w:rsidR="00A33008" w:rsidRDefault="00A33008">
            <w:pPr>
              <w:spacing w:line="300" w:lineRule="exact"/>
              <w:jc w:val="left"/>
              <w:rPr>
                <w:rFonts w:ascii="宋体"/>
                <w:szCs w:val="21"/>
              </w:rPr>
            </w:pPr>
          </w:p>
        </w:tc>
        <w:tc>
          <w:tcPr>
            <w:tcW w:w="847" w:type="dxa"/>
            <w:vAlign w:val="center"/>
          </w:tcPr>
          <w:p w:rsidR="00A33008" w:rsidRDefault="00366885">
            <w:pPr>
              <w:spacing w:line="300" w:lineRule="exact"/>
              <w:jc w:val="right"/>
              <w:rPr>
                <w:rFonts w:ascii="宋体"/>
                <w:szCs w:val="21"/>
              </w:rPr>
            </w:pPr>
            <w:r>
              <w:rPr>
                <w:rFonts w:ascii="宋体" w:hAnsi="宋体"/>
                <w:szCs w:val="21"/>
              </w:rPr>
              <w:t>5</w:t>
            </w:r>
          </w:p>
        </w:tc>
        <w:tc>
          <w:tcPr>
            <w:tcW w:w="954" w:type="dxa"/>
            <w:vAlign w:val="center"/>
          </w:tcPr>
          <w:p w:rsidR="00A33008" w:rsidRDefault="00366885">
            <w:pPr>
              <w:spacing w:line="300" w:lineRule="exact"/>
              <w:jc w:val="right"/>
              <w:rPr>
                <w:rFonts w:ascii="宋体"/>
                <w:szCs w:val="21"/>
              </w:rPr>
            </w:pPr>
            <w:r>
              <w:rPr>
                <w:rFonts w:ascii="宋体" w:hAnsi="宋体"/>
                <w:szCs w:val="21"/>
              </w:rPr>
              <w:t>6.21</w:t>
            </w:r>
          </w:p>
        </w:tc>
        <w:tc>
          <w:tcPr>
            <w:tcW w:w="963" w:type="dxa"/>
            <w:vAlign w:val="center"/>
          </w:tcPr>
          <w:p w:rsidR="00A33008" w:rsidRDefault="00366885">
            <w:pPr>
              <w:spacing w:line="300" w:lineRule="exact"/>
              <w:jc w:val="right"/>
              <w:rPr>
                <w:rFonts w:ascii="宋体"/>
                <w:szCs w:val="21"/>
              </w:rPr>
            </w:pPr>
            <w:r>
              <w:rPr>
                <w:rFonts w:ascii="宋体" w:hAnsi="宋体"/>
                <w:szCs w:val="21"/>
              </w:rPr>
              <w:t>31.05</w:t>
            </w: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957" w:type="dxa"/>
            <w:vAlign w:val="center"/>
          </w:tcPr>
          <w:p w:rsidR="00A33008" w:rsidRDefault="00366885">
            <w:pPr>
              <w:spacing w:line="300" w:lineRule="exact"/>
              <w:jc w:val="right"/>
              <w:rPr>
                <w:rFonts w:ascii="宋体"/>
                <w:szCs w:val="21"/>
              </w:rPr>
            </w:pPr>
            <w:r>
              <w:rPr>
                <w:rFonts w:ascii="宋体" w:hAnsi="宋体"/>
                <w:szCs w:val="21"/>
              </w:rPr>
              <w:t>31.05</w:t>
            </w:r>
          </w:p>
        </w:tc>
      </w:tr>
      <w:tr w:rsidR="00A33008">
        <w:trPr>
          <w:jc w:val="center"/>
        </w:trPr>
        <w:tc>
          <w:tcPr>
            <w:tcW w:w="2359" w:type="dxa"/>
            <w:vAlign w:val="center"/>
          </w:tcPr>
          <w:p w:rsidR="00A33008" w:rsidRDefault="00366885">
            <w:pPr>
              <w:spacing w:line="300" w:lineRule="exact"/>
              <w:jc w:val="left"/>
              <w:rPr>
                <w:rFonts w:ascii="宋体"/>
                <w:szCs w:val="21"/>
              </w:rPr>
            </w:pPr>
            <w:r>
              <w:rPr>
                <w:rFonts w:ascii="宋体" w:hAnsi="宋体" w:hint="eastAsia"/>
                <w:szCs w:val="21"/>
              </w:rPr>
              <w:t>日常公用经费</w:t>
            </w:r>
          </w:p>
        </w:tc>
        <w:tc>
          <w:tcPr>
            <w:tcW w:w="1031" w:type="dxa"/>
            <w:vAlign w:val="center"/>
          </w:tcPr>
          <w:p w:rsidR="00A33008" w:rsidRDefault="00366885">
            <w:pPr>
              <w:spacing w:line="300" w:lineRule="exact"/>
              <w:jc w:val="right"/>
              <w:rPr>
                <w:rFonts w:ascii="宋体"/>
                <w:szCs w:val="21"/>
              </w:rPr>
            </w:pPr>
            <w:r>
              <w:rPr>
                <w:rFonts w:ascii="宋体" w:hAnsi="宋体"/>
                <w:szCs w:val="21"/>
              </w:rPr>
              <w:t>305.26</w:t>
            </w:r>
          </w:p>
        </w:tc>
        <w:tc>
          <w:tcPr>
            <w:tcW w:w="846" w:type="dxa"/>
            <w:vAlign w:val="center"/>
          </w:tcPr>
          <w:p w:rsidR="00A33008" w:rsidRDefault="00366885">
            <w:pPr>
              <w:spacing w:line="300" w:lineRule="exact"/>
              <w:jc w:val="left"/>
              <w:rPr>
                <w:rFonts w:ascii="宋体"/>
                <w:szCs w:val="21"/>
              </w:rPr>
            </w:pPr>
            <w:r>
              <w:rPr>
                <w:rFonts w:ascii="宋体" w:hAnsi="宋体" w:hint="eastAsia"/>
                <w:szCs w:val="21"/>
              </w:rPr>
              <w:t>印刷品</w:t>
            </w:r>
          </w:p>
        </w:tc>
        <w:tc>
          <w:tcPr>
            <w:tcW w:w="1458" w:type="dxa"/>
            <w:vAlign w:val="center"/>
          </w:tcPr>
          <w:p w:rsidR="00A33008" w:rsidRDefault="00366885">
            <w:pPr>
              <w:spacing w:line="300" w:lineRule="exact"/>
              <w:jc w:val="left"/>
              <w:rPr>
                <w:rFonts w:ascii="宋体"/>
                <w:szCs w:val="21"/>
              </w:rPr>
            </w:pPr>
            <w:r>
              <w:rPr>
                <w:rFonts w:ascii="宋体" w:hAnsi="宋体"/>
                <w:szCs w:val="21"/>
              </w:rPr>
              <w:t>A0802</w:t>
            </w:r>
          </w:p>
        </w:tc>
        <w:tc>
          <w:tcPr>
            <w:tcW w:w="847" w:type="dxa"/>
            <w:vAlign w:val="center"/>
          </w:tcPr>
          <w:p w:rsidR="00A33008" w:rsidRDefault="00A33008">
            <w:pPr>
              <w:spacing w:line="300" w:lineRule="exact"/>
              <w:jc w:val="left"/>
              <w:rPr>
                <w:rFonts w:ascii="宋体"/>
                <w:szCs w:val="21"/>
              </w:rPr>
            </w:pPr>
          </w:p>
        </w:tc>
        <w:tc>
          <w:tcPr>
            <w:tcW w:w="847" w:type="dxa"/>
            <w:vAlign w:val="center"/>
          </w:tcPr>
          <w:p w:rsidR="00A33008" w:rsidRDefault="00366885">
            <w:pPr>
              <w:spacing w:line="300" w:lineRule="exact"/>
              <w:jc w:val="right"/>
              <w:rPr>
                <w:rFonts w:ascii="宋体"/>
                <w:szCs w:val="21"/>
              </w:rPr>
            </w:pPr>
            <w:r>
              <w:rPr>
                <w:rFonts w:ascii="宋体" w:hAnsi="宋体"/>
                <w:szCs w:val="21"/>
              </w:rPr>
              <w:t>2</w:t>
            </w:r>
          </w:p>
        </w:tc>
        <w:tc>
          <w:tcPr>
            <w:tcW w:w="954" w:type="dxa"/>
            <w:vAlign w:val="center"/>
          </w:tcPr>
          <w:p w:rsidR="00A33008" w:rsidRDefault="00366885">
            <w:pPr>
              <w:spacing w:line="300" w:lineRule="exact"/>
              <w:jc w:val="right"/>
              <w:rPr>
                <w:rFonts w:ascii="宋体"/>
                <w:szCs w:val="21"/>
              </w:rPr>
            </w:pPr>
            <w:r>
              <w:rPr>
                <w:rFonts w:ascii="宋体" w:hAnsi="宋体"/>
                <w:szCs w:val="21"/>
              </w:rPr>
              <w:t>0.55</w:t>
            </w:r>
          </w:p>
        </w:tc>
        <w:tc>
          <w:tcPr>
            <w:tcW w:w="963" w:type="dxa"/>
            <w:vAlign w:val="center"/>
          </w:tcPr>
          <w:p w:rsidR="00A33008" w:rsidRDefault="00366885">
            <w:pPr>
              <w:spacing w:line="300" w:lineRule="exact"/>
              <w:jc w:val="right"/>
              <w:rPr>
                <w:rFonts w:ascii="宋体"/>
                <w:szCs w:val="21"/>
              </w:rPr>
            </w:pPr>
            <w:r>
              <w:rPr>
                <w:rFonts w:ascii="宋体" w:hAnsi="宋体"/>
                <w:szCs w:val="21"/>
              </w:rPr>
              <w:t>1.10</w:t>
            </w: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957" w:type="dxa"/>
            <w:vAlign w:val="center"/>
          </w:tcPr>
          <w:p w:rsidR="00A33008" w:rsidRDefault="00366885">
            <w:pPr>
              <w:spacing w:line="300" w:lineRule="exact"/>
              <w:jc w:val="right"/>
              <w:rPr>
                <w:rFonts w:ascii="宋体"/>
                <w:szCs w:val="21"/>
              </w:rPr>
            </w:pPr>
            <w:r>
              <w:rPr>
                <w:rFonts w:ascii="宋体" w:hAnsi="宋体"/>
                <w:szCs w:val="21"/>
              </w:rPr>
              <w:t>1.10</w:t>
            </w:r>
          </w:p>
        </w:tc>
      </w:tr>
      <w:tr w:rsidR="00A33008">
        <w:trPr>
          <w:jc w:val="center"/>
        </w:trPr>
        <w:tc>
          <w:tcPr>
            <w:tcW w:w="2359" w:type="dxa"/>
            <w:vAlign w:val="center"/>
          </w:tcPr>
          <w:p w:rsidR="00A33008" w:rsidRDefault="00366885">
            <w:pPr>
              <w:spacing w:line="300" w:lineRule="exact"/>
              <w:jc w:val="left"/>
              <w:rPr>
                <w:rFonts w:ascii="宋体"/>
                <w:szCs w:val="21"/>
              </w:rPr>
            </w:pPr>
            <w:r>
              <w:rPr>
                <w:rFonts w:ascii="宋体" w:hAnsi="宋体" w:hint="eastAsia"/>
                <w:szCs w:val="21"/>
              </w:rPr>
              <w:t>专用材料购置费</w:t>
            </w:r>
          </w:p>
        </w:tc>
        <w:tc>
          <w:tcPr>
            <w:tcW w:w="1031" w:type="dxa"/>
            <w:vAlign w:val="center"/>
          </w:tcPr>
          <w:p w:rsidR="00A33008" w:rsidRDefault="00366885">
            <w:pPr>
              <w:spacing w:line="300" w:lineRule="exact"/>
              <w:jc w:val="right"/>
              <w:rPr>
                <w:rFonts w:ascii="宋体"/>
                <w:szCs w:val="21"/>
              </w:rPr>
            </w:pPr>
            <w:r>
              <w:rPr>
                <w:rFonts w:ascii="宋体" w:hAnsi="宋体"/>
                <w:szCs w:val="21"/>
              </w:rPr>
              <w:t>78.30</w:t>
            </w:r>
          </w:p>
        </w:tc>
        <w:tc>
          <w:tcPr>
            <w:tcW w:w="846" w:type="dxa"/>
            <w:vAlign w:val="center"/>
          </w:tcPr>
          <w:p w:rsidR="00A33008" w:rsidRDefault="00366885">
            <w:pPr>
              <w:spacing w:line="300" w:lineRule="exact"/>
              <w:jc w:val="left"/>
              <w:rPr>
                <w:rFonts w:ascii="宋体"/>
                <w:szCs w:val="21"/>
              </w:rPr>
            </w:pPr>
            <w:r>
              <w:rPr>
                <w:rFonts w:ascii="宋体" w:hAnsi="宋体" w:hint="eastAsia"/>
                <w:szCs w:val="21"/>
              </w:rPr>
              <w:t>其他服务</w:t>
            </w:r>
          </w:p>
        </w:tc>
        <w:tc>
          <w:tcPr>
            <w:tcW w:w="1458" w:type="dxa"/>
            <w:vAlign w:val="center"/>
          </w:tcPr>
          <w:p w:rsidR="00A33008" w:rsidRDefault="00366885">
            <w:pPr>
              <w:spacing w:line="300" w:lineRule="exact"/>
              <w:jc w:val="left"/>
              <w:rPr>
                <w:rFonts w:ascii="宋体"/>
                <w:szCs w:val="21"/>
              </w:rPr>
            </w:pPr>
            <w:r>
              <w:rPr>
                <w:rFonts w:ascii="宋体" w:hAnsi="宋体"/>
                <w:szCs w:val="21"/>
              </w:rPr>
              <w:t>C99</w:t>
            </w:r>
          </w:p>
        </w:tc>
        <w:tc>
          <w:tcPr>
            <w:tcW w:w="847" w:type="dxa"/>
            <w:vAlign w:val="center"/>
          </w:tcPr>
          <w:p w:rsidR="00A33008" w:rsidRDefault="00A33008">
            <w:pPr>
              <w:spacing w:line="300" w:lineRule="exact"/>
              <w:jc w:val="left"/>
              <w:rPr>
                <w:rFonts w:ascii="宋体"/>
                <w:szCs w:val="21"/>
              </w:rPr>
            </w:pPr>
          </w:p>
        </w:tc>
        <w:tc>
          <w:tcPr>
            <w:tcW w:w="847" w:type="dxa"/>
            <w:vAlign w:val="center"/>
          </w:tcPr>
          <w:p w:rsidR="00A33008" w:rsidRDefault="00366885">
            <w:pPr>
              <w:spacing w:line="300" w:lineRule="exact"/>
              <w:jc w:val="right"/>
              <w:rPr>
                <w:rFonts w:ascii="宋体"/>
                <w:szCs w:val="21"/>
              </w:rPr>
            </w:pPr>
            <w:r>
              <w:rPr>
                <w:rFonts w:ascii="宋体" w:hAnsi="宋体"/>
                <w:szCs w:val="21"/>
              </w:rPr>
              <w:t>10</w:t>
            </w:r>
          </w:p>
        </w:tc>
        <w:tc>
          <w:tcPr>
            <w:tcW w:w="954" w:type="dxa"/>
            <w:vAlign w:val="center"/>
          </w:tcPr>
          <w:p w:rsidR="00A33008" w:rsidRDefault="00366885">
            <w:pPr>
              <w:spacing w:line="300" w:lineRule="exact"/>
              <w:jc w:val="right"/>
              <w:rPr>
                <w:rFonts w:ascii="宋体"/>
                <w:szCs w:val="21"/>
              </w:rPr>
            </w:pPr>
            <w:r>
              <w:rPr>
                <w:rFonts w:ascii="宋体" w:hAnsi="宋体"/>
                <w:szCs w:val="21"/>
              </w:rPr>
              <w:t>0.83</w:t>
            </w:r>
          </w:p>
        </w:tc>
        <w:tc>
          <w:tcPr>
            <w:tcW w:w="963" w:type="dxa"/>
            <w:vAlign w:val="center"/>
          </w:tcPr>
          <w:p w:rsidR="00A33008" w:rsidRDefault="00366885">
            <w:pPr>
              <w:spacing w:line="300" w:lineRule="exact"/>
              <w:jc w:val="right"/>
              <w:rPr>
                <w:rFonts w:ascii="宋体"/>
                <w:szCs w:val="21"/>
              </w:rPr>
            </w:pPr>
            <w:r>
              <w:rPr>
                <w:rFonts w:ascii="宋体" w:hAnsi="宋体"/>
                <w:szCs w:val="21"/>
              </w:rPr>
              <w:t>8.30</w:t>
            </w: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957" w:type="dxa"/>
            <w:vAlign w:val="center"/>
          </w:tcPr>
          <w:p w:rsidR="00A33008" w:rsidRDefault="00366885">
            <w:pPr>
              <w:spacing w:line="300" w:lineRule="exact"/>
              <w:jc w:val="right"/>
              <w:rPr>
                <w:rFonts w:ascii="宋体"/>
                <w:szCs w:val="21"/>
              </w:rPr>
            </w:pPr>
            <w:r>
              <w:rPr>
                <w:rFonts w:ascii="宋体" w:hAnsi="宋体"/>
                <w:szCs w:val="21"/>
              </w:rPr>
              <w:t>8.30</w:t>
            </w:r>
          </w:p>
        </w:tc>
      </w:tr>
      <w:tr w:rsidR="00A33008">
        <w:trPr>
          <w:jc w:val="center"/>
        </w:trPr>
        <w:tc>
          <w:tcPr>
            <w:tcW w:w="2359" w:type="dxa"/>
            <w:vAlign w:val="center"/>
          </w:tcPr>
          <w:p w:rsidR="00A33008" w:rsidRDefault="00366885">
            <w:pPr>
              <w:spacing w:line="300" w:lineRule="exact"/>
              <w:jc w:val="left"/>
              <w:rPr>
                <w:rFonts w:ascii="宋体"/>
                <w:szCs w:val="21"/>
              </w:rPr>
            </w:pPr>
            <w:r>
              <w:rPr>
                <w:rFonts w:ascii="宋体" w:hAnsi="宋体" w:hint="eastAsia"/>
                <w:szCs w:val="21"/>
              </w:rPr>
              <w:t>办公购置费</w:t>
            </w:r>
          </w:p>
        </w:tc>
        <w:tc>
          <w:tcPr>
            <w:tcW w:w="1031" w:type="dxa"/>
            <w:vAlign w:val="center"/>
          </w:tcPr>
          <w:p w:rsidR="00A33008" w:rsidRDefault="00366885">
            <w:pPr>
              <w:spacing w:line="300" w:lineRule="exact"/>
              <w:jc w:val="right"/>
              <w:rPr>
                <w:rFonts w:ascii="宋体"/>
                <w:szCs w:val="21"/>
              </w:rPr>
            </w:pPr>
            <w:r>
              <w:rPr>
                <w:rFonts w:ascii="宋体" w:hAnsi="宋体"/>
                <w:szCs w:val="21"/>
              </w:rPr>
              <w:t>54.77</w:t>
            </w:r>
          </w:p>
        </w:tc>
        <w:tc>
          <w:tcPr>
            <w:tcW w:w="846" w:type="dxa"/>
            <w:vAlign w:val="center"/>
          </w:tcPr>
          <w:p w:rsidR="00A33008" w:rsidRDefault="00366885">
            <w:pPr>
              <w:spacing w:line="300" w:lineRule="exact"/>
              <w:jc w:val="left"/>
              <w:rPr>
                <w:rFonts w:ascii="宋体"/>
                <w:szCs w:val="21"/>
              </w:rPr>
            </w:pPr>
            <w:r>
              <w:rPr>
                <w:rFonts w:ascii="宋体" w:hAnsi="宋体" w:hint="eastAsia"/>
                <w:szCs w:val="21"/>
              </w:rPr>
              <w:t>打印设备</w:t>
            </w:r>
          </w:p>
        </w:tc>
        <w:tc>
          <w:tcPr>
            <w:tcW w:w="1458" w:type="dxa"/>
            <w:vAlign w:val="center"/>
          </w:tcPr>
          <w:p w:rsidR="00A33008" w:rsidRDefault="00366885">
            <w:pPr>
              <w:spacing w:line="300" w:lineRule="exact"/>
              <w:jc w:val="left"/>
              <w:rPr>
                <w:rFonts w:ascii="宋体"/>
                <w:szCs w:val="21"/>
              </w:rPr>
            </w:pPr>
            <w:r>
              <w:rPr>
                <w:rFonts w:ascii="宋体" w:hAnsi="宋体"/>
                <w:szCs w:val="21"/>
              </w:rPr>
              <w:t>A02010601</w:t>
            </w:r>
          </w:p>
        </w:tc>
        <w:tc>
          <w:tcPr>
            <w:tcW w:w="847" w:type="dxa"/>
            <w:vAlign w:val="center"/>
          </w:tcPr>
          <w:p w:rsidR="00A33008" w:rsidRDefault="00A33008">
            <w:pPr>
              <w:spacing w:line="300" w:lineRule="exact"/>
              <w:jc w:val="left"/>
              <w:rPr>
                <w:rFonts w:ascii="宋体"/>
                <w:szCs w:val="21"/>
              </w:rPr>
            </w:pPr>
          </w:p>
        </w:tc>
        <w:tc>
          <w:tcPr>
            <w:tcW w:w="847" w:type="dxa"/>
            <w:vAlign w:val="center"/>
          </w:tcPr>
          <w:p w:rsidR="00A33008" w:rsidRDefault="00366885">
            <w:pPr>
              <w:spacing w:line="300" w:lineRule="exact"/>
              <w:jc w:val="right"/>
              <w:rPr>
                <w:rFonts w:ascii="宋体"/>
                <w:szCs w:val="21"/>
              </w:rPr>
            </w:pPr>
            <w:r>
              <w:rPr>
                <w:rFonts w:ascii="宋体" w:hAnsi="宋体"/>
                <w:szCs w:val="21"/>
              </w:rPr>
              <w:t>3</w:t>
            </w:r>
          </w:p>
        </w:tc>
        <w:tc>
          <w:tcPr>
            <w:tcW w:w="954" w:type="dxa"/>
            <w:vAlign w:val="center"/>
          </w:tcPr>
          <w:p w:rsidR="00A33008" w:rsidRDefault="00366885">
            <w:pPr>
              <w:spacing w:line="300" w:lineRule="exact"/>
              <w:jc w:val="right"/>
              <w:rPr>
                <w:rFonts w:ascii="宋体"/>
                <w:szCs w:val="21"/>
              </w:rPr>
            </w:pPr>
            <w:r>
              <w:rPr>
                <w:rFonts w:ascii="宋体" w:hAnsi="宋体"/>
                <w:szCs w:val="21"/>
              </w:rPr>
              <w:t>0.50</w:t>
            </w:r>
          </w:p>
        </w:tc>
        <w:tc>
          <w:tcPr>
            <w:tcW w:w="963" w:type="dxa"/>
            <w:vAlign w:val="center"/>
          </w:tcPr>
          <w:p w:rsidR="00A33008" w:rsidRDefault="00366885">
            <w:pPr>
              <w:spacing w:line="300" w:lineRule="exact"/>
              <w:jc w:val="right"/>
              <w:rPr>
                <w:rFonts w:ascii="宋体"/>
                <w:szCs w:val="21"/>
              </w:rPr>
            </w:pPr>
            <w:r>
              <w:rPr>
                <w:rFonts w:ascii="宋体" w:hAnsi="宋体"/>
                <w:szCs w:val="21"/>
              </w:rPr>
              <w:t>1.50</w:t>
            </w: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957" w:type="dxa"/>
            <w:vAlign w:val="center"/>
          </w:tcPr>
          <w:p w:rsidR="00A33008" w:rsidRDefault="00366885">
            <w:pPr>
              <w:spacing w:line="300" w:lineRule="exact"/>
              <w:jc w:val="right"/>
              <w:rPr>
                <w:rFonts w:ascii="宋体"/>
                <w:szCs w:val="21"/>
              </w:rPr>
            </w:pPr>
            <w:r>
              <w:rPr>
                <w:rFonts w:ascii="宋体" w:hAnsi="宋体"/>
                <w:szCs w:val="21"/>
              </w:rPr>
              <w:t>1.50</w:t>
            </w:r>
          </w:p>
        </w:tc>
      </w:tr>
      <w:tr w:rsidR="00A33008">
        <w:trPr>
          <w:jc w:val="center"/>
        </w:trPr>
        <w:tc>
          <w:tcPr>
            <w:tcW w:w="2359" w:type="dxa"/>
            <w:vAlign w:val="center"/>
          </w:tcPr>
          <w:p w:rsidR="00A33008" w:rsidRDefault="00366885">
            <w:pPr>
              <w:spacing w:line="300" w:lineRule="exact"/>
              <w:jc w:val="left"/>
              <w:rPr>
                <w:rFonts w:ascii="宋体"/>
                <w:szCs w:val="21"/>
              </w:rPr>
            </w:pPr>
            <w:r>
              <w:rPr>
                <w:rFonts w:ascii="宋体" w:hAnsi="宋体" w:hint="eastAsia"/>
                <w:szCs w:val="21"/>
              </w:rPr>
              <w:t>办公购置费</w:t>
            </w:r>
          </w:p>
        </w:tc>
        <w:tc>
          <w:tcPr>
            <w:tcW w:w="1031" w:type="dxa"/>
            <w:vAlign w:val="center"/>
          </w:tcPr>
          <w:p w:rsidR="00A33008" w:rsidRDefault="00366885">
            <w:pPr>
              <w:spacing w:line="300" w:lineRule="exact"/>
              <w:jc w:val="right"/>
              <w:rPr>
                <w:rFonts w:ascii="宋体"/>
                <w:szCs w:val="21"/>
              </w:rPr>
            </w:pPr>
            <w:r>
              <w:rPr>
                <w:rFonts w:ascii="宋体" w:hAnsi="宋体"/>
                <w:szCs w:val="21"/>
              </w:rPr>
              <w:t>54.77</w:t>
            </w:r>
          </w:p>
        </w:tc>
        <w:tc>
          <w:tcPr>
            <w:tcW w:w="846" w:type="dxa"/>
            <w:vAlign w:val="center"/>
          </w:tcPr>
          <w:p w:rsidR="00A33008" w:rsidRDefault="00366885">
            <w:pPr>
              <w:spacing w:line="300" w:lineRule="exact"/>
              <w:jc w:val="left"/>
              <w:rPr>
                <w:rFonts w:ascii="宋体"/>
                <w:szCs w:val="21"/>
              </w:rPr>
            </w:pPr>
            <w:r>
              <w:rPr>
                <w:rFonts w:ascii="宋体" w:hAnsi="宋体" w:hint="eastAsia"/>
                <w:szCs w:val="21"/>
              </w:rPr>
              <w:t>家具用具</w:t>
            </w:r>
          </w:p>
        </w:tc>
        <w:tc>
          <w:tcPr>
            <w:tcW w:w="1458" w:type="dxa"/>
            <w:vAlign w:val="center"/>
          </w:tcPr>
          <w:p w:rsidR="00A33008" w:rsidRDefault="00366885">
            <w:pPr>
              <w:spacing w:line="300" w:lineRule="exact"/>
              <w:jc w:val="left"/>
              <w:rPr>
                <w:rFonts w:ascii="宋体"/>
                <w:szCs w:val="21"/>
              </w:rPr>
            </w:pPr>
            <w:r>
              <w:rPr>
                <w:rFonts w:ascii="宋体" w:hAnsi="宋体"/>
                <w:szCs w:val="21"/>
              </w:rPr>
              <w:t>A06</w:t>
            </w:r>
          </w:p>
        </w:tc>
        <w:tc>
          <w:tcPr>
            <w:tcW w:w="847" w:type="dxa"/>
            <w:vAlign w:val="center"/>
          </w:tcPr>
          <w:p w:rsidR="00A33008" w:rsidRDefault="00A33008">
            <w:pPr>
              <w:spacing w:line="300" w:lineRule="exact"/>
              <w:jc w:val="left"/>
              <w:rPr>
                <w:rFonts w:ascii="宋体"/>
                <w:szCs w:val="21"/>
              </w:rPr>
            </w:pPr>
          </w:p>
        </w:tc>
        <w:tc>
          <w:tcPr>
            <w:tcW w:w="847" w:type="dxa"/>
            <w:vAlign w:val="center"/>
          </w:tcPr>
          <w:p w:rsidR="00A33008" w:rsidRDefault="00366885">
            <w:pPr>
              <w:spacing w:line="300" w:lineRule="exact"/>
              <w:jc w:val="right"/>
              <w:rPr>
                <w:rFonts w:ascii="宋体"/>
                <w:szCs w:val="21"/>
              </w:rPr>
            </w:pPr>
            <w:r>
              <w:rPr>
                <w:rFonts w:ascii="宋体" w:hAnsi="宋体"/>
                <w:szCs w:val="21"/>
              </w:rPr>
              <w:t>35</w:t>
            </w:r>
          </w:p>
        </w:tc>
        <w:tc>
          <w:tcPr>
            <w:tcW w:w="954" w:type="dxa"/>
            <w:vAlign w:val="center"/>
          </w:tcPr>
          <w:p w:rsidR="00A33008" w:rsidRDefault="00366885">
            <w:pPr>
              <w:spacing w:line="300" w:lineRule="exact"/>
              <w:jc w:val="right"/>
              <w:rPr>
                <w:rFonts w:ascii="宋体"/>
                <w:szCs w:val="21"/>
              </w:rPr>
            </w:pPr>
            <w:r>
              <w:rPr>
                <w:rFonts w:ascii="宋体" w:hAnsi="宋体"/>
                <w:szCs w:val="21"/>
              </w:rPr>
              <w:t>0.10</w:t>
            </w:r>
          </w:p>
        </w:tc>
        <w:tc>
          <w:tcPr>
            <w:tcW w:w="963" w:type="dxa"/>
            <w:vAlign w:val="center"/>
          </w:tcPr>
          <w:p w:rsidR="00A33008" w:rsidRDefault="00366885">
            <w:pPr>
              <w:spacing w:line="300" w:lineRule="exact"/>
              <w:jc w:val="right"/>
              <w:rPr>
                <w:rFonts w:ascii="宋体"/>
                <w:szCs w:val="21"/>
              </w:rPr>
            </w:pPr>
            <w:r>
              <w:rPr>
                <w:rFonts w:ascii="宋体" w:hAnsi="宋体"/>
                <w:szCs w:val="21"/>
              </w:rPr>
              <w:t>3.50</w:t>
            </w: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957" w:type="dxa"/>
            <w:vAlign w:val="center"/>
          </w:tcPr>
          <w:p w:rsidR="00A33008" w:rsidRDefault="00366885">
            <w:pPr>
              <w:spacing w:line="300" w:lineRule="exact"/>
              <w:jc w:val="right"/>
              <w:rPr>
                <w:rFonts w:ascii="宋体"/>
                <w:szCs w:val="21"/>
              </w:rPr>
            </w:pPr>
            <w:r>
              <w:rPr>
                <w:rFonts w:ascii="宋体" w:hAnsi="宋体"/>
                <w:szCs w:val="21"/>
              </w:rPr>
              <w:t>3.50</w:t>
            </w:r>
          </w:p>
        </w:tc>
      </w:tr>
      <w:tr w:rsidR="00A33008">
        <w:trPr>
          <w:jc w:val="center"/>
        </w:trPr>
        <w:tc>
          <w:tcPr>
            <w:tcW w:w="2359" w:type="dxa"/>
            <w:vAlign w:val="center"/>
          </w:tcPr>
          <w:p w:rsidR="00A33008" w:rsidRDefault="00366885">
            <w:pPr>
              <w:spacing w:line="300" w:lineRule="exact"/>
              <w:jc w:val="left"/>
              <w:rPr>
                <w:rFonts w:ascii="宋体"/>
                <w:szCs w:val="21"/>
              </w:rPr>
            </w:pPr>
            <w:r>
              <w:rPr>
                <w:rFonts w:ascii="宋体" w:hAnsi="宋体" w:hint="eastAsia"/>
                <w:szCs w:val="21"/>
              </w:rPr>
              <w:t>办公购置费</w:t>
            </w:r>
          </w:p>
        </w:tc>
        <w:tc>
          <w:tcPr>
            <w:tcW w:w="1031" w:type="dxa"/>
            <w:vAlign w:val="center"/>
          </w:tcPr>
          <w:p w:rsidR="00A33008" w:rsidRDefault="00366885">
            <w:pPr>
              <w:spacing w:line="300" w:lineRule="exact"/>
              <w:jc w:val="right"/>
              <w:rPr>
                <w:rFonts w:ascii="宋体"/>
                <w:szCs w:val="21"/>
              </w:rPr>
            </w:pPr>
            <w:r>
              <w:rPr>
                <w:rFonts w:ascii="宋体" w:hAnsi="宋体"/>
                <w:szCs w:val="21"/>
              </w:rPr>
              <w:t>54.77</w:t>
            </w:r>
          </w:p>
        </w:tc>
        <w:tc>
          <w:tcPr>
            <w:tcW w:w="846" w:type="dxa"/>
            <w:vAlign w:val="center"/>
          </w:tcPr>
          <w:p w:rsidR="00A33008" w:rsidRDefault="00366885">
            <w:pPr>
              <w:spacing w:line="300" w:lineRule="exact"/>
              <w:jc w:val="left"/>
              <w:rPr>
                <w:rFonts w:ascii="宋体"/>
                <w:szCs w:val="21"/>
              </w:rPr>
            </w:pPr>
            <w:r>
              <w:rPr>
                <w:rFonts w:ascii="宋体" w:hAnsi="宋体" w:hint="eastAsia"/>
                <w:szCs w:val="21"/>
              </w:rPr>
              <w:t>打印设备</w:t>
            </w:r>
          </w:p>
        </w:tc>
        <w:tc>
          <w:tcPr>
            <w:tcW w:w="1458" w:type="dxa"/>
            <w:vAlign w:val="center"/>
          </w:tcPr>
          <w:p w:rsidR="00A33008" w:rsidRDefault="00366885">
            <w:pPr>
              <w:spacing w:line="300" w:lineRule="exact"/>
              <w:jc w:val="left"/>
              <w:rPr>
                <w:rFonts w:ascii="宋体"/>
                <w:szCs w:val="21"/>
              </w:rPr>
            </w:pPr>
            <w:r>
              <w:rPr>
                <w:rFonts w:ascii="宋体" w:hAnsi="宋体"/>
                <w:szCs w:val="21"/>
              </w:rPr>
              <w:t>A02010601</w:t>
            </w:r>
          </w:p>
        </w:tc>
        <w:tc>
          <w:tcPr>
            <w:tcW w:w="847" w:type="dxa"/>
            <w:vAlign w:val="center"/>
          </w:tcPr>
          <w:p w:rsidR="00A33008" w:rsidRDefault="00A33008">
            <w:pPr>
              <w:spacing w:line="300" w:lineRule="exact"/>
              <w:jc w:val="left"/>
              <w:rPr>
                <w:rFonts w:ascii="宋体"/>
                <w:szCs w:val="21"/>
              </w:rPr>
            </w:pPr>
          </w:p>
        </w:tc>
        <w:tc>
          <w:tcPr>
            <w:tcW w:w="847" w:type="dxa"/>
            <w:vAlign w:val="center"/>
          </w:tcPr>
          <w:p w:rsidR="00A33008" w:rsidRDefault="00366885">
            <w:pPr>
              <w:spacing w:line="300" w:lineRule="exact"/>
              <w:jc w:val="right"/>
              <w:rPr>
                <w:rFonts w:ascii="宋体"/>
                <w:szCs w:val="21"/>
              </w:rPr>
            </w:pPr>
            <w:r>
              <w:rPr>
                <w:rFonts w:ascii="宋体" w:hAnsi="宋体"/>
                <w:szCs w:val="21"/>
              </w:rPr>
              <w:t>3</w:t>
            </w:r>
          </w:p>
        </w:tc>
        <w:tc>
          <w:tcPr>
            <w:tcW w:w="954" w:type="dxa"/>
            <w:vAlign w:val="center"/>
          </w:tcPr>
          <w:p w:rsidR="00A33008" w:rsidRDefault="00366885">
            <w:pPr>
              <w:spacing w:line="300" w:lineRule="exact"/>
              <w:jc w:val="right"/>
              <w:rPr>
                <w:rFonts w:ascii="宋体"/>
                <w:szCs w:val="21"/>
              </w:rPr>
            </w:pPr>
            <w:r>
              <w:rPr>
                <w:rFonts w:ascii="宋体" w:hAnsi="宋体"/>
                <w:szCs w:val="21"/>
              </w:rPr>
              <w:t>0.12</w:t>
            </w:r>
          </w:p>
        </w:tc>
        <w:tc>
          <w:tcPr>
            <w:tcW w:w="963" w:type="dxa"/>
            <w:vAlign w:val="center"/>
          </w:tcPr>
          <w:p w:rsidR="00A33008" w:rsidRDefault="00366885">
            <w:pPr>
              <w:spacing w:line="300" w:lineRule="exact"/>
              <w:jc w:val="right"/>
              <w:rPr>
                <w:rFonts w:ascii="宋体"/>
                <w:szCs w:val="21"/>
              </w:rPr>
            </w:pPr>
            <w:r>
              <w:rPr>
                <w:rFonts w:ascii="宋体" w:hAnsi="宋体"/>
                <w:szCs w:val="21"/>
              </w:rPr>
              <w:t>0.36</w:t>
            </w: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957" w:type="dxa"/>
            <w:vAlign w:val="center"/>
          </w:tcPr>
          <w:p w:rsidR="00A33008" w:rsidRDefault="00366885">
            <w:pPr>
              <w:spacing w:line="300" w:lineRule="exact"/>
              <w:jc w:val="right"/>
              <w:rPr>
                <w:rFonts w:ascii="宋体"/>
                <w:szCs w:val="21"/>
              </w:rPr>
            </w:pPr>
            <w:r>
              <w:rPr>
                <w:rFonts w:ascii="宋体" w:hAnsi="宋体"/>
                <w:szCs w:val="21"/>
              </w:rPr>
              <w:t>0.36</w:t>
            </w:r>
          </w:p>
        </w:tc>
      </w:tr>
      <w:tr w:rsidR="00A33008">
        <w:trPr>
          <w:jc w:val="center"/>
        </w:trPr>
        <w:tc>
          <w:tcPr>
            <w:tcW w:w="2359" w:type="dxa"/>
            <w:vAlign w:val="center"/>
          </w:tcPr>
          <w:p w:rsidR="00A33008" w:rsidRDefault="00366885">
            <w:pPr>
              <w:spacing w:line="300" w:lineRule="exact"/>
              <w:jc w:val="left"/>
              <w:rPr>
                <w:rFonts w:ascii="宋体"/>
                <w:szCs w:val="21"/>
              </w:rPr>
            </w:pPr>
            <w:r>
              <w:rPr>
                <w:rFonts w:ascii="宋体" w:hAnsi="宋体" w:hint="eastAsia"/>
                <w:szCs w:val="21"/>
              </w:rPr>
              <w:t>办公购置费</w:t>
            </w:r>
          </w:p>
        </w:tc>
        <w:tc>
          <w:tcPr>
            <w:tcW w:w="1031" w:type="dxa"/>
            <w:vAlign w:val="center"/>
          </w:tcPr>
          <w:p w:rsidR="00A33008" w:rsidRDefault="00366885">
            <w:pPr>
              <w:spacing w:line="300" w:lineRule="exact"/>
              <w:jc w:val="right"/>
              <w:rPr>
                <w:rFonts w:ascii="宋体"/>
                <w:szCs w:val="21"/>
              </w:rPr>
            </w:pPr>
            <w:r>
              <w:rPr>
                <w:rFonts w:ascii="宋体" w:hAnsi="宋体"/>
                <w:szCs w:val="21"/>
              </w:rPr>
              <w:t>54.77</w:t>
            </w:r>
          </w:p>
        </w:tc>
        <w:tc>
          <w:tcPr>
            <w:tcW w:w="846" w:type="dxa"/>
            <w:vAlign w:val="center"/>
          </w:tcPr>
          <w:p w:rsidR="00A33008" w:rsidRDefault="00366885">
            <w:pPr>
              <w:spacing w:line="300" w:lineRule="exact"/>
              <w:jc w:val="left"/>
              <w:rPr>
                <w:rFonts w:ascii="宋体"/>
                <w:szCs w:val="21"/>
              </w:rPr>
            </w:pPr>
            <w:r>
              <w:rPr>
                <w:rFonts w:ascii="宋体" w:hAnsi="宋体" w:hint="eastAsia"/>
                <w:szCs w:val="21"/>
              </w:rPr>
              <w:t>计算机设备</w:t>
            </w:r>
          </w:p>
        </w:tc>
        <w:tc>
          <w:tcPr>
            <w:tcW w:w="1458" w:type="dxa"/>
            <w:vAlign w:val="center"/>
          </w:tcPr>
          <w:p w:rsidR="00A33008" w:rsidRDefault="00366885">
            <w:pPr>
              <w:spacing w:line="300" w:lineRule="exact"/>
              <w:jc w:val="left"/>
              <w:rPr>
                <w:rFonts w:ascii="宋体"/>
                <w:szCs w:val="21"/>
              </w:rPr>
            </w:pPr>
            <w:r>
              <w:rPr>
                <w:rFonts w:ascii="宋体" w:hAnsi="宋体"/>
                <w:szCs w:val="21"/>
              </w:rPr>
              <w:t>A020101</w:t>
            </w:r>
          </w:p>
        </w:tc>
        <w:tc>
          <w:tcPr>
            <w:tcW w:w="847" w:type="dxa"/>
            <w:vAlign w:val="center"/>
          </w:tcPr>
          <w:p w:rsidR="00A33008" w:rsidRDefault="00A33008">
            <w:pPr>
              <w:spacing w:line="300" w:lineRule="exact"/>
              <w:jc w:val="left"/>
              <w:rPr>
                <w:rFonts w:ascii="宋体"/>
                <w:szCs w:val="21"/>
              </w:rPr>
            </w:pPr>
          </w:p>
        </w:tc>
        <w:tc>
          <w:tcPr>
            <w:tcW w:w="847" w:type="dxa"/>
            <w:vAlign w:val="center"/>
          </w:tcPr>
          <w:p w:rsidR="00A33008" w:rsidRDefault="00366885">
            <w:pPr>
              <w:spacing w:line="300" w:lineRule="exact"/>
              <w:jc w:val="right"/>
              <w:rPr>
                <w:rFonts w:ascii="宋体"/>
                <w:szCs w:val="21"/>
              </w:rPr>
            </w:pPr>
            <w:r>
              <w:rPr>
                <w:rFonts w:ascii="宋体" w:hAnsi="宋体"/>
                <w:szCs w:val="21"/>
              </w:rPr>
              <w:t>3</w:t>
            </w:r>
          </w:p>
        </w:tc>
        <w:tc>
          <w:tcPr>
            <w:tcW w:w="954" w:type="dxa"/>
            <w:vAlign w:val="center"/>
          </w:tcPr>
          <w:p w:rsidR="00A33008" w:rsidRDefault="00366885">
            <w:pPr>
              <w:spacing w:line="300" w:lineRule="exact"/>
              <w:jc w:val="right"/>
              <w:rPr>
                <w:rFonts w:ascii="宋体"/>
                <w:szCs w:val="21"/>
              </w:rPr>
            </w:pPr>
            <w:r>
              <w:rPr>
                <w:rFonts w:ascii="宋体" w:hAnsi="宋体"/>
                <w:szCs w:val="21"/>
              </w:rPr>
              <w:t>0.45</w:t>
            </w:r>
          </w:p>
        </w:tc>
        <w:tc>
          <w:tcPr>
            <w:tcW w:w="963" w:type="dxa"/>
            <w:vAlign w:val="center"/>
          </w:tcPr>
          <w:p w:rsidR="00A33008" w:rsidRDefault="00366885">
            <w:pPr>
              <w:spacing w:line="300" w:lineRule="exact"/>
              <w:jc w:val="right"/>
              <w:rPr>
                <w:rFonts w:ascii="宋体"/>
                <w:szCs w:val="21"/>
              </w:rPr>
            </w:pPr>
            <w:r>
              <w:rPr>
                <w:rFonts w:ascii="宋体" w:hAnsi="宋体"/>
                <w:szCs w:val="21"/>
              </w:rPr>
              <w:t>1.35</w:t>
            </w: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957" w:type="dxa"/>
            <w:vAlign w:val="center"/>
          </w:tcPr>
          <w:p w:rsidR="00A33008" w:rsidRDefault="00366885">
            <w:pPr>
              <w:spacing w:line="300" w:lineRule="exact"/>
              <w:jc w:val="right"/>
              <w:rPr>
                <w:rFonts w:ascii="宋体"/>
                <w:szCs w:val="21"/>
              </w:rPr>
            </w:pPr>
            <w:r>
              <w:rPr>
                <w:rFonts w:ascii="宋体" w:hAnsi="宋体"/>
                <w:szCs w:val="21"/>
              </w:rPr>
              <w:t>1.35</w:t>
            </w:r>
          </w:p>
        </w:tc>
      </w:tr>
      <w:tr w:rsidR="00A33008">
        <w:trPr>
          <w:jc w:val="center"/>
        </w:trPr>
        <w:tc>
          <w:tcPr>
            <w:tcW w:w="2359" w:type="dxa"/>
            <w:vAlign w:val="center"/>
          </w:tcPr>
          <w:p w:rsidR="00A33008" w:rsidRDefault="00366885">
            <w:pPr>
              <w:spacing w:line="300" w:lineRule="exact"/>
              <w:jc w:val="left"/>
              <w:rPr>
                <w:rFonts w:ascii="宋体"/>
                <w:szCs w:val="21"/>
              </w:rPr>
            </w:pPr>
            <w:r>
              <w:rPr>
                <w:rFonts w:ascii="宋体" w:hAnsi="宋体" w:hint="eastAsia"/>
                <w:szCs w:val="21"/>
              </w:rPr>
              <w:t>办公购置费</w:t>
            </w:r>
          </w:p>
        </w:tc>
        <w:tc>
          <w:tcPr>
            <w:tcW w:w="1031" w:type="dxa"/>
            <w:vAlign w:val="center"/>
          </w:tcPr>
          <w:p w:rsidR="00A33008" w:rsidRDefault="00366885">
            <w:pPr>
              <w:spacing w:line="300" w:lineRule="exact"/>
              <w:jc w:val="right"/>
              <w:rPr>
                <w:rFonts w:ascii="宋体"/>
                <w:szCs w:val="21"/>
              </w:rPr>
            </w:pPr>
            <w:r>
              <w:rPr>
                <w:rFonts w:ascii="宋体" w:hAnsi="宋体"/>
                <w:szCs w:val="21"/>
              </w:rPr>
              <w:t>54.77</w:t>
            </w:r>
          </w:p>
        </w:tc>
        <w:tc>
          <w:tcPr>
            <w:tcW w:w="846" w:type="dxa"/>
            <w:vAlign w:val="center"/>
          </w:tcPr>
          <w:p w:rsidR="00A33008" w:rsidRDefault="00366885">
            <w:pPr>
              <w:spacing w:line="300" w:lineRule="exact"/>
              <w:jc w:val="left"/>
              <w:rPr>
                <w:rFonts w:ascii="宋体"/>
                <w:szCs w:val="21"/>
              </w:rPr>
            </w:pPr>
            <w:r>
              <w:rPr>
                <w:rFonts w:ascii="宋体" w:hAnsi="宋体" w:hint="eastAsia"/>
                <w:szCs w:val="21"/>
              </w:rPr>
              <w:t>计算机软件</w:t>
            </w:r>
          </w:p>
        </w:tc>
        <w:tc>
          <w:tcPr>
            <w:tcW w:w="1458" w:type="dxa"/>
            <w:vAlign w:val="center"/>
          </w:tcPr>
          <w:p w:rsidR="00A33008" w:rsidRDefault="00366885">
            <w:pPr>
              <w:spacing w:line="300" w:lineRule="exact"/>
              <w:jc w:val="left"/>
              <w:rPr>
                <w:rFonts w:ascii="宋体"/>
                <w:szCs w:val="21"/>
              </w:rPr>
            </w:pPr>
            <w:r>
              <w:rPr>
                <w:rFonts w:ascii="宋体" w:hAnsi="宋体"/>
                <w:szCs w:val="21"/>
              </w:rPr>
              <w:t>A020108</w:t>
            </w:r>
          </w:p>
        </w:tc>
        <w:tc>
          <w:tcPr>
            <w:tcW w:w="847" w:type="dxa"/>
            <w:vAlign w:val="center"/>
          </w:tcPr>
          <w:p w:rsidR="00A33008" w:rsidRDefault="00A33008">
            <w:pPr>
              <w:spacing w:line="300" w:lineRule="exact"/>
              <w:jc w:val="left"/>
              <w:rPr>
                <w:rFonts w:ascii="宋体"/>
                <w:szCs w:val="21"/>
              </w:rPr>
            </w:pPr>
          </w:p>
        </w:tc>
        <w:tc>
          <w:tcPr>
            <w:tcW w:w="847" w:type="dxa"/>
            <w:vAlign w:val="center"/>
          </w:tcPr>
          <w:p w:rsidR="00A33008" w:rsidRDefault="00366885">
            <w:pPr>
              <w:spacing w:line="300" w:lineRule="exact"/>
              <w:jc w:val="right"/>
              <w:rPr>
                <w:rFonts w:ascii="宋体"/>
                <w:szCs w:val="21"/>
              </w:rPr>
            </w:pPr>
            <w:r>
              <w:rPr>
                <w:rFonts w:ascii="宋体" w:hAnsi="宋体"/>
                <w:szCs w:val="21"/>
              </w:rPr>
              <w:t>1</w:t>
            </w:r>
          </w:p>
        </w:tc>
        <w:tc>
          <w:tcPr>
            <w:tcW w:w="954" w:type="dxa"/>
            <w:vAlign w:val="center"/>
          </w:tcPr>
          <w:p w:rsidR="00A33008" w:rsidRDefault="00366885">
            <w:pPr>
              <w:spacing w:line="300" w:lineRule="exact"/>
              <w:jc w:val="right"/>
              <w:rPr>
                <w:rFonts w:ascii="宋体"/>
                <w:szCs w:val="21"/>
              </w:rPr>
            </w:pPr>
            <w:r>
              <w:rPr>
                <w:rFonts w:ascii="宋体" w:hAnsi="宋体"/>
                <w:szCs w:val="21"/>
              </w:rPr>
              <w:t>2.30</w:t>
            </w:r>
          </w:p>
        </w:tc>
        <w:tc>
          <w:tcPr>
            <w:tcW w:w="963" w:type="dxa"/>
            <w:vAlign w:val="center"/>
          </w:tcPr>
          <w:p w:rsidR="00A33008" w:rsidRDefault="00366885">
            <w:pPr>
              <w:spacing w:line="300" w:lineRule="exact"/>
              <w:jc w:val="right"/>
              <w:rPr>
                <w:rFonts w:ascii="宋体"/>
                <w:szCs w:val="21"/>
              </w:rPr>
            </w:pPr>
            <w:r>
              <w:rPr>
                <w:rFonts w:ascii="宋体" w:hAnsi="宋体"/>
                <w:szCs w:val="21"/>
              </w:rPr>
              <w:t>2.30</w:t>
            </w: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957" w:type="dxa"/>
            <w:vAlign w:val="center"/>
          </w:tcPr>
          <w:p w:rsidR="00A33008" w:rsidRDefault="00366885">
            <w:pPr>
              <w:spacing w:line="300" w:lineRule="exact"/>
              <w:jc w:val="right"/>
              <w:rPr>
                <w:rFonts w:ascii="宋体"/>
                <w:szCs w:val="21"/>
              </w:rPr>
            </w:pPr>
            <w:r>
              <w:rPr>
                <w:rFonts w:ascii="宋体" w:hAnsi="宋体"/>
                <w:szCs w:val="21"/>
              </w:rPr>
              <w:t>2.30</w:t>
            </w:r>
          </w:p>
        </w:tc>
      </w:tr>
      <w:tr w:rsidR="00A33008">
        <w:trPr>
          <w:jc w:val="center"/>
        </w:trPr>
        <w:tc>
          <w:tcPr>
            <w:tcW w:w="2359" w:type="dxa"/>
            <w:vAlign w:val="center"/>
          </w:tcPr>
          <w:p w:rsidR="00A33008" w:rsidRDefault="00366885">
            <w:pPr>
              <w:spacing w:line="300" w:lineRule="exact"/>
              <w:jc w:val="left"/>
              <w:rPr>
                <w:rFonts w:ascii="宋体"/>
                <w:szCs w:val="21"/>
              </w:rPr>
            </w:pPr>
            <w:r>
              <w:rPr>
                <w:rFonts w:ascii="宋体" w:hAnsi="宋体" w:hint="eastAsia"/>
                <w:szCs w:val="21"/>
              </w:rPr>
              <w:t>办公购置费</w:t>
            </w:r>
          </w:p>
        </w:tc>
        <w:tc>
          <w:tcPr>
            <w:tcW w:w="1031" w:type="dxa"/>
            <w:vAlign w:val="center"/>
          </w:tcPr>
          <w:p w:rsidR="00A33008" w:rsidRDefault="00366885">
            <w:pPr>
              <w:spacing w:line="300" w:lineRule="exact"/>
              <w:jc w:val="right"/>
              <w:rPr>
                <w:rFonts w:ascii="宋体"/>
                <w:szCs w:val="21"/>
              </w:rPr>
            </w:pPr>
            <w:r>
              <w:rPr>
                <w:rFonts w:ascii="宋体" w:hAnsi="宋体"/>
                <w:szCs w:val="21"/>
              </w:rPr>
              <w:t>54.77</w:t>
            </w:r>
          </w:p>
        </w:tc>
        <w:tc>
          <w:tcPr>
            <w:tcW w:w="846" w:type="dxa"/>
            <w:vAlign w:val="center"/>
          </w:tcPr>
          <w:p w:rsidR="00A33008" w:rsidRDefault="00366885">
            <w:pPr>
              <w:spacing w:line="300" w:lineRule="exact"/>
              <w:jc w:val="left"/>
              <w:rPr>
                <w:rFonts w:ascii="宋体"/>
                <w:szCs w:val="21"/>
              </w:rPr>
            </w:pPr>
            <w:r>
              <w:rPr>
                <w:rFonts w:ascii="宋体" w:hAnsi="宋体" w:hint="eastAsia"/>
                <w:szCs w:val="21"/>
              </w:rPr>
              <w:t>仪器仪表</w:t>
            </w:r>
          </w:p>
        </w:tc>
        <w:tc>
          <w:tcPr>
            <w:tcW w:w="1458" w:type="dxa"/>
            <w:vAlign w:val="center"/>
          </w:tcPr>
          <w:p w:rsidR="00A33008" w:rsidRDefault="00366885">
            <w:pPr>
              <w:spacing w:line="300" w:lineRule="exact"/>
              <w:jc w:val="left"/>
              <w:rPr>
                <w:rFonts w:ascii="宋体"/>
                <w:szCs w:val="21"/>
              </w:rPr>
            </w:pPr>
            <w:r>
              <w:rPr>
                <w:rFonts w:ascii="宋体" w:hAnsi="宋体"/>
                <w:szCs w:val="21"/>
              </w:rPr>
              <w:t>A0210</w:t>
            </w:r>
          </w:p>
        </w:tc>
        <w:tc>
          <w:tcPr>
            <w:tcW w:w="847" w:type="dxa"/>
            <w:vAlign w:val="center"/>
          </w:tcPr>
          <w:p w:rsidR="00A33008" w:rsidRDefault="00A33008">
            <w:pPr>
              <w:spacing w:line="300" w:lineRule="exact"/>
              <w:jc w:val="left"/>
              <w:rPr>
                <w:rFonts w:ascii="宋体"/>
                <w:szCs w:val="21"/>
              </w:rPr>
            </w:pPr>
          </w:p>
        </w:tc>
        <w:tc>
          <w:tcPr>
            <w:tcW w:w="847" w:type="dxa"/>
            <w:vAlign w:val="center"/>
          </w:tcPr>
          <w:p w:rsidR="00A33008" w:rsidRDefault="00366885">
            <w:pPr>
              <w:spacing w:line="300" w:lineRule="exact"/>
              <w:jc w:val="right"/>
              <w:rPr>
                <w:rFonts w:ascii="宋体"/>
                <w:szCs w:val="21"/>
              </w:rPr>
            </w:pPr>
            <w:r>
              <w:rPr>
                <w:rFonts w:ascii="宋体" w:hAnsi="宋体"/>
                <w:szCs w:val="21"/>
              </w:rPr>
              <w:t>10</w:t>
            </w:r>
          </w:p>
        </w:tc>
        <w:tc>
          <w:tcPr>
            <w:tcW w:w="954" w:type="dxa"/>
            <w:vAlign w:val="center"/>
          </w:tcPr>
          <w:p w:rsidR="00A33008" w:rsidRDefault="00366885">
            <w:pPr>
              <w:spacing w:line="300" w:lineRule="exact"/>
              <w:jc w:val="right"/>
              <w:rPr>
                <w:rFonts w:ascii="宋体"/>
                <w:szCs w:val="21"/>
              </w:rPr>
            </w:pPr>
            <w:r>
              <w:rPr>
                <w:rFonts w:ascii="宋体" w:hAnsi="宋体"/>
                <w:szCs w:val="21"/>
              </w:rPr>
              <w:t>1.20</w:t>
            </w:r>
          </w:p>
        </w:tc>
        <w:tc>
          <w:tcPr>
            <w:tcW w:w="963" w:type="dxa"/>
            <w:vAlign w:val="center"/>
          </w:tcPr>
          <w:p w:rsidR="00A33008" w:rsidRDefault="00366885">
            <w:pPr>
              <w:spacing w:line="300" w:lineRule="exact"/>
              <w:jc w:val="right"/>
              <w:rPr>
                <w:rFonts w:ascii="宋体"/>
                <w:szCs w:val="21"/>
              </w:rPr>
            </w:pPr>
            <w:r>
              <w:rPr>
                <w:rFonts w:ascii="宋体" w:hAnsi="宋体"/>
                <w:szCs w:val="21"/>
              </w:rPr>
              <w:t>12.00</w:t>
            </w: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957" w:type="dxa"/>
            <w:vAlign w:val="center"/>
          </w:tcPr>
          <w:p w:rsidR="00A33008" w:rsidRDefault="00366885">
            <w:pPr>
              <w:spacing w:line="300" w:lineRule="exact"/>
              <w:jc w:val="right"/>
              <w:rPr>
                <w:rFonts w:ascii="宋体"/>
                <w:szCs w:val="21"/>
              </w:rPr>
            </w:pPr>
            <w:r>
              <w:rPr>
                <w:rFonts w:ascii="宋体" w:hAnsi="宋体"/>
                <w:szCs w:val="21"/>
              </w:rPr>
              <w:t>12.00</w:t>
            </w:r>
          </w:p>
        </w:tc>
      </w:tr>
      <w:tr w:rsidR="00A33008">
        <w:trPr>
          <w:jc w:val="center"/>
        </w:trPr>
        <w:tc>
          <w:tcPr>
            <w:tcW w:w="2359" w:type="dxa"/>
            <w:vAlign w:val="center"/>
          </w:tcPr>
          <w:p w:rsidR="00A33008" w:rsidRDefault="00366885">
            <w:pPr>
              <w:spacing w:line="300" w:lineRule="exact"/>
              <w:jc w:val="left"/>
              <w:rPr>
                <w:rFonts w:ascii="宋体"/>
                <w:szCs w:val="21"/>
              </w:rPr>
            </w:pPr>
            <w:r>
              <w:rPr>
                <w:rFonts w:ascii="宋体" w:hAnsi="宋体" w:hint="eastAsia"/>
                <w:szCs w:val="21"/>
              </w:rPr>
              <w:t>办公购置费</w:t>
            </w:r>
          </w:p>
        </w:tc>
        <w:tc>
          <w:tcPr>
            <w:tcW w:w="1031" w:type="dxa"/>
            <w:vAlign w:val="center"/>
          </w:tcPr>
          <w:p w:rsidR="00A33008" w:rsidRDefault="00366885">
            <w:pPr>
              <w:spacing w:line="300" w:lineRule="exact"/>
              <w:jc w:val="right"/>
              <w:rPr>
                <w:rFonts w:ascii="宋体"/>
                <w:szCs w:val="21"/>
              </w:rPr>
            </w:pPr>
            <w:r>
              <w:rPr>
                <w:rFonts w:ascii="宋体" w:hAnsi="宋体"/>
                <w:szCs w:val="21"/>
              </w:rPr>
              <w:t>54.77</w:t>
            </w:r>
          </w:p>
        </w:tc>
        <w:tc>
          <w:tcPr>
            <w:tcW w:w="846" w:type="dxa"/>
            <w:vAlign w:val="center"/>
          </w:tcPr>
          <w:p w:rsidR="00A33008" w:rsidRDefault="00366885">
            <w:pPr>
              <w:spacing w:line="300" w:lineRule="exact"/>
              <w:jc w:val="left"/>
              <w:rPr>
                <w:rFonts w:ascii="宋体"/>
                <w:szCs w:val="21"/>
              </w:rPr>
            </w:pPr>
            <w:r>
              <w:rPr>
                <w:rFonts w:ascii="宋体" w:hAnsi="宋体" w:hint="eastAsia"/>
                <w:szCs w:val="21"/>
              </w:rPr>
              <w:t>复印机</w:t>
            </w:r>
          </w:p>
        </w:tc>
        <w:tc>
          <w:tcPr>
            <w:tcW w:w="1458" w:type="dxa"/>
            <w:vAlign w:val="center"/>
          </w:tcPr>
          <w:p w:rsidR="00A33008" w:rsidRDefault="00366885">
            <w:pPr>
              <w:spacing w:line="300" w:lineRule="exact"/>
              <w:jc w:val="left"/>
              <w:rPr>
                <w:rFonts w:ascii="宋体"/>
                <w:szCs w:val="21"/>
              </w:rPr>
            </w:pPr>
            <w:r>
              <w:rPr>
                <w:rFonts w:ascii="宋体" w:hAnsi="宋体"/>
                <w:szCs w:val="21"/>
              </w:rPr>
              <w:t>A020201</w:t>
            </w:r>
          </w:p>
        </w:tc>
        <w:tc>
          <w:tcPr>
            <w:tcW w:w="847" w:type="dxa"/>
            <w:vAlign w:val="center"/>
          </w:tcPr>
          <w:p w:rsidR="00A33008" w:rsidRDefault="00A33008">
            <w:pPr>
              <w:spacing w:line="300" w:lineRule="exact"/>
              <w:jc w:val="left"/>
              <w:rPr>
                <w:rFonts w:ascii="宋体"/>
                <w:szCs w:val="21"/>
              </w:rPr>
            </w:pPr>
          </w:p>
        </w:tc>
        <w:tc>
          <w:tcPr>
            <w:tcW w:w="847" w:type="dxa"/>
            <w:vAlign w:val="center"/>
          </w:tcPr>
          <w:p w:rsidR="00A33008" w:rsidRDefault="00366885">
            <w:pPr>
              <w:spacing w:line="300" w:lineRule="exact"/>
              <w:jc w:val="right"/>
              <w:rPr>
                <w:rFonts w:ascii="宋体"/>
                <w:szCs w:val="21"/>
              </w:rPr>
            </w:pPr>
            <w:r>
              <w:rPr>
                <w:rFonts w:ascii="宋体" w:hAnsi="宋体"/>
                <w:szCs w:val="21"/>
              </w:rPr>
              <w:t>1</w:t>
            </w:r>
          </w:p>
        </w:tc>
        <w:tc>
          <w:tcPr>
            <w:tcW w:w="954" w:type="dxa"/>
            <w:vAlign w:val="center"/>
          </w:tcPr>
          <w:p w:rsidR="00A33008" w:rsidRDefault="00366885">
            <w:pPr>
              <w:spacing w:line="300" w:lineRule="exact"/>
              <w:jc w:val="right"/>
              <w:rPr>
                <w:rFonts w:ascii="宋体"/>
                <w:szCs w:val="21"/>
              </w:rPr>
            </w:pPr>
            <w:r>
              <w:rPr>
                <w:rFonts w:ascii="宋体" w:hAnsi="宋体"/>
                <w:szCs w:val="21"/>
              </w:rPr>
              <w:t>1.80</w:t>
            </w:r>
          </w:p>
        </w:tc>
        <w:tc>
          <w:tcPr>
            <w:tcW w:w="963" w:type="dxa"/>
            <w:vAlign w:val="center"/>
          </w:tcPr>
          <w:p w:rsidR="00A33008" w:rsidRDefault="00366885">
            <w:pPr>
              <w:spacing w:line="300" w:lineRule="exact"/>
              <w:jc w:val="right"/>
              <w:rPr>
                <w:rFonts w:ascii="宋体"/>
                <w:szCs w:val="21"/>
              </w:rPr>
            </w:pPr>
            <w:r>
              <w:rPr>
                <w:rFonts w:ascii="宋体" w:hAnsi="宋体"/>
                <w:szCs w:val="21"/>
              </w:rPr>
              <w:t>1.80</w:t>
            </w: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957" w:type="dxa"/>
            <w:vAlign w:val="center"/>
          </w:tcPr>
          <w:p w:rsidR="00A33008" w:rsidRDefault="00366885">
            <w:pPr>
              <w:spacing w:line="300" w:lineRule="exact"/>
              <w:jc w:val="right"/>
              <w:rPr>
                <w:rFonts w:ascii="宋体"/>
                <w:szCs w:val="21"/>
              </w:rPr>
            </w:pPr>
            <w:r>
              <w:rPr>
                <w:rFonts w:ascii="宋体" w:hAnsi="宋体"/>
                <w:szCs w:val="21"/>
              </w:rPr>
              <w:t>1.80</w:t>
            </w:r>
          </w:p>
        </w:tc>
      </w:tr>
      <w:tr w:rsidR="00A33008">
        <w:trPr>
          <w:jc w:val="center"/>
        </w:trPr>
        <w:tc>
          <w:tcPr>
            <w:tcW w:w="2359" w:type="dxa"/>
            <w:vAlign w:val="center"/>
          </w:tcPr>
          <w:p w:rsidR="00A33008" w:rsidRDefault="00366885">
            <w:pPr>
              <w:spacing w:line="300" w:lineRule="exact"/>
              <w:jc w:val="left"/>
              <w:rPr>
                <w:rFonts w:ascii="宋体"/>
                <w:szCs w:val="21"/>
              </w:rPr>
            </w:pPr>
            <w:r>
              <w:rPr>
                <w:rFonts w:ascii="宋体" w:hAnsi="宋体" w:hint="eastAsia"/>
                <w:szCs w:val="21"/>
              </w:rPr>
              <w:lastRenderedPageBreak/>
              <w:t>其他费</w:t>
            </w:r>
          </w:p>
        </w:tc>
        <w:tc>
          <w:tcPr>
            <w:tcW w:w="1031" w:type="dxa"/>
            <w:vAlign w:val="center"/>
          </w:tcPr>
          <w:p w:rsidR="00A33008" w:rsidRDefault="00366885">
            <w:pPr>
              <w:spacing w:line="300" w:lineRule="exact"/>
              <w:jc w:val="right"/>
              <w:rPr>
                <w:rFonts w:ascii="宋体"/>
                <w:szCs w:val="21"/>
              </w:rPr>
            </w:pPr>
            <w:r>
              <w:rPr>
                <w:rFonts w:ascii="宋体" w:hAnsi="宋体"/>
                <w:szCs w:val="21"/>
              </w:rPr>
              <w:t>110.63</w:t>
            </w:r>
          </w:p>
        </w:tc>
        <w:tc>
          <w:tcPr>
            <w:tcW w:w="846" w:type="dxa"/>
            <w:vAlign w:val="center"/>
          </w:tcPr>
          <w:p w:rsidR="00A33008" w:rsidRDefault="00366885">
            <w:pPr>
              <w:spacing w:line="300" w:lineRule="exact"/>
              <w:jc w:val="left"/>
              <w:rPr>
                <w:rFonts w:ascii="宋体"/>
                <w:szCs w:val="21"/>
              </w:rPr>
            </w:pPr>
            <w:r>
              <w:rPr>
                <w:rFonts w:ascii="宋体" w:hAnsi="宋体" w:hint="eastAsia"/>
                <w:szCs w:val="21"/>
              </w:rPr>
              <w:t>园林绿化工程施工</w:t>
            </w:r>
          </w:p>
        </w:tc>
        <w:tc>
          <w:tcPr>
            <w:tcW w:w="1458" w:type="dxa"/>
            <w:vAlign w:val="center"/>
          </w:tcPr>
          <w:p w:rsidR="00A33008" w:rsidRDefault="00366885">
            <w:pPr>
              <w:spacing w:line="300" w:lineRule="exact"/>
              <w:jc w:val="left"/>
              <w:rPr>
                <w:rFonts w:ascii="宋体"/>
                <w:szCs w:val="21"/>
              </w:rPr>
            </w:pPr>
            <w:r>
              <w:rPr>
                <w:rFonts w:ascii="宋体" w:hAnsi="宋体"/>
                <w:szCs w:val="21"/>
              </w:rPr>
              <w:t>B021502</w:t>
            </w:r>
          </w:p>
        </w:tc>
        <w:tc>
          <w:tcPr>
            <w:tcW w:w="847" w:type="dxa"/>
            <w:vAlign w:val="center"/>
          </w:tcPr>
          <w:p w:rsidR="00A33008" w:rsidRDefault="00A33008">
            <w:pPr>
              <w:spacing w:line="300" w:lineRule="exact"/>
              <w:jc w:val="left"/>
              <w:rPr>
                <w:rFonts w:ascii="宋体"/>
                <w:szCs w:val="21"/>
              </w:rPr>
            </w:pPr>
          </w:p>
        </w:tc>
        <w:tc>
          <w:tcPr>
            <w:tcW w:w="847" w:type="dxa"/>
            <w:vAlign w:val="center"/>
          </w:tcPr>
          <w:p w:rsidR="00A33008" w:rsidRDefault="00366885">
            <w:pPr>
              <w:spacing w:line="300" w:lineRule="exact"/>
              <w:jc w:val="right"/>
              <w:rPr>
                <w:rFonts w:ascii="宋体"/>
                <w:szCs w:val="21"/>
              </w:rPr>
            </w:pPr>
            <w:r>
              <w:rPr>
                <w:rFonts w:ascii="宋体" w:hAnsi="宋体"/>
                <w:szCs w:val="21"/>
              </w:rPr>
              <w:t>5</w:t>
            </w:r>
          </w:p>
        </w:tc>
        <w:tc>
          <w:tcPr>
            <w:tcW w:w="954" w:type="dxa"/>
            <w:vAlign w:val="center"/>
          </w:tcPr>
          <w:p w:rsidR="00A33008" w:rsidRDefault="00366885">
            <w:pPr>
              <w:spacing w:line="300" w:lineRule="exact"/>
              <w:jc w:val="right"/>
              <w:rPr>
                <w:rFonts w:ascii="宋体"/>
                <w:szCs w:val="21"/>
              </w:rPr>
            </w:pPr>
            <w:r>
              <w:rPr>
                <w:rFonts w:ascii="宋体" w:hAnsi="宋体"/>
                <w:szCs w:val="21"/>
              </w:rPr>
              <w:t>4.00</w:t>
            </w:r>
          </w:p>
        </w:tc>
        <w:tc>
          <w:tcPr>
            <w:tcW w:w="963" w:type="dxa"/>
            <w:vAlign w:val="center"/>
          </w:tcPr>
          <w:p w:rsidR="00A33008" w:rsidRDefault="00366885">
            <w:pPr>
              <w:spacing w:line="300" w:lineRule="exact"/>
              <w:jc w:val="right"/>
              <w:rPr>
                <w:rFonts w:ascii="宋体"/>
                <w:szCs w:val="21"/>
              </w:rPr>
            </w:pPr>
            <w:r>
              <w:rPr>
                <w:rFonts w:ascii="宋体" w:hAnsi="宋体"/>
                <w:szCs w:val="21"/>
              </w:rPr>
              <w:t>20.00</w:t>
            </w: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847" w:type="dxa"/>
            <w:vAlign w:val="center"/>
          </w:tcPr>
          <w:p w:rsidR="00A33008" w:rsidRDefault="00A33008">
            <w:pPr>
              <w:spacing w:line="300" w:lineRule="exact"/>
              <w:jc w:val="right"/>
              <w:rPr>
                <w:rFonts w:ascii="宋体"/>
                <w:szCs w:val="21"/>
              </w:rPr>
            </w:pPr>
          </w:p>
        </w:tc>
        <w:tc>
          <w:tcPr>
            <w:tcW w:w="957" w:type="dxa"/>
            <w:vAlign w:val="center"/>
          </w:tcPr>
          <w:p w:rsidR="00A33008" w:rsidRDefault="00366885">
            <w:pPr>
              <w:spacing w:line="300" w:lineRule="exact"/>
              <w:jc w:val="right"/>
              <w:rPr>
                <w:rFonts w:ascii="宋体"/>
                <w:szCs w:val="21"/>
              </w:rPr>
            </w:pPr>
            <w:r>
              <w:rPr>
                <w:rFonts w:ascii="宋体" w:hAnsi="宋体"/>
                <w:szCs w:val="21"/>
              </w:rPr>
              <w:t>20.00</w:t>
            </w:r>
          </w:p>
        </w:tc>
      </w:tr>
    </w:tbl>
    <w:p w:rsidR="00A33008" w:rsidRDefault="00A33008">
      <w:pPr>
        <w:autoSpaceDE w:val="0"/>
        <w:autoSpaceDN w:val="0"/>
        <w:adjustRightInd w:val="0"/>
        <w:jc w:val="left"/>
        <w:rPr>
          <w:rFonts w:ascii="宋体"/>
          <w:szCs w:val="21"/>
        </w:rPr>
      </w:pPr>
    </w:p>
    <w:p w:rsidR="00A33008" w:rsidRDefault="00366885">
      <w:pPr>
        <w:autoSpaceDE w:val="0"/>
        <w:autoSpaceDN w:val="0"/>
        <w:adjustRightInd w:val="0"/>
        <w:ind w:firstLineChars="200" w:firstLine="562"/>
        <w:jc w:val="left"/>
        <w:rPr>
          <w:rFonts w:ascii="宋体"/>
          <w:b/>
          <w:sz w:val="28"/>
          <w:szCs w:val="28"/>
        </w:rPr>
      </w:pPr>
      <w:r>
        <w:rPr>
          <w:rFonts w:ascii="宋体" w:hAnsi="宋体" w:hint="eastAsia"/>
          <w:b/>
          <w:sz w:val="28"/>
          <w:szCs w:val="28"/>
        </w:rPr>
        <w:t>七、国有资产信息</w:t>
      </w:r>
    </w:p>
    <w:p w:rsidR="00A33008" w:rsidRDefault="00366885">
      <w:pPr>
        <w:ind w:firstLineChars="200" w:firstLine="560"/>
        <w:outlineLvl w:val="0"/>
        <w:rPr>
          <w:rFonts w:ascii="仿宋_GB2312" w:eastAsia="仿宋_GB2312" w:hAnsi="仿宋_GB2312" w:cs="仿宋_GB2312"/>
          <w:sz w:val="28"/>
          <w:szCs w:val="28"/>
        </w:rPr>
      </w:pPr>
      <w:r>
        <w:rPr>
          <w:rFonts w:ascii="仿宋_GB2312" w:eastAsia="仿宋_GB2312" w:hAnsi="仿宋_GB2312" w:cs="仿宋_GB2312" w:hint="eastAsia"/>
          <w:sz w:val="28"/>
          <w:szCs w:val="28"/>
        </w:rPr>
        <w:t>上年末固定资产金额为</w:t>
      </w:r>
      <w:r>
        <w:rPr>
          <w:rFonts w:ascii="仿宋_GB2312" w:eastAsia="仿宋_GB2312" w:hAnsi="仿宋_GB2312" w:cs="仿宋_GB2312"/>
          <w:sz w:val="28"/>
          <w:szCs w:val="28"/>
        </w:rPr>
        <w:t>6889.01</w:t>
      </w:r>
      <w:r>
        <w:rPr>
          <w:rFonts w:ascii="仿宋_GB2312" w:eastAsia="仿宋_GB2312" w:hAnsi="仿宋_GB2312" w:cs="仿宋_GB2312" w:hint="eastAsia"/>
          <w:sz w:val="28"/>
          <w:szCs w:val="28"/>
        </w:rPr>
        <w:t>万元，本年度各单位拟购置固定资产主要为计算机设备、打印设备、复印机等</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合计</w:t>
      </w:r>
      <w:r>
        <w:rPr>
          <w:rFonts w:ascii="仿宋_GB2312" w:eastAsia="仿宋_GB2312" w:hAnsi="仿宋_GB2312" w:cs="仿宋_GB2312"/>
          <w:sz w:val="28"/>
          <w:szCs w:val="28"/>
        </w:rPr>
        <w:t>62.52</w:t>
      </w:r>
      <w:r>
        <w:rPr>
          <w:rFonts w:ascii="仿宋_GB2312" w:eastAsia="仿宋_GB2312" w:hAnsi="仿宋_GB2312" w:cs="仿宋_GB2312" w:hint="eastAsia"/>
          <w:sz w:val="28"/>
          <w:szCs w:val="28"/>
        </w:rPr>
        <w:t>万元，已列入政府采购预算。</w:t>
      </w:r>
    </w:p>
    <w:p w:rsidR="00A33008" w:rsidRDefault="00A33008">
      <w:pPr>
        <w:ind w:firstLine="640"/>
        <w:rPr>
          <w:rFonts w:ascii="宋体"/>
          <w:sz w:val="28"/>
          <w:szCs w:val="28"/>
        </w:rPr>
      </w:pPr>
    </w:p>
    <w:tbl>
      <w:tblPr>
        <w:tblW w:w="13482" w:type="dxa"/>
        <w:tblInd w:w="93" w:type="dxa"/>
        <w:tblLayout w:type="fixed"/>
        <w:tblLook w:val="04A0"/>
      </w:tblPr>
      <w:tblGrid>
        <w:gridCol w:w="5224"/>
        <w:gridCol w:w="3155"/>
        <w:gridCol w:w="5103"/>
      </w:tblGrid>
      <w:tr w:rsidR="00A33008">
        <w:trPr>
          <w:trHeight w:val="705"/>
        </w:trPr>
        <w:tc>
          <w:tcPr>
            <w:tcW w:w="13482" w:type="dxa"/>
            <w:gridSpan w:val="3"/>
            <w:tcBorders>
              <w:top w:val="nil"/>
              <w:left w:val="nil"/>
              <w:bottom w:val="nil"/>
              <w:right w:val="nil"/>
            </w:tcBorders>
            <w:vAlign w:val="center"/>
          </w:tcPr>
          <w:p w:rsidR="00A33008" w:rsidRDefault="00366885">
            <w:pPr>
              <w:widowControl/>
              <w:jc w:val="center"/>
              <w:rPr>
                <w:rFonts w:ascii="宋体" w:cs="宋体"/>
                <w:b/>
                <w:bCs/>
                <w:kern w:val="0"/>
                <w:szCs w:val="21"/>
              </w:rPr>
            </w:pPr>
            <w:r>
              <w:rPr>
                <w:rFonts w:ascii="宋体" w:hAnsi="宋体" w:cs="宋体" w:hint="eastAsia"/>
                <w:b/>
                <w:bCs/>
                <w:kern w:val="0"/>
                <w:szCs w:val="21"/>
              </w:rPr>
              <w:t>滦县县直部门固定资产占用情况表</w:t>
            </w:r>
          </w:p>
        </w:tc>
      </w:tr>
      <w:tr w:rsidR="00A33008">
        <w:trPr>
          <w:trHeight w:val="510"/>
        </w:trPr>
        <w:tc>
          <w:tcPr>
            <w:tcW w:w="8379" w:type="dxa"/>
            <w:gridSpan w:val="2"/>
            <w:tcBorders>
              <w:top w:val="nil"/>
              <w:left w:val="nil"/>
              <w:bottom w:val="nil"/>
              <w:right w:val="nil"/>
            </w:tcBorders>
            <w:vAlign w:val="center"/>
          </w:tcPr>
          <w:p w:rsidR="00A33008" w:rsidRDefault="00366885">
            <w:pPr>
              <w:widowControl/>
              <w:jc w:val="left"/>
              <w:rPr>
                <w:rFonts w:ascii="宋体" w:cs="宋体"/>
                <w:kern w:val="0"/>
                <w:szCs w:val="21"/>
              </w:rPr>
            </w:pPr>
            <w:r>
              <w:rPr>
                <w:rFonts w:ascii="宋体" w:hAnsi="宋体" w:cs="宋体" w:hint="eastAsia"/>
                <w:kern w:val="0"/>
                <w:szCs w:val="21"/>
              </w:rPr>
              <w:t>编制部门：滦县交通运输局</w:t>
            </w:r>
          </w:p>
        </w:tc>
        <w:tc>
          <w:tcPr>
            <w:tcW w:w="5103" w:type="dxa"/>
            <w:tcBorders>
              <w:top w:val="nil"/>
              <w:left w:val="nil"/>
              <w:bottom w:val="nil"/>
              <w:right w:val="nil"/>
            </w:tcBorders>
            <w:vAlign w:val="center"/>
          </w:tcPr>
          <w:p w:rsidR="00A33008" w:rsidRDefault="00366885">
            <w:pPr>
              <w:widowControl/>
              <w:jc w:val="left"/>
              <w:rPr>
                <w:rFonts w:ascii="宋体" w:cs="宋体"/>
                <w:kern w:val="0"/>
                <w:szCs w:val="21"/>
              </w:rPr>
            </w:pPr>
            <w:r>
              <w:rPr>
                <w:rFonts w:ascii="宋体" w:hAnsi="宋体" w:cs="宋体" w:hint="eastAsia"/>
                <w:kern w:val="0"/>
                <w:szCs w:val="21"/>
              </w:rPr>
              <w:t>截止时间：</w:t>
            </w:r>
            <w:r>
              <w:rPr>
                <w:rFonts w:ascii="宋体" w:hAnsi="宋体" w:cs="宋体"/>
                <w:kern w:val="0"/>
                <w:szCs w:val="21"/>
              </w:rPr>
              <w:t>2016</w:t>
            </w:r>
            <w:r>
              <w:rPr>
                <w:rFonts w:ascii="宋体" w:hAnsi="宋体" w:cs="宋体" w:hint="eastAsia"/>
                <w:kern w:val="0"/>
                <w:szCs w:val="21"/>
              </w:rPr>
              <w:t>年</w:t>
            </w:r>
            <w:r>
              <w:rPr>
                <w:rFonts w:ascii="宋体" w:hAnsi="宋体" w:cs="宋体"/>
                <w:kern w:val="0"/>
                <w:szCs w:val="21"/>
              </w:rPr>
              <w:t>12</w:t>
            </w:r>
            <w:r>
              <w:rPr>
                <w:rFonts w:ascii="宋体" w:hAnsi="宋体" w:cs="宋体" w:hint="eastAsia"/>
                <w:kern w:val="0"/>
                <w:szCs w:val="21"/>
              </w:rPr>
              <w:t>月</w:t>
            </w:r>
            <w:r>
              <w:rPr>
                <w:rFonts w:ascii="宋体" w:hAnsi="宋体" w:cs="宋体"/>
                <w:kern w:val="0"/>
                <w:szCs w:val="21"/>
              </w:rPr>
              <w:t>31</w:t>
            </w:r>
            <w:r>
              <w:rPr>
                <w:rFonts w:ascii="宋体" w:hAnsi="宋体" w:cs="宋体" w:hint="eastAsia"/>
                <w:kern w:val="0"/>
                <w:szCs w:val="21"/>
              </w:rPr>
              <w:t>日</w:t>
            </w:r>
            <w:r>
              <w:rPr>
                <w:rFonts w:ascii="宋体" w:hAnsi="宋体" w:cs="宋体"/>
                <w:kern w:val="0"/>
                <w:szCs w:val="21"/>
              </w:rPr>
              <w:t xml:space="preserve">  </w:t>
            </w:r>
          </w:p>
        </w:tc>
      </w:tr>
      <w:tr w:rsidR="00A33008">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A33008" w:rsidRDefault="00366885">
            <w:pPr>
              <w:widowControl/>
              <w:jc w:val="center"/>
              <w:rPr>
                <w:rFonts w:ascii="宋体" w:cs="宋体"/>
                <w:b/>
                <w:bCs/>
                <w:kern w:val="0"/>
                <w:szCs w:val="21"/>
              </w:rPr>
            </w:pPr>
            <w:r>
              <w:rPr>
                <w:rFonts w:ascii="宋体" w:hAnsi="宋体" w:cs="宋体" w:hint="eastAsia"/>
                <w:b/>
                <w:bCs/>
                <w:kern w:val="0"/>
                <w:szCs w:val="21"/>
              </w:rPr>
              <w:t>项</w:t>
            </w:r>
            <w:r>
              <w:rPr>
                <w:rFonts w:ascii="宋体" w:hAnsi="宋体" w:cs="宋体"/>
                <w:b/>
                <w:bCs/>
                <w:kern w:val="0"/>
                <w:szCs w:val="21"/>
              </w:rPr>
              <w:t xml:space="preserve">   </w:t>
            </w:r>
            <w:r>
              <w:rPr>
                <w:rFonts w:ascii="宋体" w:hAnsi="宋体" w:cs="宋体" w:hint="eastAsia"/>
                <w:b/>
                <w:bCs/>
                <w:kern w:val="0"/>
                <w:szCs w:val="21"/>
              </w:rPr>
              <w:t>目</w:t>
            </w:r>
          </w:p>
        </w:tc>
        <w:tc>
          <w:tcPr>
            <w:tcW w:w="3155" w:type="dxa"/>
            <w:tcBorders>
              <w:top w:val="single" w:sz="4" w:space="0" w:color="auto"/>
              <w:left w:val="nil"/>
              <w:bottom w:val="single" w:sz="4" w:space="0" w:color="auto"/>
              <w:right w:val="single" w:sz="4" w:space="0" w:color="auto"/>
            </w:tcBorders>
            <w:vAlign w:val="center"/>
          </w:tcPr>
          <w:p w:rsidR="00A33008" w:rsidRDefault="00366885">
            <w:pPr>
              <w:widowControl/>
              <w:jc w:val="center"/>
              <w:rPr>
                <w:rFonts w:ascii="宋体" w:cs="宋体"/>
                <w:b/>
                <w:bCs/>
                <w:kern w:val="0"/>
                <w:szCs w:val="21"/>
              </w:rPr>
            </w:pPr>
            <w:r>
              <w:rPr>
                <w:rFonts w:ascii="宋体" w:hAnsi="宋体" w:cs="宋体" w:hint="eastAsia"/>
                <w:b/>
                <w:bCs/>
                <w:kern w:val="0"/>
                <w:szCs w:val="21"/>
              </w:rPr>
              <w:t>数量</w:t>
            </w:r>
          </w:p>
        </w:tc>
        <w:tc>
          <w:tcPr>
            <w:tcW w:w="5103" w:type="dxa"/>
            <w:tcBorders>
              <w:top w:val="single" w:sz="4" w:space="0" w:color="auto"/>
              <w:left w:val="nil"/>
              <w:bottom w:val="single" w:sz="4" w:space="0" w:color="auto"/>
              <w:right w:val="single" w:sz="4" w:space="0" w:color="auto"/>
            </w:tcBorders>
            <w:vAlign w:val="center"/>
          </w:tcPr>
          <w:p w:rsidR="00A33008" w:rsidRDefault="00366885">
            <w:pPr>
              <w:widowControl/>
              <w:jc w:val="center"/>
              <w:rPr>
                <w:rFonts w:ascii="宋体" w:cs="宋体"/>
                <w:b/>
                <w:bCs/>
                <w:kern w:val="0"/>
                <w:szCs w:val="21"/>
              </w:rPr>
            </w:pPr>
            <w:r>
              <w:rPr>
                <w:rFonts w:ascii="宋体" w:hAnsi="宋体" w:cs="宋体" w:hint="eastAsia"/>
                <w:b/>
                <w:bCs/>
                <w:kern w:val="0"/>
                <w:szCs w:val="21"/>
              </w:rPr>
              <w:t>价值（金额单位：万元）</w:t>
            </w:r>
          </w:p>
        </w:tc>
      </w:tr>
      <w:tr w:rsidR="00A33008">
        <w:trPr>
          <w:trHeight w:val="645"/>
        </w:trPr>
        <w:tc>
          <w:tcPr>
            <w:tcW w:w="5224" w:type="dxa"/>
            <w:tcBorders>
              <w:top w:val="nil"/>
              <w:left w:val="single" w:sz="4" w:space="0" w:color="auto"/>
              <w:bottom w:val="single" w:sz="4" w:space="0" w:color="auto"/>
              <w:right w:val="single" w:sz="4" w:space="0" w:color="auto"/>
            </w:tcBorders>
            <w:vAlign w:val="center"/>
          </w:tcPr>
          <w:p w:rsidR="00A33008" w:rsidRDefault="00366885">
            <w:pPr>
              <w:widowControl/>
              <w:jc w:val="left"/>
              <w:rPr>
                <w:rFonts w:ascii="宋体" w:cs="Arial"/>
                <w:color w:val="000000"/>
                <w:kern w:val="0"/>
                <w:szCs w:val="21"/>
              </w:rPr>
            </w:pPr>
            <w:r>
              <w:rPr>
                <w:rFonts w:ascii="宋体" w:hAnsi="宋体" w:cs="Arial" w:hint="eastAsia"/>
                <w:color w:val="000000"/>
                <w:kern w:val="0"/>
                <w:szCs w:val="21"/>
              </w:rPr>
              <w:lastRenderedPageBreak/>
              <w:t>资产总额</w:t>
            </w:r>
            <w:r>
              <w:rPr>
                <w:rFonts w:ascii="宋体" w:hAnsi="宋体" w:cs="Arial"/>
                <w:color w:val="000000"/>
                <w:kern w:val="0"/>
                <w:szCs w:val="21"/>
              </w:rPr>
              <w:t xml:space="preserve"> </w:t>
            </w:r>
          </w:p>
        </w:tc>
        <w:tc>
          <w:tcPr>
            <w:tcW w:w="3155" w:type="dxa"/>
            <w:tcBorders>
              <w:top w:val="nil"/>
              <w:left w:val="nil"/>
              <w:bottom w:val="single" w:sz="4" w:space="0" w:color="auto"/>
              <w:right w:val="single" w:sz="4" w:space="0" w:color="auto"/>
            </w:tcBorders>
            <w:vAlign w:val="center"/>
          </w:tcPr>
          <w:p w:rsidR="00A33008" w:rsidRDefault="00366885">
            <w:pPr>
              <w:widowControl/>
              <w:jc w:val="center"/>
              <w:rPr>
                <w:rFonts w:ascii="宋体" w:cs="宋体"/>
                <w:kern w:val="0"/>
                <w:szCs w:val="21"/>
              </w:rPr>
            </w:pPr>
            <w:r>
              <w:rPr>
                <w:rFonts w:ascii="宋体" w:hAnsi="宋体" w:cs="宋体"/>
                <w:kern w:val="0"/>
                <w:szCs w:val="21"/>
              </w:rPr>
              <w:t>——</w:t>
            </w:r>
          </w:p>
        </w:tc>
        <w:tc>
          <w:tcPr>
            <w:tcW w:w="5103" w:type="dxa"/>
            <w:tcBorders>
              <w:top w:val="nil"/>
              <w:left w:val="nil"/>
              <w:bottom w:val="single" w:sz="4" w:space="0" w:color="auto"/>
              <w:right w:val="single" w:sz="4" w:space="0" w:color="auto"/>
            </w:tcBorders>
            <w:vAlign w:val="center"/>
          </w:tcPr>
          <w:p w:rsidR="00A33008" w:rsidRDefault="00366885">
            <w:pPr>
              <w:widowControl/>
              <w:jc w:val="center"/>
              <w:rPr>
                <w:rFonts w:ascii="宋体" w:cs="宋体"/>
                <w:kern w:val="0"/>
                <w:szCs w:val="21"/>
              </w:rPr>
            </w:pPr>
            <w:r>
              <w:rPr>
                <w:rFonts w:ascii="宋体" w:hAnsi="宋体" w:cs="宋体"/>
                <w:kern w:val="0"/>
                <w:szCs w:val="21"/>
              </w:rPr>
              <w:t>6889.01</w:t>
            </w:r>
          </w:p>
        </w:tc>
      </w:tr>
      <w:tr w:rsidR="00A33008">
        <w:trPr>
          <w:trHeight w:val="645"/>
        </w:trPr>
        <w:tc>
          <w:tcPr>
            <w:tcW w:w="5224" w:type="dxa"/>
            <w:tcBorders>
              <w:top w:val="nil"/>
              <w:left w:val="single" w:sz="4" w:space="0" w:color="auto"/>
              <w:bottom w:val="single" w:sz="4" w:space="0" w:color="auto"/>
              <w:right w:val="single" w:sz="4" w:space="0" w:color="auto"/>
            </w:tcBorders>
            <w:vAlign w:val="center"/>
          </w:tcPr>
          <w:p w:rsidR="00A33008" w:rsidRDefault="00366885">
            <w:pPr>
              <w:widowControl/>
              <w:jc w:val="left"/>
              <w:rPr>
                <w:rFonts w:ascii="宋体" w:cs="Arial"/>
                <w:color w:val="000000"/>
                <w:kern w:val="0"/>
                <w:szCs w:val="21"/>
              </w:rPr>
            </w:pPr>
            <w:r>
              <w:rPr>
                <w:rFonts w:ascii="宋体" w:hAnsi="宋体" w:cs="Arial"/>
                <w:color w:val="000000"/>
                <w:kern w:val="0"/>
                <w:szCs w:val="21"/>
              </w:rPr>
              <w:t xml:space="preserve">  </w:t>
            </w:r>
            <w:r>
              <w:rPr>
                <w:rFonts w:ascii="宋体" w:hAnsi="宋体" w:cs="Arial" w:hint="eastAsia"/>
                <w:color w:val="000000"/>
                <w:kern w:val="0"/>
                <w:szCs w:val="21"/>
              </w:rPr>
              <w:t>（一）房屋（平方米）</w:t>
            </w:r>
          </w:p>
        </w:tc>
        <w:tc>
          <w:tcPr>
            <w:tcW w:w="3155" w:type="dxa"/>
            <w:tcBorders>
              <w:top w:val="nil"/>
              <w:left w:val="nil"/>
              <w:bottom w:val="single" w:sz="4" w:space="0" w:color="auto"/>
              <w:right w:val="single" w:sz="4" w:space="0" w:color="auto"/>
            </w:tcBorders>
            <w:vAlign w:val="center"/>
          </w:tcPr>
          <w:p w:rsidR="00A33008" w:rsidRDefault="00366885">
            <w:pPr>
              <w:widowControl/>
              <w:jc w:val="center"/>
              <w:rPr>
                <w:rFonts w:ascii="宋体" w:cs="宋体"/>
                <w:kern w:val="0"/>
                <w:szCs w:val="21"/>
              </w:rPr>
            </w:pPr>
            <w:r>
              <w:rPr>
                <w:rFonts w:ascii="宋体" w:hAnsi="宋体" w:cs="宋体"/>
                <w:color w:val="000000"/>
                <w:kern w:val="0"/>
                <w:szCs w:val="21"/>
              </w:rPr>
              <w:t>24551.9</w:t>
            </w:r>
          </w:p>
        </w:tc>
        <w:tc>
          <w:tcPr>
            <w:tcW w:w="5103" w:type="dxa"/>
            <w:tcBorders>
              <w:top w:val="nil"/>
              <w:left w:val="nil"/>
              <w:bottom w:val="single" w:sz="4" w:space="0" w:color="auto"/>
              <w:right w:val="single" w:sz="4" w:space="0" w:color="auto"/>
            </w:tcBorders>
            <w:vAlign w:val="center"/>
          </w:tcPr>
          <w:p w:rsidR="00A33008" w:rsidRDefault="00366885">
            <w:pPr>
              <w:widowControl/>
              <w:jc w:val="center"/>
              <w:rPr>
                <w:rFonts w:ascii="宋体" w:cs="宋体"/>
                <w:kern w:val="0"/>
                <w:szCs w:val="21"/>
              </w:rPr>
            </w:pPr>
            <w:r>
              <w:rPr>
                <w:rFonts w:ascii="宋体" w:hAnsi="宋体" w:cs="宋体"/>
                <w:color w:val="000000"/>
                <w:kern w:val="0"/>
                <w:szCs w:val="21"/>
              </w:rPr>
              <w:t>4355.06</w:t>
            </w:r>
          </w:p>
        </w:tc>
      </w:tr>
      <w:tr w:rsidR="00A33008">
        <w:trPr>
          <w:trHeight w:val="645"/>
        </w:trPr>
        <w:tc>
          <w:tcPr>
            <w:tcW w:w="5224" w:type="dxa"/>
            <w:tcBorders>
              <w:top w:val="nil"/>
              <w:left w:val="single" w:sz="4" w:space="0" w:color="auto"/>
              <w:bottom w:val="single" w:sz="4" w:space="0" w:color="auto"/>
              <w:right w:val="single" w:sz="4" w:space="0" w:color="auto"/>
            </w:tcBorders>
            <w:vAlign w:val="center"/>
          </w:tcPr>
          <w:p w:rsidR="00A33008" w:rsidRDefault="00366885">
            <w:pPr>
              <w:widowControl/>
              <w:jc w:val="left"/>
              <w:rPr>
                <w:rFonts w:ascii="宋体" w:cs="Arial"/>
                <w:color w:val="000000"/>
                <w:kern w:val="0"/>
                <w:szCs w:val="21"/>
              </w:rPr>
            </w:pPr>
            <w:r>
              <w:rPr>
                <w:rFonts w:ascii="宋体" w:hAnsi="宋体" w:cs="Arial"/>
                <w:color w:val="000000"/>
                <w:kern w:val="0"/>
                <w:szCs w:val="21"/>
              </w:rPr>
              <w:t xml:space="preserve">  </w:t>
            </w:r>
            <w:r>
              <w:rPr>
                <w:rFonts w:ascii="宋体" w:hAnsi="宋体" w:cs="Arial" w:hint="eastAsia"/>
                <w:color w:val="000000"/>
                <w:kern w:val="0"/>
                <w:szCs w:val="21"/>
              </w:rPr>
              <w:t>（二）汽车（台、辆）</w:t>
            </w:r>
          </w:p>
        </w:tc>
        <w:tc>
          <w:tcPr>
            <w:tcW w:w="3155" w:type="dxa"/>
            <w:tcBorders>
              <w:top w:val="nil"/>
              <w:left w:val="nil"/>
              <w:bottom w:val="single" w:sz="4" w:space="0" w:color="auto"/>
              <w:right w:val="single" w:sz="4" w:space="0" w:color="auto"/>
            </w:tcBorders>
            <w:vAlign w:val="center"/>
          </w:tcPr>
          <w:p w:rsidR="00A33008" w:rsidRDefault="00366885">
            <w:pPr>
              <w:widowControl/>
              <w:jc w:val="center"/>
              <w:rPr>
                <w:rFonts w:ascii="宋体" w:cs="宋体"/>
                <w:kern w:val="0"/>
                <w:szCs w:val="21"/>
              </w:rPr>
            </w:pPr>
            <w:r>
              <w:rPr>
                <w:rFonts w:ascii="宋体" w:hAnsi="宋体" w:cs="宋体"/>
                <w:color w:val="000000"/>
                <w:kern w:val="0"/>
                <w:szCs w:val="21"/>
              </w:rPr>
              <w:t>146</w:t>
            </w:r>
          </w:p>
        </w:tc>
        <w:tc>
          <w:tcPr>
            <w:tcW w:w="5103" w:type="dxa"/>
            <w:tcBorders>
              <w:top w:val="nil"/>
              <w:left w:val="nil"/>
              <w:bottom w:val="single" w:sz="4" w:space="0" w:color="auto"/>
              <w:right w:val="single" w:sz="4" w:space="0" w:color="auto"/>
            </w:tcBorders>
            <w:vAlign w:val="center"/>
          </w:tcPr>
          <w:p w:rsidR="00A33008" w:rsidRDefault="00366885">
            <w:pPr>
              <w:widowControl/>
              <w:jc w:val="center"/>
              <w:rPr>
                <w:rFonts w:ascii="宋体" w:cs="宋体"/>
                <w:kern w:val="0"/>
                <w:szCs w:val="21"/>
              </w:rPr>
            </w:pPr>
            <w:r>
              <w:rPr>
                <w:rFonts w:ascii="宋体" w:hAnsi="宋体" w:cs="宋体"/>
                <w:color w:val="000000"/>
                <w:kern w:val="0"/>
                <w:szCs w:val="21"/>
              </w:rPr>
              <w:t>1673.46</w:t>
            </w:r>
          </w:p>
        </w:tc>
      </w:tr>
      <w:tr w:rsidR="00A33008">
        <w:trPr>
          <w:trHeight w:val="645"/>
        </w:trPr>
        <w:tc>
          <w:tcPr>
            <w:tcW w:w="5224" w:type="dxa"/>
            <w:tcBorders>
              <w:top w:val="nil"/>
              <w:left w:val="single" w:sz="4" w:space="0" w:color="auto"/>
              <w:bottom w:val="single" w:sz="4" w:space="0" w:color="auto"/>
              <w:right w:val="single" w:sz="4" w:space="0" w:color="auto"/>
            </w:tcBorders>
            <w:vAlign w:val="center"/>
          </w:tcPr>
          <w:p w:rsidR="00A33008" w:rsidRDefault="00366885">
            <w:pPr>
              <w:widowControl/>
              <w:jc w:val="left"/>
              <w:rPr>
                <w:rFonts w:ascii="宋体" w:cs="Arial"/>
                <w:color w:val="000000"/>
                <w:kern w:val="0"/>
                <w:szCs w:val="21"/>
              </w:rPr>
            </w:pPr>
            <w:r>
              <w:rPr>
                <w:rFonts w:ascii="宋体" w:hAnsi="宋体" w:cs="Arial"/>
                <w:color w:val="000000"/>
                <w:kern w:val="0"/>
                <w:szCs w:val="21"/>
              </w:rPr>
              <w:t xml:space="preserve">  </w:t>
            </w:r>
            <w:r>
              <w:rPr>
                <w:rFonts w:ascii="宋体" w:hAnsi="宋体" w:cs="Arial" w:hint="eastAsia"/>
                <w:color w:val="000000"/>
                <w:kern w:val="0"/>
                <w:szCs w:val="21"/>
              </w:rPr>
              <w:t>（三）单价在</w:t>
            </w:r>
            <w:r>
              <w:rPr>
                <w:rFonts w:ascii="宋体" w:hAnsi="宋体" w:cs="Arial"/>
                <w:color w:val="000000"/>
                <w:kern w:val="0"/>
                <w:szCs w:val="21"/>
              </w:rPr>
              <w:t>20</w:t>
            </w:r>
            <w:r>
              <w:rPr>
                <w:rFonts w:ascii="宋体" w:hAnsi="宋体" w:cs="Arial" w:hint="eastAsia"/>
                <w:color w:val="000000"/>
                <w:kern w:val="0"/>
                <w:szCs w:val="21"/>
              </w:rPr>
              <w:t>万元以上的设备（台、套…）</w:t>
            </w:r>
          </w:p>
        </w:tc>
        <w:tc>
          <w:tcPr>
            <w:tcW w:w="3155" w:type="dxa"/>
            <w:tcBorders>
              <w:top w:val="nil"/>
              <w:left w:val="nil"/>
              <w:bottom w:val="single" w:sz="4" w:space="0" w:color="auto"/>
              <w:right w:val="single" w:sz="4" w:space="0" w:color="auto"/>
            </w:tcBorders>
            <w:vAlign w:val="center"/>
          </w:tcPr>
          <w:p w:rsidR="00A33008" w:rsidRDefault="00366885">
            <w:pPr>
              <w:widowControl/>
              <w:jc w:val="center"/>
              <w:rPr>
                <w:rFonts w:ascii="宋体" w:cs="宋体"/>
                <w:kern w:val="0"/>
                <w:szCs w:val="21"/>
              </w:rPr>
            </w:pPr>
            <w:r>
              <w:rPr>
                <w:rFonts w:ascii="宋体" w:hAnsi="宋体" w:cs="宋体"/>
                <w:color w:val="000000"/>
                <w:kern w:val="0"/>
                <w:szCs w:val="21"/>
              </w:rPr>
              <w:t>2</w:t>
            </w:r>
          </w:p>
        </w:tc>
        <w:tc>
          <w:tcPr>
            <w:tcW w:w="5103" w:type="dxa"/>
            <w:tcBorders>
              <w:top w:val="nil"/>
              <w:left w:val="nil"/>
              <w:bottom w:val="single" w:sz="4" w:space="0" w:color="auto"/>
              <w:right w:val="single" w:sz="4" w:space="0" w:color="auto"/>
            </w:tcBorders>
            <w:vAlign w:val="center"/>
          </w:tcPr>
          <w:p w:rsidR="00A33008" w:rsidRDefault="00366885">
            <w:pPr>
              <w:widowControl/>
              <w:jc w:val="center"/>
              <w:rPr>
                <w:rFonts w:ascii="宋体" w:cs="宋体"/>
                <w:kern w:val="0"/>
                <w:szCs w:val="21"/>
              </w:rPr>
            </w:pPr>
            <w:r>
              <w:rPr>
                <w:rFonts w:ascii="宋体" w:hAnsi="宋体" w:cs="宋体"/>
                <w:color w:val="000000"/>
                <w:kern w:val="0"/>
                <w:szCs w:val="21"/>
              </w:rPr>
              <w:t>280.52</w:t>
            </w:r>
          </w:p>
        </w:tc>
      </w:tr>
      <w:tr w:rsidR="00A33008">
        <w:trPr>
          <w:trHeight w:val="645"/>
        </w:trPr>
        <w:tc>
          <w:tcPr>
            <w:tcW w:w="5224" w:type="dxa"/>
            <w:tcBorders>
              <w:top w:val="nil"/>
              <w:left w:val="single" w:sz="4" w:space="0" w:color="auto"/>
              <w:bottom w:val="single" w:sz="4" w:space="0" w:color="auto"/>
              <w:right w:val="single" w:sz="4" w:space="0" w:color="auto"/>
            </w:tcBorders>
            <w:vAlign w:val="center"/>
          </w:tcPr>
          <w:p w:rsidR="00A33008" w:rsidRDefault="00366885">
            <w:pPr>
              <w:widowControl/>
              <w:jc w:val="left"/>
              <w:rPr>
                <w:rFonts w:ascii="宋体" w:cs="Arial"/>
                <w:color w:val="000000"/>
                <w:kern w:val="0"/>
                <w:szCs w:val="21"/>
              </w:rPr>
            </w:pPr>
            <w:r>
              <w:rPr>
                <w:rFonts w:ascii="宋体" w:hAnsi="宋体" w:cs="Arial"/>
                <w:color w:val="000000"/>
                <w:kern w:val="0"/>
                <w:szCs w:val="21"/>
              </w:rPr>
              <w:t xml:space="preserve">  </w:t>
            </w:r>
            <w:r>
              <w:rPr>
                <w:rFonts w:ascii="宋体" w:hAnsi="宋体" w:cs="Arial" w:hint="eastAsia"/>
                <w:color w:val="000000"/>
                <w:kern w:val="0"/>
                <w:szCs w:val="21"/>
              </w:rPr>
              <w:t>（四）其他固定资产</w:t>
            </w:r>
          </w:p>
        </w:tc>
        <w:tc>
          <w:tcPr>
            <w:tcW w:w="3155" w:type="dxa"/>
            <w:tcBorders>
              <w:top w:val="nil"/>
              <w:left w:val="nil"/>
              <w:bottom w:val="single" w:sz="4" w:space="0" w:color="auto"/>
              <w:right w:val="single" w:sz="4" w:space="0" w:color="auto"/>
            </w:tcBorders>
            <w:vAlign w:val="center"/>
          </w:tcPr>
          <w:p w:rsidR="00A33008" w:rsidRDefault="00366885">
            <w:pPr>
              <w:widowControl/>
              <w:jc w:val="center"/>
              <w:rPr>
                <w:rFonts w:ascii="宋体" w:cs="宋体"/>
                <w:kern w:val="0"/>
                <w:szCs w:val="21"/>
              </w:rPr>
            </w:pPr>
            <w:r>
              <w:rPr>
                <w:rFonts w:ascii="宋体" w:hAnsi="宋体" w:cs="宋体"/>
                <w:kern w:val="0"/>
                <w:szCs w:val="21"/>
              </w:rPr>
              <w:t>——</w:t>
            </w:r>
          </w:p>
        </w:tc>
        <w:tc>
          <w:tcPr>
            <w:tcW w:w="5103" w:type="dxa"/>
            <w:tcBorders>
              <w:top w:val="nil"/>
              <w:left w:val="nil"/>
              <w:bottom w:val="single" w:sz="4" w:space="0" w:color="auto"/>
              <w:right w:val="single" w:sz="4" w:space="0" w:color="auto"/>
            </w:tcBorders>
            <w:vAlign w:val="center"/>
          </w:tcPr>
          <w:p w:rsidR="00A33008" w:rsidRDefault="00366885">
            <w:pPr>
              <w:widowControl/>
              <w:jc w:val="center"/>
              <w:rPr>
                <w:rFonts w:ascii="宋体" w:cs="宋体"/>
                <w:kern w:val="0"/>
                <w:szCs w:val="21"/>
              </w:rPr>
            </w:pPr>
            <w:r>
              <w:rPr>
                <w:rFonts w:ascii="宋体" w:hAnsi="宋体" w:cs="宋体"/>
                <w:color w:val="000000"/>
                <w:kern w:val="0"/>
                <w:szCs w:val="21"/>
              </w:rPr>
              <w:t>579.97</w:t>
            </w:r>
          </w:p>
        </w:tc>
      </w:tr>
      <w:tr w:rsidR="00A33008">
        <w:trPr>
          <w:trHeight w:val="645"/>
        </w:trPr>
        <w:tc>
          <w:tcPr>
            <w:tcW w:w="5224" w:type="dxa"/>
            <w:tcBorders>
              <w:top w:val="nil"/>
              <w:left w:val="single" w:sz="4" w:space="0" w:color="auto"/>
              <w:bottom w:val="single" w:sz="4" w:space="0" w:color="auto"/>
              <w:right w:val="single" w:sz="4" w:space="0" w:color="auto"/>
            </w:tcBorders>
            <w:vAlign w:val="center"/>
          </w:tcPr>
          <w:p w:rsidR="00A33008" w:rsidRDefault="00A33008">
            <w:pPr>
              <w:widowControl/>
              <w:jc w:val="left"/>
              <w:rPr>
                <w:rFonts w:ascii="宋体" w:cs="Arial"/>
                <w:color w:val="000000"/>
                <w:kern w:val="0"/>
                <w:szCs w:val="21"/>
              </w:rPr>
            </w:pPr>
          </w:p>
        </w:tc>
        <w:tc>
          <w:tcPr>
            <w:tcW w:w="3155" w:type="dxa"/>
            <w:tcBorders>
              <w:top w:val="nil"/>
              <w:left w:val="nil"/>
              <w:bottom w:val="single" w:sz="4" w:space="0" w:color="auto"/>
              <w:right w:val="single" w:sz="4" w:space="0" w:color="auto"/>
            </w:tcBorders>
            <w:vAlign w:val="center"/>
          </w:tcPr>
          <w:p w:rsidR="00A33008" w:rsidRDefault="00366885">
            <w:pPr>
              <w:widowControl/>
              <w:jc w:val="center"/>
              <w:rPr>
                <w:rFonts w:ascii="宋体" w:cs="宋体"/>
                <w:kern w:val="0"/>
                <w:szCs w:val="21"/>
              </w:rPr>
            </w:pPr>
            <w:r>
              <w:rPr>
                <w:rFonts w:ascii="宋体" w:hAnsi="宋体" w:cs="宋体"/>
                <w:kern w:val="0"/>
                <w:szCs w:val="21"/>
              </w:rPr>
              <w:t>——</w:t>
            </w:r>
          </w:p>
        </w:tc>
        <w:tc>
          <w:tcPr>
            <w:tcW w:w="5103" w:type="dxa"/>
            <w:tcBorders>
              <w:top w:val="nil"/>
              <w:left w:val="nil"/>
              <w:bottom w:val="single" w:sz="4" w:space="0" w:color="auto"/>
              <w:right w:val="single" w:sz="4" w:space="0" w:color="auto"/>
            </w:tcBorders>
            <w:vAlign w:val="center"/>
          </w:tcPr>
          <w:p w:rsidR="00A33008" w:rsidRDefault="00A33008">
            <w:pPr>
              <w:widowControl/>
              <w:jc w:val="center"/>
              <w:rPr>
                <w:rFonts w:ascii="宋体" w:cs="宋体"/>
                <w:kern w:val="0"/>
                <w:szCs w:val="21"/>
              </w:rPr>
            </w:pPr>
          </w:p>
        </w:tc>
      </w:tr>
    </w:tbl>
    <w:p w:rsidR="00A33008" w:rsidRDefault="00366885">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八、其他重要事项的情况说明</w:t>
      </w:r>
    </w:p>
    <w:p w:rsidR="00A33008" w:rsidRDefault="00366885">
      <w:pPr>
        <w:ind w:firstLineChars="200" w:firstLine="560"/>
        <w:outlineLvl w:val="0"/>
        <w:rPr>
          <w:rFonts w:ascii="仿宋_GB2312" w:eastAsia="仿宋_GB2312" w:hAnsi="仿宋_GB2312" w:cs="仿宋_GB2312"/>
          <w:sz w:val="28"/>
          <w:szCs w:val="28"/>
        </w:rPr>
      </w:pPr>
      <w:r>
        <w:rPr>
          <w:rFonts w:ascii="仿宋_GB2312" w:eastAsia="仿宋_GB2312" w:hAnsi="仿宋_GB2312" w:cs="仿宋_GB2312" w:hint="eastAsia"/>
          <w:sz w:val="28"/>
          <w:szCs w:val="28"/>
        </w:rPr>
        <w:t>滦县交通局</w:t>
      </w:r>
      <w:r>
        <w:rPr>
          <w:rFonts w:ascii="仿宋_GB2312" w:eastAsia="仿宋_GB2312" w:hAnsi="仿宋_GB2312" w:cs="仿宋_GB2312"/>
          <w:sz w:val="28"/>
          <w:szCs w:val="28"/>
        </w:rPr>
        <w:t>2017</w:t>
      </w:r>
      <w:r>
        <w:rPr>
          <w:rFonts w:ascii="仿宋_GB2312" w:eastAsia="仿宋_GB2312" w:hAnsi="仿宋_GB2312" w:cs="仿宋_GB2312" w:hint="eastAsia"/>
          <w:sz w:val="28"/>
          <w:szCs w:val="28"/>
        </w:rPr>
        <w:t>年部门预算中未安排国有资本经营预算，故国有资本经营预算支出表为空。</w:t>
      </w:r>
    </w:p>
    <w:p w:rsidR="00A33008" w:rsidRDefault="00366885">
      <w:pPr>
        <w:autoSpaceDE w:val="0"/>
        <w:autoSpaceDN w:val="0"/>
        <w:adjustRightInd w:val="0"/>
        <w:ind w:left="198" w:firstLineChars="200" w:firstLine="562"/>
        <w:jc w:val="left"/>
        <w:rPr>
          <w:rFonts w:ascii="宋体"/>
          <w:b/>
          <w:sz w:val="28"/>
          <w:szCs w:val="28"/>
        </w:rPr>
      </w:pPr>
      <w:r>
        <w:rPr>
          <w:rFonts w:ascii="宋体" w:hAnsi="宋体" w:hint="eastAsia"/>
          <w:b/>
          <w:sz w:val="28"/>
          <w:szCs w:val="28"/>
        </w:rPr>
        <w:t>九、名词解释</w:t>
      </w:r>
    </w:p>
    <w:p w:rsidR="00A33008" w:rsidRDefault="00366885">
      <w:pPr>
        <w:ind w:firstLineChars="200" w:firstLine="560"/>
        <w:outlineLvl w:val="0"/>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、一般共预算拨款收入：指财政当年拨付的资金。</w:t>
      </w:r>
    </w:p>
    <w:p w:rsidR="00A33008" w:rsidRDefault="00366885">
      <w:pPr>
        <w:ind w:firstLineChars="200" w:firstLine="560"/>
        <w:outlineLvl w:val="0"/>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、基金预算拨款收入：指事业单位开展专业业务活动及辅助活动所取得的收入。</w:t>
      </w:r>
    </w:p>
    <w:p w:rsidR="00A33008" w:rsidRDefault="00366885">
      <w:pPr>
        <w:ind w:firstLineChars="200" w:firstLine="560"/>
        <w:outlineLvl w:val="0"/>
        <w:rPr>
          <w:rFonts w:ascii="仿宋_GB2312" w:eastAsia="仿宋_GB2312" w:hAnsi="仿宋_GB2312" w:cs="仿宋_GB2312"/>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、其他来源收入：指除上述“财政拨款收入”、“事业收入”等以外的收入。</w:t>
      </w:r>
    </w:p>
    <w:p w:rsidR="00A33008" w:rsidRDefault="00366885">
      <w:pPr>
        <w:ind w:firstLineChars="200" w:firstLine="560"/>
        <w:outlineLvl w:val="0"/>
        <w:rPr>
          <w:rFonts w:ascii="仿宋_GB2312" w:eastAsia="仿宋_GB2312" w:hAnsi="仿宋_GB2312" w:cs="仿宋_GB2312"/>
          <w:sz w:val="28"/>
          <w:szCs w:val="28"/>
        </w:rPr>
      </w:pPr>
      <w:r>
        <w:rPr>
          <w:rFonts w:ascii="仿宋_GB2312" w:eastAsia="仿宋_GB2312" w:hAnsi="仿宋_GB2312" w:cs="仿宋_GB2312"/>
          <w:sz w:val="28"/>
          <w:szCs w:val="28"/>
        </w:rPr>
        <w:t>4</w:t>
      </w:r>
      <w:r>
        <w:rPr>
          <w:rFonts w:ascii="仿宋_GB2312" w:eastAsia="仿宋_GB2312" w:hAnsi="仿宋_GB2312" w:cs="仿宋_GB2312" w:hint="eastAsia"/>
          <w:sz w:val="28"/>
          <w:szCs w:val="28"/>
        </w:rPr>
        <w:t>、基本支出：指为保障机构正常运转、完成日常工作任务而发生的公用支出。</w:t>
      </w:r>
    </w:p>
    <w:p w:rsidR="00A33008" w:rsidRDefault="00366885">
      <w:pPr>
        <w:ind w:firstLineChars="200" w:firstLine="560"/>
        <w:outlineLvl w:val="0"/>
        <w:rPr>
          <w:rFonts w:ascii="仿宋_GB2312" w:eastAsia="仿宋_GB2312" w:hAnsi="仿宋_GB2312" w:cs="仿宋_GB2312"/>
          <w:sz w:val="28"/>
          <w:szCs w:val="28"/>
        </w:rPr>
      </w:pPr>
      <w:r>
        <w:rPr>
          <w:rFonts w:ascii="仿宋_GB2312" w:eastAsia="仿宋_GB2312" w:hAnsi="仿宋_GB2312" w:cs="仿宋_GB2312"/>
          <w:sz w:val="28"/>
          <w:szCs w:val="28"/>
        </w:rPr>
        <w:lastRenderedPageBreak/>
        <w:t>5</w:t>
      </w:r>
      <w:r>
        <w:rPr>
          <w:rFonts w:ascii="仿宋_GB2312" w:eastAsia="仿宋_GB2312" w:hAnsi="仿宋_GB2312" w:cs="仿宋_GB2312" w:hint="eastAsia"/>
          <w:sz w:val="28"/>
          <w:szCs w:val="28"/>
        </w:rPr>
        <w:t>、项目支出：指在基本支出之外为完成特定行政任务和事业发展目标所发生的支出。</w:t>
      </w:r>
    </w:p>
    <w:p w:rsidR="00A33008" w:rsidRDefault="00366885">
      <w:pPr>
        <w:ind w:firstLineChars="200" w:firstLine="560"/>
        <w:outlineLvl w:val="0"/>
        <w:rPr>
          <w:rFonts w:ascii="仿宋_GB2312" w:eastAsia="仿宋_GB2312" w:hAnsi="仿宋_GB2312" w:cs="仿宋_GB2312"/>
          <w:sz w:val="28"/>
          <w:szCs w:val="28"/>
        </w:rPr>
      </w:pPr>
      <w:r>
        <w:rPr>
          <w:rFonts w:ascii="仿宋_GB2312" w:eastAsia="仿宋_GB2312" w:hAnsi="仿宋_GB2312" w:cs="仿宋_GB2312"/>
          <w:sz w:val="28"/>
          <w:szCs w:val="28"/>
        </w:rPr>
        <w:t>6</w:t>
      </w:r>
      <w:r>
        <w:rPr>
          <w:rFonts w:ascii="仿宋_GB2312" w:eastAsia="仿宋_GB2312" w:hAnsi="仿宋_GB2312" w:cs="仿宋_GB2312" w:hint="eastAsia"/>
          <w:sz w:val="28"/>
          <w:szCs w:val="28"/>
        </w:rPr>
        <w:t>、“三公”经费：纳入财政预算管理的“三公”经费，是指各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w:t>
      </w:r>
      <w:r>
        <w:rPr>
          <w:rFonts w:ascii="仿宋_GB2312" w:eastAsia="仿宋_GB2312" w:hAnsi="仿宋_GB2312" w:cs="仿宋_GB2312" w:hint="eastAsia"/>
          <w:sz w:val="28"/>
          <w:szCs w:val="28"/>
        </w:rPr>
        <w:t>过桥费、保险费、安全奖励费用等支出；公务接待费反映单位按规定开支的各类公务接待（含外宾接待）支出。</w:t>
      </w:r>
    </w:p>
    <w:p w:rsidR="00A33008" w:rsidRDefault="00366885">
      <w:pPr>
        <w:ind w:firstLineChars="200" w:firstLine="560"/>
        <w:outlineLvl w:val="0"/>
        <w:rPr>
          <w:rFonts w:ascii="仿宋_GB2312" w:eastAsia="仿宋_GB2312" w:hAnsi="仿宋_GB2312" w:cs="仿宋_GB2312"/>
          <w:sz w:val="28"/>
          <w:szCs w:val="28"/>
        </w:rPr>
      </w:pPr>
      <w:r>
        <w:rPr>
          <w:rFonts w:ascii="仿宋_GB2312" w:eastAsia="仿宋_GB2312" w:hAnsi="仿宋_GB2312" w:cs="仿宋_GB2312"/>
          <w:sz w:val="28"/>
          <w:szCs w:val="28"/>
        </w:rPr>
        <w:t>7</w:t>
      </w:r>
      <w:r>
        <w:rPr>
          <w:rFonts w:ascii="仿宋_GB2312" w:eastAsia="仿宋_GB2312" w:hAnsi="仿宋_GB2312" w:cs="仿宋_GB2312" w:hint="eastAsia"/>
          <w:sz w:val="28"/>
          <w:szCs w:val="28"/>
        </w:rPr>
        <w:t>、机关运行费：为保障单位运行用于购买货物和服务的各项资金，包括办公及印刷费、邮电费、差旅费、会议费、培训费、招待费、日常维修费、专用材料及一般设备购置费、办公用房水电费、办公用房取暖费、公务用车运行维护费以及其他费用。</w:t>
      </w:r>
    </w:p>
    <w:p w:rsidR="00A33008" w:rsidRDefault="00A33008">
      <w:pPr>
        <w:ind w:firstLineChars="200" w:firstLine="560"/>
        <w:outlineLvl w:val="0"/>
        <w:rPr>
          <w:rFonts w:ascii="仿宋_GB2312" w:eastAsia="仿宋_GB2312" w:hAnsi="仿宋_GB2312" w:cs="仿宋_GB2312"/>
          <w:sz w:val="28"/>
          <w:szCs w:val="28"/>
        </w:rPr>
      </w:pPr>
    </w:p>
    <w:sectPr w:rsidR="00A33008" w:rsidSect="00A33008">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E8E" w:rsidRDefault="00844E8E" w:rsidP="00844E8E">
      <w:r>
        <w:separator/>
      </w:r>
    </w:p>
  </w:endnote>
  <w:endnote w:type="continuationSeparator" w:id="0">
    <w:p w:rsidR="00844E8E" w:rsidRDefault="00844E8E" w:rsidP="00844E8E">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43" w:usb2="00000009" w:usb3="00000000" w:csb0="000001FF" w:csb1="00000000"/>
  </w:font>
  <w:font w:name="仿宋_GB2312">
    <w:altName w:val="仿宋_GB2312"/>
    <w:charset w:val="86"/>
    <w:family w:val="auto"/>
    <w:pitch w:val="default"/>
    <w:sig w:usb0="00000001" w:usb1="080E0000" w:usb2="00000010" w:usb3="00000000" w:csb0="00040000" w:csb1="00000000"/>
  </w:font>
  <w:font w:name="黑体">
    <w:altName w:val="黑体"/>
    <w:panose1 w:val="02010609060101010101"/>
    <w:charset w:val="86"/>
    <w:family w:val="modern"/>
    <w:pitch w:val="fixed"/>
    <w:sig w:usb0="800002BF" w:usb1="38CF7CFA" w:usb2="00000016" w:usb3="00000000" w:csb0="00040001" w:csb1="00000000"/>
  </w:font>
  <w:font w:name="方正小标宋_GBK">
    <w:altName w:val="宋体"/>
    <w:charset w:val="86"/>
    <w:family w:val="auto"/>
    <w:pitch w:val="default"/>
    <w:sig w:usb0="00000001" w:usb1="080E0000" w:usb2="00000010" w:usb3="00000000" w:csb0="00040000" w:csb1="00000000"/>
  </w:font>
  <w:font w:name="方正书宋_GBK">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E8E" w:rsidRDefault="00844E8E" w:rsidP="00844E8E">
      <w:r>
        <w:separator/>
      </w:r>
    </w:p>
  </w:footnote>
  <w:footnote w:type="continuationSeparator" w:id="0">
    <w:p w:rsidR="00844E8E" w:rsidRDefault="00844E8E" w:rsidP="00844E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37AF6"/>
    <w:rsid w:val="00075D5F"/>
    <w:rsid w:val="000975EC"/>
    <w:rsid w:val="000A1B7A"/>
    <w:rsid w:val="000B3E8D"/>
    <w:rsid w:val="000C3A19"/>
    <w:rsid w:val="00123B25"/>
    <w:rsid w:val="001245BB"/>
    <w:rsid w:val="001344EF"/>
    <w:rsid w:val="001B63EC"/>
    <w:rsid w:val="001E6C7A"/>
    <w:rsid w:val="0022705F"/>
    <w:rsid w:val="00241FD4"/>
    <w:rsid w:val="00251B12"/>
    <w:rsid w:val="0028265C"/>
    <w:rsid w:val="00296113"/>
    <w:rsid w:val="002F3E58"/>
    <w:rsid w:val="002F5BFE"/>
    <w:rsid w:val="0030542C"/>
    <w:rsid w:val="00311B7A"/>
    <w:rsid w:val="00314C7B"/>
    <w:rsid w:val="00325D3A"/>
    <w:rsid w:val="00366885"/>
    <w:rsid w:val="00396F77"/>
    <w:rsid w:val="00410001"/>
    <w:rsid w:val="004404F7"/>
    <w:rsid w:val="00444965"/>
    <w:rsid w:val="00451871"/>
    <w:rsid w:val="00472923"/>
    <w:rsid w:val="004B1F4F"/>
    <w:rsid w:val="004E3066"/>
    <w:rsid w:val="004E74CD"/>
    <w:rsid w:val="00516012"/>
    <w:rsid w:val="00517FBC"/>
    <w:rsid w:val="0053410E"/>
    <w:rsid w:val="005553F3"/>
    <w:rsid w:val="00573562"/>
    <w:rsid w:val="00577AA5"/>
    <w:rsid w:val="005C3B3C"/>
    <w:rsid w:val="00614A29"/>
    <w:rsid w:val="0065473C"/>
    <w:rsid w:val="006D189F"/>
    <w:rsid w:val="006D4F51"/>
    <w:rsid w:val="006E3FDA"/>
    <w:rsid w:val="006F7D77"/>
    <w:rsid w:val="0070622F"/>
    <w:rsid w:val="0070629B"/>
    <w:rsid w:val="007178B9"/>
    <w:rsid w:val="00736BC7"/>
    <w:rsid w:val="0075393C"/>
    <w:rsid w:val="00761C46"/>
    <w:rsid w:val="00776C08"/>
    <w:rsid w:val="00790F7F"/>
    <w:rsid w:val="007960EC"/>
    <w:rsid w:val="0079782E"/>
    <w:rsid w:val="007E1DA8"/>
    <w:rsid w:val="007E6F53"/>
    <w:rsid w:val="007F26FF"/>
    <w:rsid w:val="007F6C26"/>
    <w:rsid w:val="008322D6"/>
    <w:rsid w:val="008334AE"/>
    <w:rsid w:val="00836FED"/>
    <w:rsid w:val="00837588"/>
    <w:rsid w:val="00844E8E"/>
    <w:rsid w:val="00845CD2"/>
    <w:rsid w:val="00852B0D"/>
    <w:rsid w:val="008568EC"/>
    <w:rsid w:val="00873E81"/>
    <w:rsid w:val="0087489B"/>
    <w:rsid w:val="00881692"/>
    <w:rsid w:val="00885C5E"/>
    <w:rsid w:val="00887B5F"/>
    <w:rsid w:val="008A119C"/>
    <w:rsid w:val="008B3CC5"/>
    <w:rsid w:val="008D7561"/>
    <w:rsid w:val="008E4261"/>
    <w:rsid w:val="008F3E86"/>
    <w:rsid w:val="008F4662"/>
    <w:rsid w:val="00902AF1"/>
    <w:rsid w:val="00905D08"/>
    <w:rsid w:val="00906BE5"/>
    <w:rsid w:val="00925753"/>
    <w:rsid w:val="00966C5C"/>
    <w:rsid w:val="00973104"/>
    <w:rsid w:val="00997F7B"/>
    <w:rsid w:val="009B4837"/>
    <w:rsid w:val="009F0C9A"/>
    <w:rsid w:val="00A157C1"/>
    <w:rsid w:val="00A33008"/>
    <w:rsid w:val="00A55D34"/>
    <w:rsid w:val="00A72D2E"/>
    <w:rsid w:val="00A911E7"/>
    <w:rsid w:val="00A939D9"/>
    <w:rsid w:val="00B20712"/>
    <w:rsid w:val="00B43238"/>
    <w:rsid w:val="00B75216"/>
    <w:rsid w:val="00B91D52"/>
    <w:rsid w:val="00BA1ACD"/>
    <w:rsid w:val="00C258F5"/>
    <w:rsid w:val="00C70FF7"/>
    <w:rsid w:val="00CA4941"/>
    <w:rsid w:val="00CA7176"/>
    <w:rsid w:val="00CC163D"/>
    <w:rsid w:val="00CC31BC"/>
    <w:rsid w:val="00CC5087"/>
    <w:rsid w:val="00CD2773"/>
    <w:rsid w:val="00CE143B"/>
    <w:rsid w:val="00CE1F66"/>
    <w:rsid w:val="00D142E0"/>
    <w:rsid w:val="00D74B13"/>
    <w:rsid w:val="00D91783"/>
    <w:rsid w:val="00D9574F"/>
    <w:rsid w:val="00DB21A1"/>
    <w:rsid w:val="00DB5917"/>
    <w:rsid w:val="00E143E6"/>
    <w:rsid w:val="00E167C7"/>
    <w:rsid w:val="00E179EA"/>
    <w:rsid w:val="00E236D7"/>
    <w:rsid w:val="00E33CFE"/>
    <w:rsid w:val="00E5798D"/>
    <w:rsid w:val="00EB1283"/>
    <w:rsid w:val="00EC06DD"/>
    <w:rsid w:val="00EC47F6"/>
    <w:rsid w:val="00ED1F27"/>
    <w:rsid w:val="00EF4324"/>
    <w:rsid w:val="00F45FE0"/>
    <w:rsid w:val="00F66032"/>
    <w:rsid w:val="00F82119"/>
    <w:rsid w:val="00F8424B"/>
    <w:rsid w:val="00F9523F"/>
    <w:rsid w:val="00F958C2"/>
    <w:rsid w:val="00FB2598"/>
    <w:rsid w:val="00FC227B"/>
    <w:rsid w:val="09CF6D79"/>
    <w:rsid w:val="188673A3"/>
    <w:rsid w:val="262D7D8C"/>
    <w:rsid w:val="2A02464E"/>
    <w:rsid w:val="34C9116D"/>
    <w:rsid w:val="36044BF3"/>
    <w:rsid w:val="38F054DD"/>
    <w:rsid w:val="40650357"/>
    <w:rsid w:val="4FCA2F2A"/>
    <w:rsid w:val="550871CE"/>
    <w:rsid w:val="648F32C0"/>
    <w:rsid w:val="757A0AAC"/>
    <w:rsid w:val="770375B4"/>
    <w:rsid w:val="781D3C84"/>
    <w:rsid w:val="79C37ED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nhideWhenUsed="0" w:qFormat="1"/>
    <w:lsdException w:name="toc 2" w:semiHidden="0" w:unhideWhenUsed="0" w:qFormat="1"/>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lsdException w:name="Table Grid" w:semiHidden="0" w:uiPriority="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008"/>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A33008"/>
    <w:rPr>
      <w:sz w:val="18"/>
      <w:szCs w:val="18"/>
    </w:rPr>
  </w:style>
  <w:style w:type="paragraph" w:styleId="a4">
    <w:name w:val="footer"/>
    <w:basedOn w:val="a"/>
    <w:link w:val="Char0"/>
    <w:uiPriority w:val="99"/>
    <w:qFormat/>
    <w:rsid w:val="00A33008"/>
    <w:pPr>
      <w:tabs>
        <w:tab w:val="center" w:pos="4153"/>
        <w:tab w:val="right" w:pos="8306"/>
      </w:tabs>
      <w:snapToGrid w:val="0"/>
      <w:jc w:val="left"/>
    </w:pPr>
    <w:rPr>
      <w:rFonts w:ascii="Times New Roman" w:hAnsi="Times New Roman"/>
      <w:sz w:val="18"/>
      <w:szCs w:val="18"/>
    </w:rPr>
  </w:style>
  <w:style w:type="paragraph" w:styleId="a5">
    <w:name w:val="header"/>
    <w:basedOn w:val="a"/>
    <w:link w:val="Char1"/>
    <w:uiPriority w:val="99"/>
    <w:qFormat/>
    <w:rsid w:val="00A33008"/>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1">
    <w:name w:val="toc 1"/>
    <w:basedOn w:val="a"/>
    <w:next w:val="a"/>
    <w:uiPriority w:val="99"/>
    <w:qFormat/>
    <w:rsid w:val="00A33008"/>
    <w:rPr>
      <w:rFonts w:ascii="Times New Roman" w:hAnsi="Times New Roman"/>
      <w:szCs w:val="24"/>
    </w:rPr>
  </w:style>
  <w:style w:type="paragraph" w:styleId="2">
    <w:name w:val="toc 2"/>
    <w:basedOn w:val="a"/>
    <w:next w:val="a"/>
    <w:uiPriority w:val="99"/>
    <w:qFormat/>
    <w:rsid w:val="00A33008"/>
    <w:pPr>
      <w:ind w:leftChars="200" w:left="420"/>
    </w:pPr>
    <w:rPr>
      <w:rFonts w:ascii="Times New Roman" w:hAnsi="Times New Roman"/>
      <w:szCs w:val="24"/>
    </w:rPr>
  </w:style>
  <w:style w:type="character" w:customStyle="1" w:styleId="Char">
    <w:name w:val="批注框文本 Char"/>
    <w:basedOn w:val="a0"/>
    <w:link w:val="a3"/>
    <w:uiPriority w:val="99"/>
    <w:semiHidden/>
    <w:locked/>
    <w:rsid w:val="00A33008"/>
    <w:rPr>
      <w:rFonts w:cs="Times New Roman"/>
      <w:sz w:val="2"/>
    </w:rPr>
  </w:style>
  <w:style w:type="character" w:customStyle="1" w:styleId="Char0">
    <w:name w:val="页脚 Char"/>
    <w:basedOn w:val="a0"/>
    <w:link w:val="a4"/>
    <w:uiPriority w:val="99"/>
    <w:qFormat/>
    <w:locked/>
    <w:rsid w:val="00A33008"/>
    <w:rPr>
      <w:rFonts w:ascii="Times New Roman" w:eastAsia="宋体" w:hAnsi="Times New Roman" w:cs="Times New Roman"/>
      <w:sz w:val="18"/>
      <w:szCs w:val="18"/>
    </w:rPr>
  </w:style>
  <w:style w:type="character" w:customStyle="1" w:styleId="Char1">
    <w:name w:val="页眉 Char"/>
    <w:basedOn w:val="a0"/>
    <w:link w:val="a5"/>
    <w:uiPriority w:val="99"/>
    <w:qFormat/>
    <w:locked/>
    <w:rsid w:val="00A33008"/>
    <w:rPr>
      <w:rFonts w:ascii="Times New Roman" w:eastAsia="宋体" w:hAnsi="Times New Roman" w:cs="Times New Roman"/>
      <w:sz w:val="18"/>
      <w:szCs w:val="18"/>
    </w:rPr>
  </w:style>
  <w:style w:type="paragraph" w:customStyle="1" w:styleId="Char2">
    <w:name w:val="Char"/>
    <w:basedOn w:val="a"/>
    <w:uiPriority w:val="99"/>
    <w:qFormat/>
    <w:rsid w:val="00A33008"/>
    <w:pPr>
      <w:widowControl/>
      <w:spacing w:after="160" w:line="240" w:lineRule="exact"/>
      <w:jc w:val="left"/>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5634</Words>
  <Characters>2186</Characters>
  <Application>Microsoft Office Word</Application>
  <DocSecurity>0</DocSecurity>
  <Lines>18</Lines>
  <Paragraphs>15</Paragraphs>
  <ScaleCrop>false</ScaleCrop>
  <Company>china</Company>
  <LinksUpToDate>false</LinksUpToDate>
  <CharactersWithSpaces>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河北省2017年部门预算信息公开</dc:title>
  <dc:creator>guest</dc:creator>
  <cp:lastModifiedBy>Administrator</cp:lastModifiedBy>
  <cp:revision>32</cp:revision>
  <cp:lastPrinted>2017-03-20T08:14:00Z</cp:lastPrinted>
  <dcterms:created xsi:type="dcterms:W3CDTF">2017-01-20T01:29:00Z</dcterms:created>
  <dcterms:modified xsi:type="dcterms:W3CDTF">2017-11-19T13:54:00Z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