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1C" w:rsidRDefault="0079691C" w:rsidP="00261063">
      <w:pPr>
        <w:ind w:firstLineChars="200" w:firstLine="31680"/>
        <w:jc w:val="center"/>
        <w:rPr>
          <w:rFonts w:ascii="Times New Roman" w:eastAsia="方正小标宋_GBK" w:hAnsi="Times New Roman"/>
          <w:sz w:val="44"/>
          <w:szCs w:val="44"/>
        </w:rPr>
      </w:pPr>
      <w:r>
        <w:rPr>
          <w:rFonts w:ascii="Times New Roman" w:eastAsia="方正小标宋_GBK" w:hAnsi="Times New Roman" w:hint="eastAsia"/>
          <w:sz w:val="44"/>
          <w:szCs w:val="44"/>
        </w:rPr>
        <w:t>滦县妇幼保健计划生育服务中心</w:t>
      </w:r>
    </w:p>
    <w:p w:rsidR="0079691C" w:rsidRDefault="0079691C" w:rsidP="00261063">
      <w:pPr>
        <w:ind w:firstLineChars="200" w:firstLine="31680"/>
        <w:jc w:val="center"/>
        <w:rPr>
          <w:rFonts w:ascii="Times New Roman" w:eastAsia="方正小标宋_GBK" w:hAnsi="Times New Roman"/>
          <w:sz w:val="44"/>
          <w:szCs w:val="44"/>
        </w:rPr>
      </w:pPr>
      <w:r>
        <w:rPr>
          <w:rFonts w:ascii="Times New Roman" w:eastAsia="方正小标宋_GBK" w:hAnsi="Times New Roman"/>
          <w:sz w:val="44"/>
          <w:szCs w:val="44"/>
        </w:rPr>
        <w:t>2017</w:t>
      </w:r>
      <w:r>
        <w:rPr>
          <w:rFonts w:ascii="Times New Roman" w:eastAsia="方正小标宋_GBK" w:hAnsi="Times New Roman" w:hint="eastAsia"/>
          <w:sz w:val="44"/>
          <w:szCs w:val="44"/>
        </w:rPr>
        <w:t>年部门预算信息公开</w:t>
      </w:r>
    </w:p>
    <w:p w:rsidR="0079691C" w:rsidRDefault="0079691C" w:rsidP="00261063">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按照《预算法》、《地方预决算公开操作规程》规定，现将</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年部门预算公开如下：</w:t>
      </w:r>
    </w:p>
    <w:p w:rsidR="0079691C" w:rsidRDefault="0079691C">
      <w:pPr>
        <w:ind w:firstLine="640"/>
        <w:rPr>
          <w:rFonts w:ascii="黑体" w:eastAsia="黑体" w:hAnsi="黑体"/>
          <w:sz w:val="32"/>
          <w:szCs w:val="32"/>
        </w:rPr>
      </w:pPr>
      <w:r>
        <w:rPr>
          <w:rFonts w:ascii="黑体" w:eastAsia="黑体" w:hAnsi="黑体" w:hint="eastAsia"/>
          <w:sz w:val="32"/>
          <w:szCs w:val="32"/>
        </w:rPr>
        <w:t>一、部门职责及机构设置情况</w:t>
      </w:r>
    </w:p>
    <w:p w:rsidR="0079691C" w:rsidRDefault="0079691C">
      <w:pPr>
        <w:ind w:firstLine="560"/>
        <w:rPr>
          <w:rFonts w:ascii="仿宋_GB2312" w:eastAsia="仿宋_GB2312" w:hAnsi="仿宋_GB2312" w:cs="仿宋_GB2312"/>
          <w:sz w:val="28"/>
        </w:rPr>
      </w:pPr>
      <w:r>
        <w:rPr>
          <w:rFonts w:ascii="仿宋_GB2312" w:eastAsia="仿宋_GB2312" w:hAnsi="仿宋_GB2312" w:cs="仿宋_GB2312" w:hint="eastAsia"/>
          <w:b/>
          <w:sz w:val="32"/>
          <w:szCs w:val="32"/>
        </w:rPr>
        <w:t>部门职责：</w:t>
      </w:r>
      <w:r>
        <w:rPr>
          <w:rFonts w:ascii="仿宋_GB2312" w:eastAsia="仿宋_GB2312" w:hAnsi="仿宋_GB2312" w:cs="仿宋_GB2312" w:hint="eastAsia"/>
          <w:sz w:val="28"/>
        </w:rPr>
        <w:t>对我县准备怀孕的妇女免费增补叶酸预防神经管缺陷；免费为农村妇女进行宫颈癌和乳腺癌筛查；对我县农村孕产妇在医院分娩进行补助；阻断母婴间疾病垂直传播；实施“降消”及贫困地区儿童营养改善等妇幼卫生项目；对我县妇女儿童健康状况进行监测，开展孕产妇死亡、</w:t>
      </w:r>
      <w:r>
        <w:rPr>
          <w:rFonts w:ascii="仿宋_GB2312" w:eastAsia="仿宋_GB2312" w:hAnsi="仿宋_GB2312" w:cs="仿宋_GB2312"/>
          <w:sz w:val="28"/>
        </w:rPr>
        <w:t>5</w:t>
      </w:r>
      <w:r>
        <w:rPr>
          <w:rFonts w:ascii="仿宋_GB2312" w:eastAsia="仿宋_GB2312" w:hAnsi="仿宋_GB2312" w:cs="仿宋_GB2312" w:hint="eastAsia"/>
          <w:sz w:val="28"/>
        </w:rPr>
        <w:t>岁以下儿童死亡及出生缺陷监测；提供各类计划生育技术服务，建立利益导向机制，开展出生人口性别比治理以及流动人口计划生育管理，计划生育宣传、健康教育、计生药局管理等各项工作。免费为我县计划怀孕夫妇实行孕前优生健康检查；免费为公民提供计划生育避孕节育基本技术服务；免费为我县已婚育龄妇女提供生殖健康检查服务。</w:t>
      </w:r>
    </w:p>
    <w:p w:rsidR="0079691C" w:rsidRDefault="0079691C" w:rsidP="00261063">
      <w:pPr>
        <w:widowControl/>
        <w:spacing w:line="560"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机构设置：</w:t>
      </w:r>
      <w:r>
        <w:rPr>
          <w:rFonts w:ascii="仿宋_GB2312" w:eastAsia="仿宋_GB2312" w:hAnsi="仿宋_GB2312" w:cs="仿宋_GB2312" w:hint="eastAsia"/>
          <w:color w:val="000000"/>
          <w:sz w:val="32"/>
        </w:rPr>
        <w:t>滦县妇幼保健计划生育服务中心为正股级事业单位，全部人员为财政性资金基本保证，分为临床科室、妇幼保健科室及计划生育科室。</w:t>
      </w:r>
    </w:p>
    <w:p w:rsidR="0079691C" w:rsidRDefault="0079691C">
      <w:pPr>
        <w:ind w:firstLine="640"/>
        <w:rPr>
          <w:rFonts w:ascii="黑体" w:eastAsia="黑体" w:hAnsi="黑体"/>
          <w:sz w:val="32"/>
          <w:szCs w:val="32"/>
        </w:rPr>
      </w:pPr>
      <w:r>
        <w:rPr>
          <w:rFonts w:ascii="黑体" w:eastAsia="黑体" w:hAnsi="黑体" w:hint="eastAsia"/>
          <w:sz w:val="32"/>
          <w:szCs w:val="32"/>
        </w:rPr>
        <w:t>二、部门预算安排的总体情况</w:t>
      </w:r>
    </w:p>
    <w:p w:rsidR="0079691C" w:rsidRDefault="0079691C">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按照预算管理有关规定，目前我县部门预算的编制实行综合预算制度，即全部收入和支出都反映的预算中。滦县及所属事业单位的收支包含在部门预算中。</w:t>
      </w:r>
    </w:p>
    <w:p w:rsidR="0079691C" w:rsidRDefault="0079691C">
      <w:pPr>
        <w:ind w:firstLine="640"/>
        <w:rPr>
          <w:rFonts w:ascii="Times New Roman" w:eastAsia="Times New Roman" w:hAnsi="Times New Roman"/>
          <w:sz w:val="32"/>
          <w:szCs w:val="32"/>
        </w:rPr>
      </w:pPr>
      <w:r>
        <w:rPr>
          <w:rFonts w:ascii="Times New Roman" w:eastAsia="Times New Roman" w:hAnsi="Times New Roman"/>
          <w:sz w:val="32"/>
          <w:szCs w:val="32"/>
        </w:rPr>
        <w:t>1</w:t>
      </w:r>
      <w:r>
        <w:rPr>
          <w:rFonts w:ascii="宋体" w:hAnsi="宋体" w:cs="宋体" w:hint="eastAsia"/>
          <w:sz w:val="32"/>
          <w:szCs w:val="32"/>
        </w:rPr>
        <w:t>、收入说明</w:t>
      </w:r>
    </w:p>
    <w:p w:rsidR="0079691C" w:rsidRDefault="0079691C">
      <w:pPr>
        <w:ind w:firstLine="640"/>
        <w:rPr>
          <w:rFonts w:ascii="Times New Roman" w:eastAsia="Times New Roman" w:hAnsi="Times New Roman"/>
          <w:sz w:val="32"/>
          <w:szCs w:val="32"/>
        </w:rPr>
      </w:pPr>
      <w:r>
        <w:rPr>
          <w:rFonts w:ascii="仿宋_GB2312" w:eastAsia="仿宋_GB2312"/>
          <w:sz w:val="32"/>
        </w:rPr>
        <w:t>2017</w:t>
      </w:r>
      <w:r>
        <w:rPr>
          <w:rFonts w:ascii="仿宋_GB2312" w:eastAsia="仿宋_GB2312" w:hint="eastAsia"/>
          <w:sz w:val="32"/>
        </w:rPr>
        <w:t>年收入预算共计</w:t>
      </w:r>
      <w:r>
        <w:rPr>
          <w:rFonts w:ascii="仿宋_GB2312" w:eastAsia="仿宋_GB2312"/>
          <w:sz w:val="32"/>
        </w:rPr>
        <w:t>432.02</w:t>
      </w:r>
      <w:r>
        <w:rPr>
          <w:rFonts w:ascii="仿宋_GB2312" w:eastAsia="仿宋_GB2312" w:hint="eastAsia"/>
          <w:sz w:val="32"/>
        </w:rPr>
        <w:t>万元，其中行政事业性收费</w:t>
      </w:r>
      <w:r>
        <w:rPr>
          <w:rFonts w:ascii="仿宋_GB2312" w:eastAsia="仿宋_GB2312"/>
          <w:sz w:val="32"/>
        </w:rPr>
        <w:t>50</w:t>
      </w:r>
      <w:r>
        <w:rPr>
          <w:rFonts w:ascii="仿宋_GB2312" w:eastAsia="仿宋_GB2312" w:hint="eastAsia"/>
          <w:sz w:val="32"/>
        </w:rPr>
        <w:t>万元。</w:t>
      </w:r>
    </w:p>
    <w:p w:rsidR="0079691C" w:rsidRDefault="0079691C">
      <w:pPr>
        <w:ind w:firstLine="640"/>
        <w:rPr>
          <w:rFonts w:ascii="Times New Roman" w:eastAsia="Times New Roman" w:hAnsi="Times New Roman"/>
          <w:sz w:val="32"/>
          <w:szCs w:val="32"/>
        </w:rPr>
      </w:pPr>
      <w:r>
        <w:rPr>
          <w:rFonts w:ascii="Times New Roman" w:eastAsia="Times New Roman" w:hAnsi="Times New Roman"/>
          <w:sz w:val="32"/>
          <w:szCs w:val="32"/>
        </w:rPr>
        <w:t>2</w:t>
      </w:r>
      <w:r>
        <w:rPr>
          <w:rFonts w:ascii="宋体" w:hAnsi="宋体" w:cs="宋体" w:hint="eastAsia"/>
          <w:sz w:val="32"/>
          <w:szCs w:val="32"/>
        </w:rPr>
        <w:t>、支出说明</w:t>
      </w:r>
    </w:p>
    <w:p w:rsidR="0079691C" w:rsidRDefault="0079691C" w:rsidP="00261063">
      <w:pPr>
        <w:spacing w:line="360" w:lineRule="auto"/>
        <w:ind w:firstLineChars="200" w:firstLine="31680"/>
        <w:rPr>
          <w:rFonts w:ascii="Times New Roman" w:eastAsia="Times New Roman" w:hAnsi="Times New Roman"/>
          <w:sz w:val="32"/>
          <w:szCs w:val="32"/>
        </w:rPr>
      </w:pPr>
      <w:r>
        <w:rPr>
          <w:rFonts w:ascii="仿宋_GB2312" w:eastAsia="仿宋_GB2312"/>
          <w:sz w:val="32"/>
        </w:rPr>
        <w:t>2017</w:t>
      </w:r>
      <w:r>
        <w:rPr>
          <w:rFonts w:ascii="仿宋_GB2312" w:eastAsia="仿宋_GB2312" w:hint="eastAsia"/>
          <w:sz w:val="32"/>
        </w:rPr>
        <w:t>年支出预算共计</w:t>
      </w:r>
      <w:r>
        <w:rPr>
          <w:rFonts w:ascii="仿宋_GB2312" w:eastAsia="仿宋_GB2312"/>
          <w:sz w:val="32"/>
        </w:rPr>
        <w:t>432.02</w:t>
      </w:r>
      <w:r>
        <w:rPr>
          <w:rFonts w:ascii="仿宋_GB2312" w:eastAsia="仿宋_GB2312" w:hint="eastAsia"/>
          <w:sz w:val="32"/>
        </w:rPr>
        <w:t>万元，其中人员经费支出预算</w:t>
      </w:r>
      <w:r>
        <w:rPr>
          <w:rFonts w:ascii="仿宋_GB2312" w:eastAsia="仿宋_GB2312"/>
          <w:sz w:val="32"/>
        </w:rPr>
        <w:t>382.02</w:t>
      </w:r>
      <w:r>
        <w:rPr>
          <w:rFonts w:ascii="仿宋_GB2312" w:eastAsia="仿宋_GB2312" w:hint="eastAsia"/>
          <w:sz w:val="32"/>
        </w:rPr>
        <w:t>万元，日常公用经费支出预算</w:t>
      </w:r>
      <w:r>
        <w:rPr>
          <w:rFonts w:ascii="仿宋_GB2312" w:eastAsia="仿宋_GB2312"/>
          <w:sz w:val="32"/>
        </w:rPr>
        <w:t>20.98</w:t>
      </w:r>
      <w:r>
        <w:rPr>
          <w:rFonts w:ascii="仿宋_GB2312" w:eastAsia="仿宋_GB2312" w:hint="eastAsia"/>
          <w:sz w:val="32"/>
        </w:rPr>
        <w:t>万元，项目支出</w:t>
      </w:r>
      <w:r>
        <w:rPr>
          <w:rFonts w:ascii="仿宋_GB2312" w:eastAsia="仿宋_GB2312"/>
          <w:sz w:val="32"/>
        </w:rPr>
        <w:t>29.02</w:t>
      </w:r>
      <w:r>
        <w:rPr>
          <w:rFonts w:ascii="仿宋_GB2312" w:eastAsia="仿宋_GB2312" w:hint="eastAsia"/>
          <w:sz w:val="32"/>
        </w:rPr>
        <w:t>万元。</w:t>
      </w:r>
    </w:p>
    <w:p w:rsidR="0079691C" w:rsidRDefault="0079691C">
      <w:pPr>
        <w:ind w:firstLine="640"/>
        <w:rPr>
          <w:rFonts w:ascii="Times New Roman" w:eastAsia="Times New Roman" w:hAnsi="Times New Roman"/>
          <w:sz w:val="32"/>
          <w:szCs w:val="32"/>
        </w:rPr>
      </w:pPr>
      <w:r>
        <w:rPr>
          <w:rFonts w:ascii="Times New Roman" w:eastAsia="Times New Roman" w:hAnsi="Times New Roman"/>
          <w:sz w:val="32"/>
          <w:szCs w:val="32"/>
        </w:rPr>
        <w:t>3</w:t>
      </w:r>
      <w:r>
        <w:rPr>
          <w:rFonts w:ascii="宋体" w:hAnsi="宋体" w:cs="宋体" w:hint="eastAsia"/>
          <w:sz w:val="32"/>
          <w:szCs w:val="32"/>
        </w:rPr>
        <w:t>、比上年增减情况</w:t>
      </w:r>
    </w:p>
    <w:p w:rsidR="0079691C" w:rsidRDefault="0079691C" w:rsidP="00261063">
      <w:pPr>
        <w:spacing w:line="360" w:lineRule="auto"/>
        <w:ind w:firstLineChars="200" w:firstLine="31680"/>
        <w:rPr>
          <w:rFonts w:ascii="仿宋_GB2312" w:eastAsia="仿宋_GB2312"/>
          <w:sz w:val="32"/>
        </w:rPr>
      </w:pPr>
      <w:r>
        <w:rPr>
          <w:rFonts w:ascii="仿宋_GB2312" w:eastAsia="仿宋_GB2312" w:hint="eastAsia"/>
          <w:sz w:val="32"/>
        </w:rPr>
        <w:t>经过对比测算，</w:t>
      </w:r>
      <w:r>
        <w:rPr>
          <w:rFonts w:ascii="仿宋_GB2312" w:eastAsia="仿宋_GB2312"/>
          <w:sz w:val="32"/>
        </w:rPr>
        <w:t>2017</w:t>
      </w:r>
      <w:r>
        <w:rPr>
          <w:rFonts w:ascii="仿宋_GB2312" w:eastAsia="仿宋_GB2312" w:hint="eastAsia"/>
          <w:sz w:val="32"/>
        </w:rPr>
        <w:t>年财政拨款预算比</w:t>
      </w:r>
      <w:r>
        <w:rPr>
          <w:rFonts w:ascii="仿宋_GB2312" w:eastAsia="仿宋_GB2312"/>
          <w:sz w:val="32"/>
        </w:rPr>
        <w:t>2016</w:t>
      </w:r>
      <w:r>
        <w:rPr>
          <w:rFonts w:ascii="仿宋_GB2312" w:eastAsia="仿宋_GB2312" w:hint="eastAsia"/>
          <w:sz w:val="32"/>
        </w:rPr>
        <w:t>年减少</w:t>
      </w:r>
      <w:r>
        <w:rPr>
          <w:rFonts w:ascii="仿宋_GB2312" w:eastAsia="仿宋_GB2312"/>
          <w:sz w:val="32"/>
        </w:rPr>
        <w:t>31.09</w:t>
      </w:r>
      <w:r>
        <w:rPr>
          <w:rFonts w:ascii="仿宋_GB2312" w:eastAsia="仿宋_GB2312" w:hint="eastAsia"/>
          <w:sz w:val="32"/>
        </w:rPr>
        <w:t>万元，主要是：人员经费减少</w:t>
      </w:r>
      <w:r>
        <w:rPr>
          <w:rFonts w:ascii="仿宋_GB2312" w:eastAsia="仿宋_GB2312"/>
          <w:sz w:val="32"/>
        </w:rPr>
        <w:t>11.09</w:t>
      </w:r>
      <w:r>
        <w:rPr>
          <w:rFonts w:ascii="仿宋_GB2312" w:eastAsia="仿宋_GB2312" w:hint="eastAsia"/>
          <w:sz w:val="32"/>
        </w:rPr>
        <w:t>万元（人员经费减少的主要因素为人员减少）、日常公用经费减少</w:t>
      </w:r>
      <w:r>
        <w:rPr>
          <w:rFonts w:ascii="仿宋_GB2312" w:eastAsia="仿宋_GB2312"/>
          <w:sz w:val="32"/>
        </w:rPr>
        <w:t>0.5</w:t>
      </w:r>
      <w:r>
        <w:rPr>
          <w:rFonts w:ascii="仿宋_GB2312" w:eastAsia="仿宋_GB2312" w:hint="eastAsia"/>
          <w:sz w:val="32"/>
        </w:rPr>
        <w:t>万元、项目经费减少</w:t>
      </w:r>
      <w:r>
        <w:rPr>
          <w:rFonts w:ascii="仿宋_GB2312" w:eastAsia="仿宋_GB2312"/>
          <w:sz w:val="32"/>
        </w:rPr>
        <w:t>19.50</w:t>
      </w:r>
      <w:r>
        <w:rPr>
          <w:rFonts w:ascii="仿宋_GB2312" w:eastAsia="仿宋_GB2312" w:hint="eastAsia"/>
          <w:sz w:val="32"/>
        </w:rPr>
        <w:t>万元（主要是</w:t>
      </w:r>
      <w:r>
        <w:rPr>
          <w:rFonts w:ascii="仿宋_GB2312" w:eastAsia="仿宋_GB2312"/>
          <w:sz w:val="32"/>
        </w:rPr>
        <w:t>2017</w:t>
      </w:r>
      <w:r>
        <w:rPr>
          <w:rFonts w:ascii="仿宋_GB2312" w:eastAsia="仿宋_GB2312" w:hint="eastAsia"/>
          <w:sz w:val="32"/>
        </w:rPr>
        <w:t>年临床业务减少）。</w:t>
      </w:r>
    </w:p>
    <w:p w:rsidR="0079691C" w:rsidRDefault="0079691C" w:rsidP="00261063">
      <w:pPr>
        <w:autoSpaceDE w:val="0"/>
        <w:autoSpaceDN w:val="0"/>
        <w:adjustRightInd w:val="0"/>
        <w:ind w:firstLineChars="200" w:firstLine="31680"/>
        <w:jc w:val="left"/>
        <w:rPr>
          <w:rFonts w:ascii="黑体" w:eastAsia="黑体" w:hAnsi="黑体"/>
          <w:sz w:val="32"/>
          <w:szCs w:val="32"/>
        </w:rPr>
      </w:pPr>
      <w:r>
        <w:rPr>
          <w:rFonts w:ascii="黑体" w:eastAsia="黑体" w:hAnsi="黑体" w:hint="eastAsia"/>
          <w:sz w:val="32"/>
          <w:szCs w:val="32"/>
        </w:rPr>
        <w:t>三、日常公用经费安排情况</w:t>
      </w:r>
    </w:p>
    <w:p w:rsidR="0079691C" w:rsidRDefault="0079691C" w:rsidP="00261063">
      <w:pPr>
        <w:widowControl/>
        <w:spacing w:line="560" w:lineRule="exact"/>
        <w:ind w:firstLineChars="200" w:firstLine="31680"/>
        <w:jc w:val="left"/>
        <w:rPr>
          <w:rFonts w:ascii="仿宋_GB2312" w:eastAsia="仿宋_GB2312"/>
          <w:sz w:val="32"/>
          <w:szCs w:val="32"/>
        </w:rPr>
      </w:pPr>
      <w:r>
        <w:rPr>
          <w:rFonts w:ascii="宋体" w:hAnsi="宋体" w:cs="宋体" w:hint="eastAsia"/>
          <w:sz w:val="32"/>
          <w:szCs w:val="32"/>
        </w:rPr>
        <w:t>日常公用经费共计安排</w:t>
      </w:r>
      <w:r>
        <w:rPr>
          <w:rFonts w:ascii="Times New Roman" w:eastAsia="Times New Roman" w:hAnsi="Times New Roman"/>
          <w:sz w:val="32"/>
          <w:szCs w:val="32"/>
        </w:rPr>
        <w:t>20.98</w:t>
      </w:r>
      <w:r>
        <w:rPr>
          <w:rFonts w:ascii="宋体" w:hAnsi="宋体" w:cs="宋体" w:hint="eastAsia"/>
          <w:sz w:val="32"/>
          <w:szCs w:val="32"/>
        </w:rPr>
        <w:t>万元，主要用于</w:t>
      </w:r>
      <w:r>
        <w:rPr>
          <w:rFonts w:ascii="仿宋_GB2312" w:eastAsia="仿宋_GB2312" w:hint="eastAsia"/>
          <w:sz w:val="32"/>
          <w:szCs w:val="32"/>
        </w:rPr>
        <w:t>保证正常办公的基本需要和维持单位日常业务运转，包括：办公费、水电费、邮电费、取暖费、差旅费、劳务费、专用材料费。</w:t>
      </w:r>
    </w:p>
    <w:p w:rsidR="0079691C" w:rsidRDefault="0079691C" w:rsidP="00261063">
      <w:pPr>
        <w:autoSpaceDE w:val="0"/>
        <w:autoSpaceDN w:val="0"/>
        <w:adjustRightInd w:val="0"/>
        <w:ind w:left="198" w:firstLineChars="200" w:firstLine="31680"/>
        <w:jc w:val="left"/>
        <w:rPr>
          <w:rFonts w:ascii="黑体" w:eastAsia="黑体" w:hAnsi="黑体"/>
          <w:sz w:val="32"/>
          <w:szCs w:val="32"/>
        </w:rPr>
      </w:pPr>
      <w:r>
        <w:rPr>
          <w:rFonts w:ascii="黑体" w:eastAsia="黑体" w:hAnsi="黑体" w:hint="eastAsia"/>
          <w:sz w:val="32"/>
          <w:szCs w:val="32"/>
        </w:rPr>
        <w:t>四、财政拨款“三公”经费预算情况及增减变化原因</w:t>
      </w:r>
    </w:p>
    <w:p w:rsidR="0079691C" w:rsidRPr="00A47C67" w:rsidRDefault="0079691C" w:rsidP="00261063">
      <w:pPr>
        <w:autoSpaceDE w:val="0"/>
        <w:autoSpaceDN w:val="0"/>
        <w:adjustRightInd w:val="0"/>
        <w:ind w:firstLine="640"/>
        <w:jc w:val="left"/>
        <w:rPr>
          <w:rFonts w:ascii="仿宋_GB2312" w:eastAsia="仿宋_GB2312" w:hAnsi="仿宋_GB2312" w:cs="仿宋_GB2312"/>
          <w:bCs/>
          <w:sz w:val="32"/>
          <w:szCs w:val="32"/>
        </w:rPr>
      </w:pPr>
      <w:r w:rsidRPr="00A47C67">
        <w:rPr>
          <w:rFonts w:ascii="仿宋_GB2312" w:eastAsia="仿宋_GB2312" w:hAnsi="仿宋_GB2312" w:cs="仿宋_GB2312"/>
          <w:bCs/>
          <w:sz w:val="32"/>
          <w:szCs w:val="32"/>
        </w:rPr>
        <w:t>2017</w:t>
      </w:r>
      <w:r w:rsidRPr="00A47C67">
        <w:rPr>
          <w:rFonts w:ascii="仿宋_GB2312" w:eastAsia="仿宋_GB2312" w:hAnsi="仿宋_GB2312" w:cs="仿宋_GB2312" w:hint="eastAsia"/>
          <w:bCs/>
          <w:sz w:val="32"/>
          <w:szCs w:val="32"/>
        </w:rPr>
        <w:t>年，财政拨款“三公”经费预算安排</w:t>
      </w:r>
      <w:r w:rsidRPr="00A47C67">
        <w:rPr>
          <w:rFonts w:ascii="仿宋_GB2312" w:eastAsia="仿宋_GB2312" w:hAnsi="仿宋_GB2312" w:cs="仿宋_GB2312"/>
          <w:bCs/>
          <w:sz w:val="32"/>
          <w:szCs w:val="32"/>
        </w:rPr>
        <w:t>0</w:t>
      </w:r>
      <w:r w:rsidRPr="00A47C67">
        <w:rPr>
          <w:rFonts w:ascii="仿宋_GB2312" w:eastAsia="仿宋_GB2312" w:hAnsi="仿宋_GB2312" w:cs="仿宋_GB2312" w:hint="eastAsia"/>
          <w:bCs/>
          <w:sz w:val="32"/>
          <w:szCs w:val="32"/>
        </w:rPr>
        <w:t>万元，与</w:t>
      </w:r>
      <w:r w:rsidRPr="00A47C67">
        <w:rPr>
          <w:rFonts w:ascii="仿宋_GB2312" w:eastAsia="仿宋_GB2312" w:hAnsi="仿宋_GB2312" w:cs="仿宋_GB2312"/>
          <w:bCs/>
          <w:sz w:val="32"/>
          <w:szCs w:val="32"/>
        </w:rPr>
        <w:t>2016</w:t>
      </w:r>
      <w:r w:rsidRPr="00A47C67">
        <w:rPr>
          <w:rFonts w:ascii="仿宋_GB2312" w:eastAsia="仿宋_GB2312" w:hAnsi="仿宋_GB2312" w:cs="仿宋_GB2312" w:hint="eastAsia"/>
          <w:bCs/>
          <w:sz w:val="32"/>
          <w:szCs w:val="32"/>
        </w:rPr>
        <w:t>年预算无增减变化。一是因公出国（境）费</w:t>
      </w:r>
      <w:r w:rsidRPr="00A47C67">
        <w:rPr>
          <w:rFonts w:ascii="仿宋_GB2312" w:eastAsia="仿宋_GB2312" w:hAnsi="仿宋_GB2312" w:cs="仿宋_GB2312"/>
          <w:bCs/>
          <w:sz w:val="32"/>
          <w:szCs w:val="32"/>
        </w:rPr>
        <w:t>0</w:t>
      </w:r>
      <w:r w:rsidRPr="00A47C67">
        <w:rPr>
          <w:rFonts w:ascii="仿宋_GB2312" w:eastAsia="仿宋_GB2312" w:hAnsi="仿宋_GB2312" w:cs="仿宋_GB2312" w:hint="eastAsia"/>
          <w:bCs/>
          <w:sz w:val="32"/>
          <w:szCs w:val="32"/>
        </w:rPr>
        <w:t>万元，与</w:t>
      </w:r>
      <w:r w:rsidRPr="00A47C67">
        <w:rPr>
          <w:rFonts w:ascii="仿宋_GB2312" w:eastAsia="仿宋_GB2312" w:hAnsi="仿宋_GB2312" w:cs="仿宋_GB2312"/>
          <w:bCs/>
          <w:sz w:val="32"/>
          <w:szCs w:val="32"/>
        </w:rPr>
        <w:t>2016</w:t>
      </w:r>
      <w:r w:rsidRPr="00A47C67">
        <w:rPr>
          <w:rFonts w:ascii="仿宋_GB2312" w:eastAsia="仿宋_GB2312" w:hAnsi="仿宋_GB2312" w:cs="仿宋_GB2312" w:hint="eastAsia"/>
          <w:bCs/>
          <w:sz w:val="32"/>
          <w:szCs w:val="32"/>
        </w:rPr>
        <w:t>年预算无增减变化。二是公务用车购置及运维费</w:t>
      </w:r>
      <w:r w:rsidRPr="00A47C67">
        <w:rPr>
          <w:rFonts w:ascii="仿宋_GB2312" w:eastAsia="仿宋_GB2312" w:hAnsi="仿宋_GB2312" w:cs="仿宋_GB2312"/>
          <w:bCs/>
          <w:sz w:val="32"/>
          <w:szCs w:val="32"/>
        </w:rPr>
        <w:t>0</w:t>
      </w:r>
      <w:r w:rsidRPr="00A47C67">
        <w:rPr>
          <w:rFonts w:ascii="仿宋_GB2312" w:eastAsia="仿宋_GB2312" w:hAnsi="仿宋_GB2312" w:cs="仿宋_GB2312" w:hint="eastAsia"/>
          <w:bCs/>
          <w:sz w:val="32"/>
          <w:szCs w:val="32"/>
        </w:rPr>
        <w:t>万元，其中：公务用车购置费为</w:t>
      </w:r>
      <w:r w:rsidRPr="00A47C67">
        <w:rPr>
          <w:rFonts w:ascii="仿宋_GB2312" w:eastAsia="仿宋_GB2312" w:hAnsi="仿宋_GB2312" w:cs="仿宋_GB2312"/>
          <w:bCs/>
          <w:sz w:val="32"/>
          <w:szCs w:val="32"/>
        </w:rPr>
        <w:t>0</w:t>
      </w:r>
      <w:r w:rsidRPr="00A47C67">
        <w:rPr>
          <w:rFonts w:ascii="仿宋_GB2312" w:eastAsia="仿宋_GB2312" w:hAnsi="仿宋_GB2312" w:cs="仿宋_GB2312" w:hint="eastAsia"/>
          <w:bCs/>
          <w:sz w:val="32"/>
          <w:szCs w:val="32"/>
        </w:rPr>
        <w:t>，与</w:t>
      </w:r>
      <w:r w:rsidRPr="00A47C67">
        <w:rPr>
          <w:rFonts w:ascii="仿宋_GB2312" w:eastAsia="仿宋_GB2312" w:hAnsi="仿宋_GB2312" w:cs="仿宋_GB2312"/>
          <w:bCs/>
          <w:sz w:val="32"/>
          <w:szCs w:val="32"/>
        </w:rPr>
        <w:t>2016</w:t>
      </w:r>
      <w:r w:rsidRPr="00A47C67">
        <w:rPr>
          <w:rFonts w:ascii="仿宋_GB2312" w:eastAsia="仿宋_GB2312" w:hAnsi="仿宋_GB2312" w:cs="仿宋_GB2312" w:hint="eastAsia"/>
          <w:bCs/>
          <w:sz w:val="32"/>
          <w:szCs w:val="32"/>
        </w:rPr>
        <w:t>年预算无增减变化；公务用车运行费</w:t>
      </w:r>
      <w:r w:rsidRPr="00A47C67">
        <w:rPr>
          <w:rFonts w:ascii="仿宋_GB2312" w:eastAsia="仿宋_GB2312" w:hAnsi="仿宋_GB2312" w:cs="仿宋_GB2312"/>
          <w:bCs/>
          <w:sz w:val="32"/>
          <w:szCs w:val="32"/>
        </w:rPr>
        <w:t>0</w:t>
      </w:r>
      <w:r w:rsidRPr="00A47C67">
        <w:rPr>
          <w:rFonts w:ascii="仿宋_GB2312" w:eastAsia="仿宋_GB2312" w:hAnsi="仿宋_GB2312" w:cs="仿宋_GB2312" w:hint="eastAsia"/>
          <w:bCs/>
          <w:sz w:val="32"/>
          <w:szCs w:val="32"/>
        </w:rPr>
        <w:t>万元，与</w:t>
      </w:r>
      <w:r w:rsidRPr="00A47C67">
        <w:rPr>
          <w:rFonts w:ascii="仿宋_GB2312" w:eastAsia="仿宋_GB2312" w:hAnsi="仿宋_GB2312" w:cs="仿宋_GB2312"/>
          <w:bCs/>
          <w:sz w:val="32"/>
          <w:szCs w:val="32"/>
        </w:rPr>
        <w:t>2016</w:t>
      </w:r>
      <w:r w:rsidRPr="00A47C67">
        <w:rPr>
          <w:rFonts w:ascii="仿宋_GB2312" w:eastAsia="仿宋_GB2312" w:hAnsi="仿宋_GB2312" w:cs="仿宋_GB2312" w:hint="eastAsia"/>
          <w:bCs/>
          <w:sz w:val="32"/>
          <w:szCs w:val="32"/>
        </w:rPr>
        <w:t>年预算无增减变化。三是公务接待费</w:t>
      </w:r>
      <w:r w:rsidRPr="00A47C67">
        <w:rPr>
          <w:rFonts w:ascii="仿宋_GB2312" w:eastAsia="仿宋_GB2312" w:hAnsi="仿宋_GB2312" w:cs="仿宋_GB2312"/>
          <w:bCs/>
          <w:sz w:val="32"/>
          <w:szCs w:val="32"/>
        </w:rPr>
        <w:t>0</w:t>
      </w:r>
      <w:r w:rsidRPr="00A47C67">
        <w:rPr>
          <w:rFonts w:ascii="仿宋_GB2312" w:eastAsia="仿宋_GB2312" w:hAnsi="仿宋_GB2312" w:cs="仿宋_GB2312" w:hint="eastAsia"/>
          <w:bCs/>
          <w:sz w:val="32"/>
          <w:szCs w:val="32"/>
        </w:rPr>
        <w:t>万元，与</w:t>
      </w:r>
      <w:r w:rsidRPr="00A47C67">
        <w:rPr>
          <w:rFonts w:ascii="仿宋_GB2312" w:eastAsia="仿宋_GB2312" w:hAnsi="仿宋_GB2312" w:cs="仿宋_GB2312"/>
          <w:bCs/>
          <w:sz w:val="32"/>
          <w:szCs w:val="32"/>
        </w:rPr>
        <w:t>2016</w:t>
      </w:r>
      <w:r w:rsidRPr="00A47C67">
        <w:rPr>
          <w:rFonts w:ascii="仿宋_GB2312" w:eastAsia="仿宋_GB2312" w:hAnsi="仿宋_GB2312" w:cs="仿宋_GB2312" w:hint="eastAsia"/>
          <w:bCs/>
          <w:sz w:val="32"/>
          <w:szCs w:val="32"/>
        </w:rPr>
        <w:t>年预算无增减变化。</w:t>
      </w:r>
    </w:p>
    <w:p w:rsidR="0079691C" w:rsidRDefault="0079691C" w:rsidP="00261063">
      <w:pPr>
        <w:autoSpaceDE w:val="0"/>
        <w:autoSpaceDN w:val="0"/>
        <w:adjustRightInd w:val="0"/>
        <w:ind w:left="198" w:firstLineChars="200" w:firstLine="31680"/>
        <w:jc w:val="left"/>
        <w:rPr>
          <w:rFonts w:ascii="黑体" w:eastAsia="黑体" w:hAnsi="黑体"/>
          <w:sz w:val="32"/>
          <w:szCs w:val="32"/>
        </w:rPr>
      </w:pPr>
      <w:r>
        <w:rPr>
          <w:rFonts w:ascii="黑体" w:eastAsia="黑体" w:hAnsi="黑体" w:hint="eastAsia"/>
          <w:sz w:val="32"/>
          <w:szCs w:val="32"/>
        </w:rPr>
        <w:t>五、绩效预算信息</w:t>
      </w:r>
    </w:p>
    <w:p w:rsidR="0079691C" w:rsidRDefault="0079691C">
      <w:pPr>
        <w:ind w:firstLine="560"/>
        <w:rPr>
          <w:rFonts w:ascii="仿宋_GB2312" w:eastAsia="仿宋_GB2312" w:hAnsi="仿宋_GB2312" w:cs="仿宋_GB2312"/>
          <w:sz w:val="28"/>
        </w:rPr>
      </w:pPr>
      <w:bookmarkStart w:id="0" w:name="_Toc471398463"/>
      <w:r>
        <w:rPr>
          <w:rFonts w:ascii="仿宋_GB2312" w:eastAsia="仿宋_GB2312" w:hAnsi="仿宋_GB2312" w:cs="仿宋_GB2312" w:hint="eastAsia"/>
          <w:b/>
          <w:sz w:val="32"/>
          <w:szCs w:val="32"/>
        </w:rPr>
        <w:t>总体绩效目标：</w:t>
      </w:r>
      <w:r>
        <w:rPr>
          <w:rFonts w:ascii="仿宋_GB2312" w:eastAsia="仿宋_GB2312" w:hAnsi="仿宋_GB2312" w:cs="仿宋_GB2312" w:hint="eastAsia"/>
          <w:sz w:val="28"/>
        </w:rPr>
        <w:t>对我县准备怀孕的妇女免费增补叶酸预防神经管缺陷；免费为农村妇女进行宫颈癌和乳腺癌筛查；对我县农村孕产妇在医院分娩进行补助；阻断母婴间疾病垂直传播；实施“降消”及贫困地区儿童营养改善等妇幼卫生项目；对我县妇女儿童健康状况进行监测，开展孕产妇死亡、</w:t>
      </w:r>
      <w:r>
        <w:rPr>
          <w:rFonts w:ascii="仿宋_GB2312" w:eastAsia="仿宋_GB2312" w:hAnsi="仿宋_GB2312" w:cs="仿宋_GB2312"/>
          <w:sz w:val="28"/>
        </w:rPr>
        <w:t>5</w:t>
      </w:r>
      <w:r>
        <w:rPr>
          <w:rFonts w:ascii="仿宋_GB2312" w:eastAsia="仿宋_GB2312" w:hAnsi="仿宋_GB2312" w:cs="仿宋_GB2312" w:hint="eastAsia"/>
          <w:sz w:val="28"/>
        </w:rPr>
        <w:t>岁以下儿童死亡及出生缺陷监测；提供各类计划生育技术服务，建立利益导向机制，开展出生人口性别比治理以及流动人口计划生育管理，计划生育宣传、健康教育、计生药局管理等各项工作。免费为我县计划怀孕夫妇实行孕前优生健康检查；免费为公民提供计划生育避孕节育基本技术服务；免费为我县已婚育龄妇女提供生殖健康检查服务。</w:t>
      </w:r>
    </w:p>
    <w:p w:rsidR="0079691C" w:rsidRDefault="0079691C">
      <w:pPr>
        <w:adjustRightInd w:val="0"/>
        <w:snapToGrid w:val="0"/>
        <w:spacing w:line="500" w:lineRule="exact"/>
        <w:ind w:firstLine="560"/>
        <w:rPr>
          <w:rFonts w:ascii="仿宋_GB2312" w:eastAsia="仿宋_GB2312" w:hAnsi="仿宋_GB2312" w:cs="仿宋_GB2312"/>
          <w:b/>
          <w:sz w:val="32"/>
          <w:szCs w:val="32"/>
        </w:rPr>
      </w:pPr>
      <w:r>
        <w:rPr>
          <w:rFonts w:ascii="仿宋_GB2312" w:eastAsia="仿宋_GB2312" w:hAnsi="仿宋_GB2312" w:cs="仿宋_GB2312" w:hint="eastAsia"/>
          <w:b/>
          <w:sz w:val="32"/>
          <w:szCs w:val="32"/>
        </w:rPr>
        <w:t>部门职责及工作活动绩效目标指标：</w:t>
      </w:r>
    </w:p>
    <w:p w:rsidR="0079691C" w:rsidRDefault="0079691C">
      <w:pPr>
        <w:ind w:firstLine="560"/>
        <w:rPr>
          <w:rFonts w:ascii="仿宋_GB2312" w:eastAsia="仿宋_GB2312" w:hAnsi="仿宋_GB2312" w:cs="仿宋_GB2312"/>
          <w:sz w:val="28"/>
        </w:rPr>
      </w:pPr>
      <w:r>
        <w:rPr>
          <w:rFonts w:ascii="仿宋_GB2312" w:eastAsia="仿宋_GB2312" w:hAnsi="仿宋_GB2312" w:cs="仿宋_GB2312"/>
          <w:sz w:val="28"/>
        </w:rPr>
        <w:t>1</w:t>
      </w:r>
      <w:r>
        <w:rPr>
          <w:rFonts w:ascii="仿宋_GB2312" w:eastAsia="仿宋_GB2312" w:hAnsi="仿宋_GB2312" w:cs="仿宋_GB2312" w:hint="eastAsia"/>
          <w:sz w:val="28"/>
        </w:rPr>
        <w:t>、</w:t>
      </w:r>
      <w:r>
        <w:rPr>
          <w:rFonts w:ascii="仿宋_GB2312" w:eastAsia="仿宋_GB2312" w:hAnsi="仿宋_GB2312" w:cs="仿宋_GB2312"/>
          <w:sz w:val="28"/>
        </w:rPr>
        <w:t>5</w:t>
      </w:r>
      <w:r>
        <w:rPr>
          <w:rFonts w:ascii="仿宋_GB2312" w:eastAsia="仿宋_GB2312" w:hAnsi="仿宋_GB2312" w:cs="仿宋_GB2312" w:hint="eastAsia"/>
          <w:sz w:val="28"/>
        </w:rPr>
        <w:t>岁以下儿童死亡率小于等于千分之七</w:t>
      </w:r>
    </w:p>
    <w:p w:rsidR="0079691C" w:rsidRDefault="0079691C">
      <w:pPr>
        <w:ind w:firstLine="560"/>
        <w:rPr>
          <w:rFonts w:ascii="仿宋_GB2312" w:eastAsia="仿宋_GB2312" w:hAnsi="仿宋_GB2312" w:cs="仿宋_GB2312"/>
          <w:sz w:val="28"/>
        </w:rPr>
      </w:pPr>
      <w:r>
        <w:rPr>
          <w:rFonts w:ascii="仿宋_GB2312" w:eastAsia="仿宋_GB2312" w:hAnsi="仿宋_GB2312" w:cs="仿宋_GB2312"/>
          <w:sz w:val="28"/>
        </w:rPr>
        <w:t>2</w:t>
      </w:r>
      <w:r>
        <w:rPr>
          <w:rFonts w:ascii="仿宋_GB2312" w:eastAsia="仿宋_GB2312" w:hAnsi="仿宋_GB2312" w:cs="仿宋_GB2312" w:hint="eastAsia"/>
          <w:sz w:val="28"/>
        </w:rPr>
        <w:t>、孕产妇死亡率小于等于</w:t>
      </w:r>
      <w:r>
        <w:rPr>
          <w:rFonts w:ascii="仿宋_GB2312" w:eastAsia="仿宋_GB2312" w:hAnsi="仿宋_GB2312" w:cs="仿宋_GB2312"/>
          <w:sz w:val="28"/>
        </w:rPr>
        <w:t>10</w:t>
      </w:r>
      <w:r>
        <w:rPr>
          <w:rFonts w:ascii="仿宋_GB2312" w:eastAsia="仿宋_GB2312" w:hAnsi="仿宋_GB2312" w:cs="仿宋_GB2312" w:hint="eastAsia"/>
          <w:sz w:val="28"/>
        </w:rPr>
        <w:t>万分之</w:t>
      </w:r>
      <w:r>
        <w:rPr>
          <w:rFonts w:ascii="仿宋_GB2312" w:eastAsia="仿宋_GB2312" w:hAnsi="仿宋_GB2312" w:cs="仿宋_GB2312"/>
          <w:sz w:val="28"/>
        </w:rPr>
        <w:t>30</w:t>
      </w:r>
      <w:r>
        <w:rPr>
          <w:rFonts w:ascii="仿宋_GB2312" w:eastAsia="仿宋_GB2312" w:hAnsi="仿宋_GB2312" w:cs="仿宋_GB2312" w:hint="eastAsia"/>
          <w:sz w:val="28"/>
        </w:rPr>
        <w:t>，</w:t>
      </w:r>
    </w:p>
    <w:p w:rsidR="0079691C" w:rsidRDefault="0079691C">
      <w:pPr>
        <w:ind w:firstLine="560"/>
        <w:rPr>
          <w:rFonts w:ascii="仿宋_GB2312" w:eastAsia="仿宋_GB2312" w:hAnsi="仿宋_GB2312" w:cs="仿宋_GB2312"/>
          <w:sz w:val="28"/>
        </w:rPr>
      </w:pPr>
      <w:r>
        <w:rPr>
          <w:rFonts w:ascii="仿宋_GB2312" w:eastAsia="仿宋_GB2312" w:hAnsi="仿宋_GB2312" w:cs="仿宋_GB2312"/>
          <w:sz w:val="28"/>
        </w:rPr>
        <w:t>3</w:t>
      </w:r>
      <w:r>
        <w:rPr>
          <w:rFonts w:ascii="仿宋_GB2312" w:eastAsia="仿宋_GB2312" w:hAnsi="仿宋_GB2312" w:cs="仿宋_GB2312" w:hint="eastAsia"/>
          <w:sz w:val="28"/>
        </w:rPr>
        <w:t>、甲低和苯丙酮尿症筛查率大于等于</w:t>
      </w:r>
      <w:r>
        <w:rPr>
          <w:rFonts w:ascii="仿宋_GB2312" w:eastAsia="仿宋_GB2312" w:hAnsi="仿宋_GB2312" w:cs="仿宋_GB2312"/>
          <w:sz w:val="28"/>
        </w:rPr>
        <w:t>85%</w:t>
      </w:r>
      <w:r>
        <w:rPr>
          <w:rFonts w:ascii="仿宋_GB2312" w:eastAsia="仿宋_GB2312" w:hAnsi="仿宋_GB2312" w:cs="仿宋_GB2312" w:hint="eastAsia"/>
          <w:sz w:val="28"/>
        </w:rPr>
        <w:t>，</w:t>
      </w:r>
    </w:p>
    <w:p w:rsidR="0079691C" w:rsidRDefault="0079691C">
      <w:pPr>
        <w:ind w:firstLine="560"/>
        <w:rPr>
          <w:rFonts w:ascii="仿宋_GB2312" w:eastAsia="仿宋_GB2312" w:hAnsi="仿宋_GB2312" w:cs="仿宋_GB2312"/>
          <w:sz w:val="28"/>
        </w:rPr>
      </w:pPr>
      <w:r>
        <w:rPr>
          <w:rFonts w:ascii="仿宋_GB2312" w:eastAsia="仿宋_GB2312" w:hAnsi="仿宋_GB2312" w:cs="仿宋_GB2312"/>
          <w:sz w:val="28"/>
        </w:rPr>
        <w:t>4</w:t>
      </w:r>
      <w:r>
        <w:rPr>
          <w:rFonts w:ascii="仿宋_GB2312" w:eastAsia="仿宋_GB2312" w:hAnsi="仿宋_GB2312" w:cs="仿宋_GB2312" w:hint="eastAsia"/>
          <w:sz w:val="28"/>
        </w:rPr>
        <w:t>、孕产妇住院分娩率大于等于</w:t>
      </w:r>
      <w:r>
        <w:rPr>
          <w:rFonts w:ascii="仿宋_GB2312" w:eastAsia="仿宋_GB2312" w:hAnsi="仿宋_GB2312" w:cs="仿宋_GB2312"/>
          <w:sz w:val="28"/>
        </w:rPr>
        <w:t>98%</w:t>
      </w:r>
    </w:p>
    <w:p w:rsidR="0079691C" w:rsidRDefault="0079691C">
      <w:pPr>
        <w:ind w:firstLine="560"/>
        <w:rPr>
          <w:rFonts w:ascii="仿宋_GB2312" w:eastAsia="仿宋_GB2312" w:hAnsi="仿宋_GB2312" w:cs="仿宋_GB2312"/>
          <w:sz w:val="28"/>
        </w:rPr>
      </w:pPr>
      <w:r>
        <w:rPr>
          <w:rFonts w:ascii="仿宋_GB2312" w:eastAsia="仿宋_GB2312" w:hAnsi="仿宋_GB2312" w:cs="仿宋_GB2312"/>
          <w:sz w:val="28"/>
        </w:rPr>
        <w:t>5</w:t>
      </w:r>
      <w:r>
        <w:rPr>
          <w:rFonts w:ascii="仿宋_GB2312" w:eastAsia="仿宋_GB2312" w:hAnsi="仿宋_GB2312" w:cs="仿宋_GB2312" w:hint="eastAsia"/>
          <w:sz w:val="28"/>
        </w:rPr>
        <w:t>、免费孕前优生检查目标人群覆盖率大于等于</w:t>
      </w:r>
      <w:r>
        <w:rPr>
          <w:rFonts w:ascii="仿宋_GB2312" w:eastAsia="仿宋_GB2312" w:hAnsi="仿宋_GB2312" w:cs="仿宋_GB2312"/>
          <w:sz w:val="28"/>
        </w:rPr>
        <w:t>80%</w:t>
      </w:r>
    </w:p>
    <w:p w:rsidR="0079691C" w:rsidRDefault="0079691C">
      <w:pPr>
        <w:ind w:firstLine="560"/>
        <w:rPr>
          <w:rFonts w:ascii="仿宋_GB2312" w:eastAsia="仿宋_GB2312" w:hAnsi="仿宋_GB2312" w:cs="仿宋_GB2312"/>
          <w:sz w:val="28"/>
        </w:rPr>
      </w:pPr>
      <w:r>
        <w:rPr>
          <w:rFonts w:ascii="仿宋_GB2312" w:eastAsia="仿宋_GB2312" w:hAnsi="仿宋_GB2312" w:cs="仿宋_GB2312"/>
          <w:sz w:val="28"/>
        </w:rPr>
        <w:t>6</w:t>
      </w:r>
      <w:r>
        <w:rPr>
          <w:rFonts w:ascii="仿宋_GB2312" w:eastAsia="仿宋_GB2312" w:hAnsi="仿宋_GB2312" w:cs="仿宋_GB2312" w:hint="eastAsia"/>
          <w:sz w:val="28"/>
        </w:rPr>
        <w:t>、免费计划生育基本服务项目覆盖率大于等于</w:t>
      </w:r>
      <w:r>
        <w:rPr>
          <w:rFonts w:ascii="仿宋_GB2312" w:eastAsia="仿宋_GB2312" w:hAnsi="仿宋_GB2312" w:cs="仿宋_GB2312"/>
          <w:sz w:val="28"/>
        </w:rPr>
        <w:t xml:space="preserve">60% </w:t>
      </w:r>
    </w:p>
    <w:p w:rsidR="0079691C" w:rsidRDefault="0079691C">
      <w:pPr>
        <w:jc w:val="left"/>
        <w:rPr>
          <w:rFonts w:ascii="仿宋_GB2312" w:eastAsia="仿宋_GB2312" w:hAnsi="仿宋_GB2312" w:cs="仿宋_GB2312"/>
          <w:sz w:val="28"/>
        </w:rPr>
      </w:pPr>
      <w:r>
        <w:rPr>
          <w:rFonts w:ascii="仿宋_GB2312" w:eastAsia="仿宋_GB2312" w:hAnsi="仿宋_GB2312" w:cs="仿宋_GB2312" w:hint="eastAsia"/>
          <w:sz w:val="28"/>
        </w:rPr>
        <w:t>实现年度发展规划目标的保障措施：</w:t>
      </w:r>
    </w:p>
    <w:p w:rsidR="0079691C" w:rsidRDefault="0079691C">
      <w:pPr>
        <w:ind w:firstLine="560"/>
        <w:rPr>
          <w:rFonts w:ascii="仿宋_GB2312" w:eastAsia="仿宋_GB2312" w:hAnsi="仿宋_GB2312" w:cs="仿宋_GB2312"/>
        </w:rPr>
        <w:sectPr w:rsidR="0079691C">
          <w:pgSz w:w="11907" w:h="16839"/>
          <w:pgMar w:top="1531" w:right="1134" w:bottom="1474" w:left="1134" w:header="851" w:footer="992" w:gutter="0"/>
          <w:cols w:space="425"/>
          <w:docGrid w:type="lines" w:linePitch="312"/>
        </w:sectPr>
      </w:pPr>
      <w:r>
        <w:rPr>
          <w:rFonts w:ascii="仿宋_GB2312" w:eastAsia="仿宋_GB2312" w:hAnsi="仿宋_GB2312" w:cs="仿宋_GB2312"/>
          <w:sz w:val="28"/>
        </w:rPr>
        <w:t xml:space="preserve">    </w:t>
      </w:r>
      <w:r>
        <w:rPr>
          <w:rFonts w:ascii="仿宋_GB2312" w:eastAsia="仿宋_GB2312" w:hAnsi="仿宋_GB2312" w:cs="仿宋_GB2312" w:hint="eastAsia"/>
          <w:sz w:val="28"/>
        </w:rPr>
        <w:t>整合各镇计生资源，将各镇计生“四术员”全部调到妇幼保健计划生育服务中心，人事、工资关系全部调入，由妇幼保健计划生育服务中心统一领导，工作统一安排，对各镇妇幼保健及计划生育工作进行集中考核，根据考核情况拨付经费，加强对村卫生室的指导，由专人负责相关工作，及时上报妇幼保健、计生相关信息。</w:t>
      </w:r>
    </w:p>
    <w:p w:rsidR="0079691C" w:rsidRDefault="0079691C">
      <w:pPr>
        <w:jc w:val="center"/>
        <w:outlineLvl w:val="0"/>
        <w:rPr>
          <w:rFonts w:ascii="方正小标宋_GBK" w:eastAsia="方正小标宋_GBK"/>
          <w:sz w:val="32"/>
        </w:rPr>
      </w:pPr>
      <w:bookmarkStart w:id="1" w:name="_Toc476842592"/>
      <w:r>
        <w:rPr>
          <w:rFonts w:ascii="方正小标宋_GBK" w:eastAsia="方正小标宋_GBK" w:hint="eastAsia"/>
          <w:sz w:val="32"/>
        </w:rPr>
        <w:t>部门职责</w:t>
      </w:r>
      <w:r>
        <w:rPr>
          <w:rFonts w:ascii="方正小标宋_GBK" w:eastAsia="方正小标宋_GBK"/>
          <w:sz w:val="32"/>
        </w:rPr>
        <w:t>-</w:t>
      </w:r>
      <w:r>
        <w:rPr>
          <w:rFonts w:ascii="方正小标宋_GBK" w:eastAsia="方正小标宋_GBK" w:hint="eastAsia"/>
          <w:sz w:val="32"/>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976"/>
        <w:gridCol w:w="1417"/>
        <w:gridCol w:w="737"/>
        <w:gridCol w:w="737"/>
        <w:gridCol w:w="737"/>
        <w:gridCol w:w="737"/>
      </w:tblGrid>
      <w:tr w:rsidR="0079691C">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79691C" w:rsidRDefault="0079691C">
            <w:pPr>
              <w:spacing w:line="300" w:lineRule="exact"/>
              <w:jc w:val="left"/>
              <w:rPr>
                <w:rFonts w:ascii="方正小标宋_GBK" w:eastAsia="方正小标宋_GBK"/>
                <w:sz w:val="24"/>
              </w:rPr>
            </w:pPr>
            <w:r>
              <w:rPr>
                <w:rFonts w:ascii="方正小标宋_GBK" w:eastAsia="方正小标宋_GBK"/>
                <w:sz w:val="24"/>
              </w:rPr>
              <w:t>363</w:t>
            </w:r>
            <w:r>
              <w:rPr>
                <w:rFonts w:ascii="方正小标宋_GBK" w:eastAsia="方正小标宋_GBK" w:hint="eastAsia"/>
                <w:sz w:val="24"/>
              </w:rPr>
              <w:t>滦县妇幼保健计划生育服务中心</w:t>
            </w:r>
          </w:p>
        </w:tc>
        <w:tc>
          <w:tcPr>
            <w:tcW w:w="2948" w:type="dxa"/>
            <w:gridSpan w:val="4"/>
            <w:tcBorders>
              <w:top w:val="single" w:sz="6" w:space="0" w:color="FFFFFF"/>
              <w:left w:val="single" w:sz="6" w:space="0" w:color="FFFFFF"/>
              <w:right w:val="single" w:sz="6" w:space="0" w:color="FFFFFF"/>
            </w:tcBorders>
            <w:vAlign w:val="center"/>
          </w:tcPr>
          <w:p w:rsidR="0079691C" w:rsidRDefault="0079691C">
            <w:pPr>
              <w:spacing w:line="300" w:lineRule="exact"/>
              <w:jc w:val="right"/>
              <w:rPr>
                <w:rFonts w:ascii="方正书宋_GBK" w:eastAsia="方正书宋_GBK"/>
                <w:sz w:val="24"/>
              </w:rPr>
            </w:pPr>
            <w:r>
              <w:rPr>
                <w:rFonts w:ascii="方正书宋_GBK" w:eastAsia="方正书宋_GBK" w:hint="eastAsia"/>
                <w:sz w:val="24"/>
              </w:rPr>
              <w:t>单位：万元</w:t>
            </w:r>
          </w:p>
        </w:tc>
      </w:tr>
      <w:tr w:rsidR="0079691C">
        <w:trPr>
          <w:trHeight w:val="227"/>
          <w:tblHeader/>
          <w:jc w:val="center"/>
        </w:trPr>
        <w:tc>
          <w:tcPr>
            <w:tcW w:w="2341" w:type="dxa"/>
            <w:vMerge w:val="restart"/>
            <w:vAlign w:val="center"/>
          </w:tcPr>
          <w:p w:rsidR="0079691C" w:rsidRDefault="0079691C">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79691C" w:rsidRDefault="0079691C">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79691C" w:rsidRDefault="0079691C">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79691C" w:rsidRDefault="0079691C">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79691C" w:rsidRDefault="0079691C">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79691C" w:rsidRDefault="0079691C">
            <w:pPr>
              <w:spacing w:line="300" w:lineRule="exact"/>
              <w:jc w:val="center"/>
              <w:rPr>
                <w:rFonts w:ascii="方正书宋_GBK" w:eastAsia="方正书宋_GBK"/>
                <w:b/>
              </w:rPr>
            </w:pPr>
            <w:r>
              <w:rPr>
                <w:rFonts w:ascii="方正书宋_GBK" w:eastAsia="方正书宋_GBK" w:hint="eastAsia"/>
                <w:b/>
              </w:rPr>
              <w:t>评价标准</w:t>
            </w:r>
          </w:p>
        </w:tc>
      </w:tr>
      <w:tr w:rsidR="0079691C">
        <w:trPr>
          <w:trHeight w:val="227"/>
          <w:tblHeader/>
          <w:jc w:val="center"/>
        </w:trPr>
        <w:tc>
          <w:tcPr>
            <w:tcW w:w="2341" w:type="dxa"/>
            <w:vMerge/>
            <w:vAlign w:val="center"/>
          </w:tcPr>
          <w:p w:rsidR="0079691C" w:rsidRDefault="0079691C">
            <w:pPr>
              <w:spacing w:line="300" w:lineRule="exact"/>
              <w:jc w:val="left"/>
              <w:outlineLvl w:val="0"/>
            </w:pPr>
          </w:p>
        </w:tc>
        <w:tc>
          <w:tcPr>
            <w:tcW w:w="1276" w:type="dxa"/>
            <w:vMerge/>
            <w:vAlign w:val="center"/>
          </w:tcPr>
          <w:p w:rsidR="0079691C" w:rsidRDefault="0079691C">
            <w:pPr>
              <w:spacing w:line="300" w:lineRule="exact"/>
              <w:jc w:val="left"/>
              <w:outlineLvl w:val="0"/>
            </w:pPr>
          </w:p>
        </w:tc>
        <w:tc>
          <w:tcPr>
            <w:tcW w:w="2976" w:type="dxa"/>
            <w:vMerge/>
            <w:vAlign w:val="center"/>
          </w:tcPr>
          <w:p w:rsidR="0079691C" w:rsidRDefault="0079691C">
            <w:pPr>
              <w:spacing w:line="300" w:lineRule="exact"/>
              <w:jc w:val="left"/>
              <w:outlineLvl w:val="0"/>
            </w:pPr>
          </w:p>
        </w:tc>
        <w:tc>
          <w:tcPr>
            <w:tcW w:w="2976" w:type="dxa"/>
            <w:vMerge/>
            <w:vAlign w:val="center"/>
          </w:tcPr>
          <w:p w:rsidR="0079691C" w:rsidRDefault="0079691C">
            <w:pPr>
              <w:spacing w:line="300" w:lineRule="exact"/>
              <w:jc w:val="left"/>
              <w:outlineLvl w:val="0"/>
            </w:pPr>
          </w:p>
        </w:tc>
        <w:tc>
          <w:tcPr>
            <w:tcW w:w="1417" w:type="dxa"/>
            <w:vMerge/>
            <w:vAlign w:val="center"/>
          </w:tcPr>
          <w:p w:rsidR="0079691C" w:rsidRDefault="0079691C">
            <w:pPr>
              <w:spacing w:line="300" w:lineRule="exact"/>
              <w:jc w:val="left"/>
              <w:outlineLvl w:val="0"/>
            </w:pPr>
          </w:p>
        </w:tc>
        <w:tc>
          <w:tcPr>
            <w:tcW w:w="737" w:type="dxa"/>
            <w:vAlign w:val="center"/>
          </w:tcPr>
          <w:p w:rsidR="0079691C" w:rsidRDefault="0079691C">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79691C" w:rsidRDefault="0079691C">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79691C" w:rsidRDefault="0079691C">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79691C" w:rsidRDefault="0079691C">
            <w:pPr>
              <w:spacing w:line="300" w:lineRule="exact"/>
              <w:jc w:val="center"/>
              <w:rPr>
                <w:rFonts w:ascii="方正书宋_GBK" w:eastAsia="方正书宋_GBK"/>
                <w:b/>
              </w:rPr>
            </w:pPr>
            <w:r>
              <w:rPr>
                <w:rFonts w:ascii="方正书宋_GBK" w:eastAsia="方正书宋_GBK" w:hint="eastAsia"/>
                <w:b/>
              </w:rPr>
              <w:t>差</w:t>
            </w:r>
          </w:p>
        </w:tc>
      </w:tr>
      <w:tr w:rsidR="0079691C">
        <w:trPr>
          <w:trHeight w:val="227"/>
          <w:jc w:val="center"/>
        </w:trPr>
        <w:tc>
          <w:tcPr>
            <w:tcW w:w="2341" w:type="dxa"/>
            <w:vAlign w:val="center"/>
          </w:tcPr>
          <w:p w:rsidR="0079691C" w:rsidRDefault="0079691C">
            <w:pPr>
              <w:spacing w:line="300" w:lineRule="exact"/>
              <w:jc w:val="left"/>
              <w:rPr>
                <w:rFonts w:ascii="方正书宋_GBK" w:eastAsia="方正书宋_GBK"/>
                <w:b/>
              </w:rPr>
            </w:pPr>
            <w:r>
              <w:rPr>
                <w:rFonts w:ascii="方正书宋_GBK" w:eastAsia="方正书宋_GBK" w:hint="eastAsia"/>
                <w:b/>
              </w:rPr>
              <w:t>公共卫生</w:t>
            </w:r>
          </w:p>
        </w:tc>
        <w:tc>
          <w:tcPr>
            <w:tcW w:w="1276" w:type="dxa"/>
            <w:vAlign w:val="center"/>
          </w:tcPr>
          <w:p w:rsidR="0079691C" w:rsidRDefault="0079691C">
            <w:pPr>
              <w:spacing w:line="300" w:lineRule="exact"/>
              <w:jc w:val="left"/>
              <w:rPr>
                <w:rFonts w:ascii="方正书宋_GBK" w:eastAsia="方正书宋_GBK"/>
              </w:rPr>
            </w:pPr>
            <w:r>
              <w:rPr>
                <w:rFonts w:ascii="方正书宋_GBK" w:eastAsia="方正书宋_GBK"/>
              </w:rPr>
              <w:t>24.02</w:t>
            </w:r>
          </w:p>
        </w:tc>
        <w:tc>
          <w:tcPr>
            <w:tcW w:w="2976" w:type="dxa"/>
            <w:vAlign w:val="center"/>
          </w:tcPr>
          <w:p w:rsidR="0079691C" w:rsidRDefault="0079691C">
            <w:pPr>
              <w:spacing w:line="300" w:lineRule="exact"/>
              <w:jc w:val="left"/>
              <w:rPr>
                <w:rFonts w:ascii="方正书宋_GBK" w:eastAsia="方正书宋_GBK"/>
              </w:rPr>
            </w:pPr>
            <w:r>
              <w:rPr>
                <w:rFonts w:ascii="方正书宋_GBK" w:eastAsia="方正书宋_GBK" w:hint="eastAsia"/>
              </w:rPr>
              <w:t>公共卫生是保障人民大众身心健康的公共事业，包括提供基本公共卫生服务，疾病预防控制，对突发公共卫生事件的应急处置，促进妇女儿童健康，食品安全风险监管等各项工作。</w:t>
            </w:r>
          </w:p>
        </w:tc>
        <w:tc>
          <w:tcPr>
            <w:tcW w:w="2976" w:type="dxa"/>
            <w:vAlign w:val="center"/>
          </w:tcPr>
          <w:p w:rsidR="0079691C" w:rsidRDefault="0079691C">
            <w:pPr>
              <w:spacing w:line="300" w:lineRule="exact"/>
              <w:jc w:val="left"/>
              <w:rPr>
                <w:rFonts w:ascii="方正书宋_GBK" w:eastAsia="方正书宋_GBK"/>
              </w:rPr>
            </w:pPr>
            <w:r>
              <w:rPr>
                <w:rFonts w:ascii="方正书宋_GBK" w:eastAsia="方正书宋_GBK" w:hint="eastAsia"/>
              </w:rPr>
              <w:t>推进基本公共卫生服务均等化；控制各类重大疾病的发生与传播；有效应对我县突发公共卫生事件；保障妇女儿童身心健康；提高食品安全风险预警能力，为保障食品安全提供技术支撑。</w:t>
            </w:r>
          </w:p>
        </w:tc>
        <w:tc>
          <w:tcPr>
            <w:tcW w:w="1417" w:type="dxa"/>
            <w:vAlign w:val="center"/>
          </w:tcPr>
          <w:p w:rsidR="0079691C" w:rsidRDefault="0079691C">
            <w:pPr>
              <w:spacing w:line="300" w:lineRule="exact"/>
              <w:jc w:val="left"/>
              <w:rPr>
                <w:rFonts w:ascii="方正书宋_GBK" w:eastAsia="方正书宋_GBK"/>
              </w:rPr>
            </w:pPr>
          </w:p>
        </w:tc>
        <w:tc>
          <w:tcPr>
            <w:tcW w:w="737" w:type="dxa"/>
            <w:vAlign w:val="center"/>
          </w:tcPr>
          <w:p w:rsidR="0079691C" w:rsidRDefault="0079691C">
            <w:pPr>
              <w:spacing w:line="300" w:lineRule="exact"/>
              <w:jc w:val="center"/>
              <w:rPr>
                <w:rFonts w:ascii="方正书宋_GBK" w:eastAsia="方正书宋_GBK"/>
              </w:rPr>
            </w:pPr>
          </w:p>
        </w:tc>
        <w:tc>
          <w:tcPr>
            <w:tcW w:w="737" w:type="dxa"/>
            <w:vAlign w:val="center"/>
          </w:tcPr>
          <w:p w:rsidR="0079691C" w:rsidRDefault="0079691C">
            <w:pPr>
              <w:spacing w:line="300" w:lineRule="exact"/>
              <w:jc w:val="center"/>
              <w:rPr>
                <w:rFonts w:ascii="方正书宋_GBK" w:eastAsia="方正书宋_GBK"/>
              </w:rPr>
            </w:pPr>
          </w:p>
        </w:tc>
        <w:tc>
          <w:tcPr>
            <w:tcW w:w="737" w:type="dxa"/>
            <w:vAlign w:val="center"/>
          </w:tcPr>
          <w:p w:rsidR="0079691C" w:rsidRDefault="0079691C">
            <w:pPr>
              <w:spacing w:line="300" w:lineRule="exact"/>
              <w:jc w:val="center"/>
              <w:rPr>
                <w:rFonts w:ascii="方正书宋_GBK" w:eastAsia="方正书宋_GBK"/>
              </w:rPr>
            </w:pPr>
          </w:p>
        </w:tc>
        <w:tc>
          <w:tcPr>
            <w:tcW w:w="737" w:type="dxa"/>
            <w:vAlign w:val="center"/>
          </w:tcPr>
          <w:p w:rsidR="0079691C" w:rsidRDefault="0079691C">
            <w:pPr>
              <w:spacing w:line="300" w:lineRule="exact"/>
              <w:jc w:val="center"/>
              <w:rPr>
                <w:rFonts w:ascii="方正书宋_GBK" w:eastAsia="方正书宋_GBK"/>
              </w:rPr>
            </w:pPr>
          </w:p>
        </w:tc>
      </w:tr>
      <w:tr w:rsidR="0079691C">
        <w:trPr>
          <w:trHeight w:val="227"/>
          <w:jc w:val="center"/>
        </w:trPr>
        <w:tc>
          <w:tcPr>
            <w:tcW w:w="2341" w:type="dxa"/>
            <w:vMerge w:val="restart"/>
            <w:vAlign w:val="center"/>
          </w:tcPr>
          <w:p w:rsidR="0079691C" w:rsidRDefault="0079691C">
            <w:pPr>
              <w:spacing w:line="300" w:lineRule="exact"/>
              <w:jc w:val="left"/>
              <w:rPr>
                <w:rFonts w:ascii="方正书宋_GBK" w:eastAsia="方正书宋_GBK"/>
                <w:b/>
              </w:rPr>
            </w:pPr>
            <w:r>
              <w:rPr>
                <w:rFonts w:ascii="方正书宋_GBK" w:eastAsia="方正书宋_GBK" w:hint="eastAsia"/>
                <w:b/>
              </w:rPr>
              <w:t xml:space="preserve">　　妇幼健康服务</w:t>
            </w:r>
          </w:p>
        </w:tc>
        <w:tc>
          <w:tcPr>
            <w:tcW w:w="1276" w:type="dxa"/>
            <w:vMerge w:val="restart"/>
            <w:vAlign w:val="center"/>
          </w:tcPr>
          <w:p w:rsidR="0079691C" w:rsidRDefault="0079691C">
            <w:pPr>
              <w:spacing w:line="300" w:lineRule="exact"/>
              <w:jc w:val="left"/>
              <w:rPr>
                <w:rFonts w:ascii="方正书宋_GBK" w:eastAsia="方正书宋_GBK"/>
              </w:rPr>
            </w:pPr>
            <w:r>
              <w:rPr>
                <w:rFonts w:ascii="方正书宋_GBK" w:eastAsia="方正书宋_GBK"/>
              </w:rPr>
              <w:t>24.02</w:t>
            </w:r>
          </w:p>
        </w:tc>
        <w:tc>
          <w:tcPr>
            <w:tcW w:w="2976" w:type="dxa"/>
            <w:vMerge w:val="restart"/>
            <w:vAlign w:val="center"/>
          </w:tcPr>
          <w:p w:rsidR="0079691C" w:rsidRDefault="0079691C">
            <w:pPr>
              <w:spacing w:line="300" w:lineRule="exact"/>
              <w:jc w:val="left"/>
              <w:rPr>
                <w:rFonts w:ascii="方正书宋_GBK" w:eastAsia="方正书宋_GBK"/>
              </w:rPr>
            </w:pPr>
            <w:r>
              <w:rPr>
                <w:rFonts w:ascii="方正书宋_GBK" w:eastAsia="方正书宋_GBK" w:hint="eastAsia"/>
              </w:rPr>
              <w:t>落实上级妇幼健康服务项目，开展母婴保健、辅助生殖技术管理、妇女儿童常见病和多发病防治、出生缺陷综合防治、出生医学证明等母婴保健法律证件管理等各项工作。</w:t>
            </w:r>
          </w:p>
        </w:tc>
        <w:tc>
          <w:tcPr>
            <w:tcW w:w="2976" w:type="dxa"/>
            <w:vMerge w:val="restart"/>
            <w:vAlign w:val="center"/>
          </w:tcPr>
          <w:p w:rsidR="0079691C" w:rsidRDefault="0079691C">
            <w:pPr>
              <w:spacing w:line="300" w:lineRule="exact"/>
              <w:jc w:val="left"/>
              <w:rPr>
                <w:rFonts w:ascii="方正书宋_GBK" w:eastAsia="方正书宋_GBK"/>
              </w:rPr>
            </w:pPr>
            <w:r>
              <w:rPr>
                <w:rFonts w:ascii="方正书宋_GBK" w:eastAsia="方正书宋_GBK" w:hint="eastAsia"/>
              </w:rPr>
              <w:t>提高妇女儿童健康水平和出生人口素质。</w:t>
            </w:r>
          </w:p>
        </w:tc>
        <w:tc>
          <w:tcPr>
            <w:tcW w:w="1417" w:type="dxa"/>
            <w:vAlign w:val="center"/>
          </w:tcPr>
          <w:p w:rsidR="0079691C" w:rsidRDefault="0079691C">
            <w:pPr>
              <w:spacing w:line="300" w:lineRule="exact"/>
              <w:jc w:val="left"/>
              <w:rPr>
                <w:rFonts w:ascii="方正书宋_GBK" w:eastAsia="方正书宋_GBK"/>
              </w:rPr>
            </w:pPr>
            <w:r>
              <w:rPr>
                <w:rFonts w:ascii="方正书宋_GBK" w:eastAsia="方正书宋_GBK" w:hint="eastAsia"/>
              </w:rPr>
              <w:t>住院分娩率</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96%</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94%</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rPr>
              <w:t>&lt;94%</w:t>
            </w:r>
          </w:p>
        </w:tc>
      </w:tr>
      <w:tr w:rsidR="0079691C">
        <w:trPr>
          <w:trHeight w:val="227"/>
          <w:jc w:val="center"/>
        </w:trPr>
        <w:tc>
          <w:tcPr>
            <w:tcW w:w="2341" w:type="dxa"/>
            <w:vMerge/>
            <w:vAlign w:val="center"/>
          </w:tcPr>
          <w:p w:rsidR="0079691C" w:rsidRDefault="0079691C">
            <w:pPr>
              <w:spacing w:line="300" w:lineRule="exact"/>
              <w:jc w:val="left"/>
              <w:rPr>
                <w:rFonts w:ascii="方正书宋_GBK" w:eastAsia="方正书宋_GBK"/>
                <w:b/>
              </w:rPr>
            </w:pPr>
          </w:p>
        </w:tc>
        <w:tc>
          <w:tcPr>
            <w:tcW w:w="1276" w:type="dxa"/>
            <w:vMerge/>
            <w:vAlign w:val="center"/>
          </w:tcPr>
          <w:p w:rsidR="0079691C" w:rsidRDefault="0079691C">
            <w:pPr>
              <w:spacing w:line="300" w:lineRule="exact"/>
              <w:jc w:val="left"/>
              <w:rPr>
                <w:rFonts w:ascii="方正书宋_GBK" w:eastAsia="方正书宋_GBK"/>
              </w:rPr>
            </w:pPr>
          </w:p>
        </w:tc>
        <w:tc>
          <w:tcPr>
            <w:tcW w:w="2976" w:type="dxa"/>
            <w:vMerge/>
            <w:vAlign w:val="center"/>
          </w:tcPr>
          <w:p w:rsidR="0079691C" w:rsidRDefault="0079691C">
            <w:pPr>
              <w:spacing w:line="300" w:lineRule="exact"/>
              <w:jc w:val="left"/>
              <w:rPr>
                <w:rFonts w:ascii="方正书宋_GBK" w:eastAsia="方正书宋_GBK"/>
              </w:rPr>
            </w:pPr>
          </w:p>
        </w:tc>
        <w:tc>
          <w:tcPr>
            <w:tcW w:w="2976" w:type="dxa"/>
            <w:vMerge/>
            <w:vAlign w:val="center"/>
          </w:tcPr>
          <w:p w:rsidR="0079691C" w:rsidRDefault="0079691C">
            <w:pPr>
              <w:spacing w:line="300" w:lineRule="exact"/>
              <w:jc w:val="left"/>
              <w:rPr>
                <w:rFonts w:ascii="方正书宋_GBK" w:eastAsia="方正书宋_GBK"/>
              </w:rPr>
            </w:pPr>
          </w:p>
        </w:tc>
        <w:tc>
          <w:tcPr>
            <w:tcW w:w="1417" w:type="dxa"/>
            <w:vAlign w:val="center"/>
          </w:tcPr>
          <w:p w:rsidR="0079691C" w:rsidRDefault="0079691C">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岁婴儿死亡率（</w:t>
            </w:r>
            <w:r>
              <w:rPr>
                <w:rFonts w:ascii="方正书宋_GBK" w:eastAsia="方正书宋_GBK"/>
              </w:rPr>
              <w:t>‰</w:t>
            </w:r>
            <w:r>
              <w:rPr>
                <w:rFonts w:ascii="方正书宋_GBK" w:eastAsia="方正书宋_GBK" w:hint="eastAsia"/>
              </w:rPr>
              <w:t>）</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rPr>
              <w:t>&lt;7</w:t>
            </w:r>
            <w:r>
              <w:rPr>
                <w:rFonts w:ascii="方正书宋_GBK" w:eastAsia="方正书宋_GBK"/>
              </w:rPr>
              <w:t>‰</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rPr>
              <w:t>&lt;8</w:t>
            </w:r>
            <w:r>
              <w:rPr>
                <w:rFonts w:ascii="方正书宋_GBK" w:eastAsia="方正书宋_GBK"/>
              </w:rPr>
              <w:t>‰</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rPr>
              <w:t>&lt;9</w:t>
            </w:r>
            <w:r>
              <w:rPr>
                <w:rFonts w:ascii="方正书宋_GBK" w:eastAsia="方正书宋_GBK"/>
              </w:rPr>
              <w:t>‰</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w:t>
            </w:r>
            <w:r>
              <w:rPr>
                <w:rFonts w:ascii="方正书宋_GBK" w:eastAsia="方正书宋_GBK"/>
              </w:rPr>
              <w:t>‰</w:t>
            </w:r>
          </w:p>
        </w:tc>
      </w:tr>
      <w:tr w:rsidR="0079691C">
        <w:trPr>
          <w:trHeight w:val="227"/>
          <w:jc w:val="center"/>
        </w:trPr>
        <w:tc>
          <w:tcPr>
            <w:tcW w:w="2341" w:type="dxa"/>
            <w:vMerge/>
            <w:vAlign w:val="center"/>
          </w:tcPr>
          <w:p w:rsidR="0079691C" w:rsidRDefault="0079691C">
            <w:pPr>
              <w:spacing w:line="300" w:lineRule="exact"/>
              <w:jc w:val="left"/>
              <w:rPr>
                <w:rFonts w:ascii="方正书宋_GBK" w:eastAsia="方正书宋_GBK"/>
                <w:b/>
              </w:rPr>
            </w:pPr>
          </w:p>
        </w:tc>
        <w:tc>
          <w:tcPr>
            <w:tcW w:w="1276" w:type="dxa"/>
            <w:vMerge/>
            <w:vAlign w:val="center"/>
          </w:tcPr>
          <w:p w:rsidR="0079691C" w:rsidRDefault="0079691C">
            <w:pPr>
              <w:spacing w:line="300" w:lineRule="exact"/>
              <w:jc w:val="left"/>
              <w:rPr>
                <w:rFonts w:ascii="方正书宋_GBK" w:eastAsia="方正书宋_GBK"/>
              </w:rPr>
            </w:pPr>
          </w:p>
        </w:tc>
        <w:tc>
          <w:tcPr>
            <w:tcW w:w="2976" w:type="dxa"/>
            <w:vMerge/>
            <w:vAlign w:val="center"/>
          </w:tcPr>
          <w:p w:rsidR="0079691C" w:rsidRDefault="0079691C">
            <w:pPr>
              <w:spacing w:line="300" w:lineRule="exact"/>
              <w:jc w:val="left"/>
              <w:rPr>
                <w:rFonts w:ascii="方正书宋_GBK" w:eastAsia="方正书宋_GBK"/>
              </w:rPr>
            </w:pPr>
          </w:p>
        </w:tc>
        <w:tc>
          <w:tcPr>
            <w:tcW w:w="2976" w:type="dxa"/>
            <w:vMerge/>
            <w:vAlign w:val="center"/>
          </w:tcPr>
          <w:p w:rsidR="0079691C" w:rsidRDefault="0079691C">
            <w:pPr>
              <w:spacing w:line="300" w:lineRule="exact"/>
              <w:jc w:val="left"/>
              <w:rPr>
                <w:rFonts w:ascii="方正书宋_GBK" w:eastAsia="方正书宋_GBK"/>
              </w:rPr>
            </w:pPr>
          </w:p>
        </w:tc>
        <w:tc>
          <w:tcPr>
            <w:tcW w:w="1417" w:type="dxa"/>
            <w:vAlign w:val="center"/>
          </w:tcPr>
          <w:p w:rsidR="0079691C" w:rsidRDefault="0079691C">
            <w:pPr>
              <w:spacing w:line="300" w:lineRule="exact"/>
              <w:jc w:val="left"/>
              <w:rPr>
                <w:rFonts w:ascii="方正书宋_GBK" w:eastAsia="方正书宋_GBK"/>
              </w:rPr>
            </w:pPr>
            <w:r>
              <w:rPr>
                <w:rFonts w:ascii="方正书宋_GBK" w:eastAsia="方正书宋_GBK" w:hint="eastAsia"/>
              </w:rPr>
              <w:t>新生儿疾病筛查率</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rPr>
              <w:t>&lt;80%</w:t>
            </w:r>
          </w:p>
        </w:tc>
      </w:tr>
      <w:tr w:rsidR="0079691C">
        <w:trPr>
          <w:trHeight w:val="227"/>
          <w:jc w:val="center"/>
        </w:trPr>
        <w:tc>
          <w:tcPr>
            <w:tcW w:w="2341" w:type="dxa"/>
            <w:vMerge/>
            <w:vAlign w:val="center"/>
          </w:tcPr>
          <w:p w:rsidR="0079691C" w:rsidRDefault="0079691C">
            <w:pPr>
              <w:spacing w:line="300" w:lineRule="exact"/>
              <w:jc w:val="left"/>
              <w:rPr>
                <w:rFonts w:ascii="方正书宋_GBK" w:eastAsia="方正书宋_GBK"/>
                <w:b/>
              </w:rPr>
            </w:pPr>
          </w:p>
        </w:tc>
        <w:tc>
          <w:tcPr>
            <w:tcW w:w="1276" w:type="dxa"/>
            <w:vMerge/>
            <w:vAlign w:val="center"/>
          </w:tcPr>
          <w:p w:rsidR="0079691C" w:rsidRDefault="0079691C">
            <w:pPr>
              <w:spacing w:line="300" w:lineRule="exact"/>
              <w:jc w:val="left"/>
              <w:rPr>
                <w:rFonts w:ascii="方正书宋_GBK" w:eastAsia="方正书宋_GBK"/>
              </w:rPr>
            </w:pPr>
          </w:p>
        </w:tc>
        <w:tc>
          <w:tcPr>
            <w:tcW w:w="2976" w:type="dxa"/>
            <w:vMerge/>
            <w:vAlign w:val="center"/>
          </w:tcPr>
          <w:p w:rsidR="0079691C" w:rsidRDefault="0079691C">
            <w:pPr>
              <w:spacing w:line="300" w:lineRule="exact"/>
              <w:jc w:val="left"/>
              <w:rPr>
                <w:rFonts w:ascii="方正书宋_GBK" w:eastAsia="方正书宋_GBK"/>
              </w:rPr>
            </w:pPr>
          </w:p>
        </w:tc>
        <w:tc>
          <w:tcPr>
            <w:tcW w:w="2976" w:type="dxa"/>
            <w:vMerge/>
            <w:vAlign w:val="center"/>
          </w:tcPr>
          <w:p w:rsidR="0079691C" w:rsidRDefault="0079691C">
            <w:pPr>
              <w:spacing w:line="300" w:lineRule="exact"/>
              <w:jc w:val="left"/>
              <w:rPr>
                <w:rFonts w:ascii="方正书宋_GBK" w:eastAsia="方正书宋_GBK"/>
              </w:rPr>
            </w:pPr>
          </w:p>
        </w:tc>
        <w:tc>
          <w:tcPr>
            <w:tcW w:w="1417" w:type="dxa"/>
            <w:vAlign w:val="center"/>
          </w:tcPr>
          <w:p w:rsidR="0079691C" w:rsidRDefault="0079691C">
            <w:pPr>
              <w:spacing w:line="300" w:lineRule="exact"/>
              <w:jc w:val="left"/>
              <w:rPr>
                <w:rFonts w:ascii="方正书宋_GBK" w:eastAsia="方正书宋_GBK"/>
              </w:rPr>
            </w:pPr>
            <w:r>
              <w:rPr>
                <w:rFonts w:ascii="方正书宋_GBK" w:eastAsia="方正书宋_GBK" w:hint="eastAsia"/>
              </w:rPr>
              <w:t>产前筛查率</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45%</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rPr>
              <w:t>&lt;40%</w:t>
            </w:r>
          </w:p>
        </w:tc>
      </w:tr>
      <w:tr w:rsidR="0079691C">
        <w:trPr>
          <w:trHeight w:val="227"/>
          <w:jc w:val="center"/>
        </w:trPr>
        <w:tc>
          <w:tcPr>
            <w:tcW w:w="2341" w:type="dxa"/>
            <w:vAlign w:val="center"/>
          </w:tcPr>
          <w:p w:rsidR="0079691C" w:rsidRDefault="0079691C">
            <w:pPr>
              <w:spacing w:line="300" w:lineRule="exact"/>
              <w:jc w:val="left"/>
              <w:rPr>
                <w:rFonts w:ascii="方正书宋_GBK" w:eastAsia="方正书宋_GBK"/>
                <w:b/>
              </w:rPr>
            </w:pPr>
            <w:r>
              <w:rPr>
                <w:rFonts w:ascii="方正书宋_GBK" w:eastAsia="方正书宋_GBK" w:hint="eastAsia"/>
                <w:b/>
              </w:rPr>
              <w:t>计划生育事务</w:t>
            </w:r>
          </w:p>
        </w:tc>
        <w:tc>
          <w:tcPr>
            <w:tcW w:w="1276" w:type="dxa"/>
            <w:vAlign w:val="center"/>
          </w:tcPr>
          <w:p w:rsidR="0079691C" w:rsidRDefault="0079691C">
            <w:pPr>
              <w:spacing w:line="300" w:lineRule="exact"/>
              <w:jc w:val="left"/>
              <w:rPr>
                <w:rFonts w:ascii="方正书宋_GBK" w:eastAsia="方正书宋_GBK"/>
              </w:rPr>
            </w:pPr>
            <w:r>
              <w:rPr>
                <w:rFonts w:ascii="方正书宋_GBK" w:eastAsia="方正书宋_GBK"/>
              </w:rPr>
              <w:t>5.00</w:t>
            </w:r>
          </w:p>
        </w:tc>
        <w:tc>
          <w:tcPr>
            <w:tcW w:w="2976" w:type="dxa"/>
            <w:vAlign w:val="center"/>
          </w:tcPr>
          <w:p w:rsidR="0079691C" w:rsidRDefault="0079691C">
            <w:pPr>
              <w:spacing w:line="300" w:lineRule="exact"/>
              <w:jc w:val="left"/>
              <w:rPr>
                <w:rFonts w:ascii="方正书宋_GBK" w:eastAsia="方正书宋_GBK"/>
              </w:rPr>
            </w:pPr>
            <w:r>
              <w:rPr>
                <w:rFonts w:ascii="方正书宋_GBK" w:eastAsia="方正书宋_GBK" w:hint="eastAsia"/>
              </w:rPr>
              <w:t>坚持计划生育基本国策，提供各类计划生育技术服务。</w:t>
            </w:r>
          </w:p>
        </w:tc>
        <w:tc>
          <w:tcPr>
            <w:tcW w:w="2976" w:type="dxa"/>
            <w:vAlign w:val="center"/>
          </w:tcPr>
          <w:p w:rsidR="0079691C" w:rsidRDefault="0079691C">
            <w:pPr>
              <w:spacing w:line="300" w:lineRule="exact"/>
              <w:jc w:val="left"/>
              <w:rPr>
                <w:rFonts w:ascii="方正书宋_GBK" w:eastAsia="方正书宋_GBK"/>
              </w:rPr>
            </w:pPr>
            <w:r>
              <w:rPr>
                <w:rFonts w:ascii="方正书宋_GBK" w:eastAsia="方正书宋_GBK" w:hint="eastAsia"/>
              </w:rPr>
              <w:t>保持适度的生育水平，有效保障计划生育家庭生活水平，提高妇女生殖健康水平，降低出生缺陷的发生。</w:t>
            </w:r>
          </w:p>
        </w:tc>
        <w:tc>
          <w:tcPr>
            <w:tcW w:w="1417" w:type="dxa"/>
            <w:vAlign w:val="center"/>
          </w:tcPr>
          <w:p w:rsidR="0079691C" w:rsidRDefault="0079691C">
            <w:pPr>
              <w:spacing w:line="300" w:lineRule="exact"/>
              <w:jc w:val="left"/>
              <w:rPr>
                <w:rFonts w:ascii="方正书宋_GBK" w:eastAsia="方正书宋_GBK"/>
              </w:rPr>
            </w:pPr>
          </w:p>
        </w:tc>
        <w:tc>
          <w:tcPr>
            <w:tcW w:w="737" w:type="dxa"/>
            <w:vAlign w:val="center"/>
          </w:tcPr>
          <w:p w:rsidR="0079691C" w:rsidRDefault="0079691C">
            <w:pPr>
              <w:spacing w:line="300" w:lineRule="exact"/>
              <w:jc w:val="center"/>
              <w:rPr>
                <w:rFonts w:ascii="方正书宋_GBK" w:eastAsia="方正书宋_GBK"/>
              </w:rPr>
            </w:pPr>
          </w:p>
        </w:tc>
        <w:tc>
          <w:tcPr>
            <w:tcW w:w="737" w:type="dxa"/>
            <w:vAlign w:val="center"/>
          </w:tcPr>
          <w:p w:rsidR="0079691C" w:rsidRDefault="0079691C">
            <w:pPr>
              <w:spacing w:line="300" w:lineRule="exact"/>
              <w:jc w:val="center"/>
              <w:rPr>
                <w:rFonts w:ascii="方正书宋_GBK" w:eastAsia="方正书宋_GBK"/>
              </w:rPr>
            </w:pPr>
          </w:p>
        </w:tc>
        <w:tc>
          <w:tcPr>
            <w:tcW w:w="737" w:type="dxa"/>
            <w:vAlign w:val="center"/>
          </w:tcPr>
          <w:p w:rsidR="0079691C" w:rsidRDefault="0079691C">
            <w:pPr>
              <w:spacing w:line="300" w:lineRule="exact"/>
              <w:jc w:val="center"/>
              <w:rPr>
                <w:rFonts w:ascii="方正书宋_GBK" w:eastAsia="方正书宋_GBK"/>
              </w:rPr>
            </w:pPr>
          </w:p>
        </w:tc>
        <w:tc>
          <w:tcPr>
            <w:tcW w:w="737" w:type="dxa"/>
            <w:vAlign w:val="center"/>
          </w:tcPr>
          <w:p w:rsidR="0079691C" w:rsidRDefault="0079691C">
            <w:pPr>
              <w:spacing w:line="300" w:lineRule="exact"/>
              <w:jc w:val="center"/>
              <w:rPr>
                <w:rFonts w:ascii="方正书宋_GBK" w:eastAsia="方正书宋_GBK"/>
              </w:rPr>
            </w:pPr>
          </w:p>
        </w:tc>
      </w:tr>
      <w:tr w:rsidR="0079691C">
        <w:trPr>
          <w:trHeight w:val="227"/>
          <w:jc w:val="center"/>
        </w:trPr>
        <w:tc>
          <w:tcPr>
            <w:tcW w:w="2341" w:type="dxa"/>
            <w:vMerge w:val="restart"/>
            <w:vAlign w:val="center"/>
          </w:tcPr>
          <w:p w:rsidR="0079691C" w:rsidRDefault="0079691C">
            <w:pPr>
              <w:spacing w:line="300" w:lineRule="exact"/>
              <w:jc w:val="left"/>
              <w:rPr>
                <w:rFonts w:ascii="方正书宋_GBK" w:eastAsia="方正书宋_GBK"/>
                <w:b/>
              </w:rPr>
            </w:pPr>
            <w:r>
              <w:rPr>
                <w:rFonts w:ascii="方正书宋_GBK" w:eastAsia="方正书宋_GBK" w:hint="eastAsia"/>
                <w:b/>
              </w:rPr>
              <w:t xml:space="preserve">　　计划生育服务</w:t>
            </w:r>
          </w:p>
        </w:tc>
        <w:tc>
          <w:tcPr>
            <w:tcW w:w="1276" w:type="dxa"/>
            <w:vMerge w:val="restart"/>
            <w:vAlign w:val="center"/>
          </w:tcPr>
          <w:p w:rsidR="0079691C" w:rsidRDefault="0079691C">
            <w:pPr>
              <w:spacing w:line="300" w:lineRule="exact"/>
              <w:jc w:val="left"/>
              <w:rPr>
                <w:rFonts w:ascii="方正书宋_GBK" w:eastAsia="方正书宋_GBK"/>
              </w:rPr>
            </w:pPr>
            <w:r>
              <w:rPr>
                <w:rFonts w:ascii="方正书宋_GBK" w:eastAsia="方正书宋_GBK"/>
              </w:rPr>
              <w:t>5.00</w:t>
            </w:r>
          </w:p>
        </w:tc>
        <w:tc>
          <w:tcPr>
            <w:tcW w:w="2976" w:type="dxa"/>
            <w:vMerge w:val="restart"/>
            <w:vAlign w:val="center"/>
          </w:tcPr>
          <w:p w:rsidR="0079691C" w:rsidRDefault="0079691C">
            <w:pPr>
              <w:spacing w:line="300" w:lineRule="exact"/>
              <w:jc w:val="left"/>
              <w:rPr>
                <w:rFonts w:ascii="方正书宋_GBK" w:eastAsia="方正书宋_GBK"/>
              </w:rPr>
            </w:pPr>
            <w:r>
              <w:rPr>
                <w:rFonts w:ascii="方正书宋_GBK" w:eastAsia="方正书宋_GBK" w:hint="eastAsia"/>
              </w:rPr>
              <w:t>免费为计划怀孕夫妇实行孕前优生健康检查：免费为公民提供计划生育避孕节育基本技术服务；免费为农村已婚育龄妇女提供生殖健康检查服务。</w:t>
            </w:r>
          </w:p>
        </w:tc>
        <w:tc>
          <w:tcPr>
            <w:tcW w:w="2976" w:type="dxa"/>
            <w:vMerge w:val="restart"/>
            <w:vAlign w:val="center"/>
          </w:tcPr>
          <w:p w:rsidR="0079691C" w:rsidRDefault="0079691C">
            <w:pPr>
              <w:spacing w:line="300" w:lineRule="exact"/>
              <w:jc w:val="left"/>
              <w:rPr>
                <w:rFonts w:ascii="方正书宋_GBK" w:eastAsia="方正书宋_GBK"/>
              </w:rPr>
            </w:pPr>
            <w:r>
              <w:rPr>
                <w:rFonts w:ascii="方正书宋_GBK" w:eastAsia="方正书宋_GBK" w:hint="eastAsia"/>
              </w:rPr>
              <w:t>改善我县农村计划怀孕夫妇健康状况，有效降低出生缺陷发生风险：为各类育龄人群提供安全、有效避孕节育技术服务；</w:t>
            </w:r>
          </w:p>
        </w:tc>
        <w:tc>
          <w:tcPr>
            <w:tcW w:w="1417" w:type="dxa"/>
            <w:vAlign w:val="center"/>
          </w:tcPr>
          <w:p w:rsidR="0079691C" w:rsidRDefault="0079691C">
            <w:pPr>
              <w:spacing w:line="300" w:lineRule="exact"/>
              <w:jc w:val="left"/>
              <w:rPr>
                <w:rFonts w:ascii="方正书宋_GBK" w:eastAsia="方正书宋_GBK"/>
              </w:rPr>
            </w:pPr>
            <w:r>
              <w:rPr>
                <w:rFonts w:ascii="方正书宋_GBK" w:eastAsia="方正书宋_GBK" w:hint="eastAsia"/>
              </w:rPr>
              <w:t>免费计划生育基本服务项目覆盖率</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45%</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rPr>
              <w:t>&lt;40%</w:t>
            </w:r>
          </w:p>
        </w:tc>
      </w:tr>
      <w:tr w:rsidR="0079691C">
        <w:trPr>
          <w:trHeight w:val="227"/>
          <w:jc w:val="center"/>
        </w:trPr>
        <w:tc>
          <w:tcPr>
            <w:tcW w:w="2341" w:type="dxa"/>
            <w:vMerge/>
            <w:vAlign w:val="center"/>
          </w:tcPr>
          <w:p w:rsidR="0079691C" w:rsidRDefault="0079691C">
            <w:pPr>
              <w:spacing w:line="300" w:lineRule="exact"/>
              <w:jc w:val="left"/>
              <w:rPr>
                <w:rFonts w:ascii="方正书宋_GBK" w:eastAsia="方正书宋_GBK"/>
                <w:b/>
              </w:rPr>
            </w:pPr>
          </w:p>
        </w:tc>
        <w:tc>
          <w:tcPr>
            <w:tcW w:w="1276" w:type="dxa"/>
            <w:vMerge/>
            <w:vAlign w:val="center"/>
          </w:tcPr>
          <w:p w:rsidR="0079691C" w:rsidRDefault="0079691C">
            <w:pPr>
              <w:spacing w:line="300" w:lineRule="exact"/>
              <w:jc w:val="left"/>
              <w:rPr>
                <w:rFonts w:ascii="方正书宋_GBK" w:eastAsia="方正书宋_GBK"/>
              </w:rPr>
            </w:pPr>
          </w:p>
        </w:tc>
        <w:tc>
          <w:tcPr>
            <w:tcW w:w="2976" w:type="dxa"/>
            <w:vMerge/>
            <w:vAlign w:val="center"/>
          </w:tcPr>
          <w:p w:rsidR="0079691C" w:rsidRDefault="0079691C">
            <w:pPr>
              <w:spacing w:line="300" w:lineRule="exact"/>
              <w:jc w:val="left"/>
              <w:rPr>
                <w:rFonts w:ascii="方正书宋_GBK" w:eastAsia="方正书宋_GBK"/>
              </w:rPr>
            </w:pPr>
          </w:p>
        </w:tc>
        <w:tc>
          <w:tcPr>
            <w:tcW w:w="2976" w:type="dxa"/>
            <w:vMerge/>
            <w:vAlign w:val="center"/>
          </w:tcPr>
          <w:p w:rsidR="0079691C" w:rsidRDefault="0079691C">
            <w:pPr>
              <w:spacing w:line="300" w:lineRule="exact"/>
              <w:jc w:val="left"/>
              <w:rPr>
                <w:rFonts w:ascii="方正书宋_GBK" w:eastAsia="方正书宋_GBK"/>
              </w:rPr>
            </w:pPr>
          </w:p>
        </w:tc>
        <w:tc>
          <w:tcPr>
            <w:tcW w:w="1417" w:type="dxa"/>
            <w:vAlign w:val="center"/>
          </w:tcPr>
          <w:p w:rsidR="0079691C" w:rsidRDefault="0079691C">
            <w:pPr>
              <w:spacing w:line="300" w:lineRule="exact"/>
              <w:jc w:val="left"/>
              <w:rPr>
                <w:rFonts w:ascii="方正书宋_GBK" w:eastAsia="方正书宋_GBK"/>
              </w:rPr>
            </w:pPr>
            <w:r>
              <w:rPr>
                <w:rFonts w:ascii="方正书宋_GBK" w:eastAsia="方正书宋_GBK" w:hint="eastAsia"/>
              </w:rPr>
              <w:t>免费孕前优生健康检查目标人群覆盖率</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vAlign w:val="center"/>
          </w:tcPr>
          <w:p w:rsidR="0079691C" w:rsidRDefault="0079691C">
            <w:pPr>
              <w:spacing w:line="300" w:lineRule="exact"/>
              <w:jc w:val="center"/>
              <w:rPr>
                <w:rFonts w:ascii="方正书宋_GBK" w:eastAsia="方正书宋_GBK"/>
              </w:rPr>
            </w:pPr>
            <w:r>
              <w:rPr>
                <w:rFonts w:ascii="方正书宋_GBK" w:eastAsia="方正书宋_GBK"/>
              </w:rPr>
              <w:t>&lt;50%</w:t>
            </w:r>
          </w:p>
        </w:tc>
      </w:tr>
    </w:tbl>
    <w:p w:rsidR="0079691C" w:rsidRDefault="0079691C">
      <w:pPr>
        <w:spacing w:line="300" w:lineRule="exact"/>
        <w:jc w:val="left"/>
        <w:outlineLvl w:val="0"/>
        <w:sectPr w:rsidR="0079691C">
          <w:pgSz w:w="16839" w:h="11907" w:orient="landscape"/>
          <w:pgMar w:top="1020" w:right="1361" w:bottom="1020" w:left="1361" w:header="851" w:footer="992" w:gutter="0"/>
          <w:cols w:space="425"/>
          <w:docGrid w:type="lines" w:linePitch="312"/>
        </w:sectPr>
      </w:pPr>
    </w:p>
    <w:bookmarkEnd w:id="0"/>
    <w:p w:rsidR="0079691C" w:rsidRDefault="0079691C">
      <w:pPr>
        <w:autoSpaceDE w:val="0"/>
        <w:autoSpaceDN w:val="0"/>
        <w:adjustRightInd w:val="0"/>
        <w:jc w:val="left"/>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六、政府采购预算情况</w:t>
      </w:r>
    </w:p>
    <w:p w:rsidR="0079691C" w:rsidRDefault="0079691C">
      <w:pPr>
        <w:outlineLvl w:val="0"/>
        <w:rPr>
          <w:rFonts w:ascii="仿宋_GB2312" w:eastAsia="仿宋_GB2312" w:hAnsi="仿宋_GB2312" w:cs="仿宋_GB2312"/>
          <w:sz w:val="32"/>
          <w:szCs w:val="24"/>
        </w:rPr>
      </w:pPr>
      <w:bookmarkStart w:id="2" w:name="_Toc471398468"/>
      <w:r>
        <w:rPr>
          <w:rFonts w:ascii="仿宋_GB2312" w:eastAsia="仿宋_GB2312" w:hAnsi="仿宋_GB2312" w:cs="仿宋_GB2312"/>
          <w:sz w:val="32"/>
          <w:szCs w:val="24"/>
        </w:rPr>
        <w:t xml:space="preserve">   2017</w:t>
      </w:r>
      <w:r>
        <w:rPr>
          <w:rFonts w:ascii="仿宋_GB2312" w:eastAsia="仿宋_GB2312" w:hAnsi="仿宋_GB2312" w:cs="仿宋_GB2312" w:hint="eastAsia"/>
          <w:sz w:val="32"/>
          <w:szCs w:val="24"/>
        </w:rPr>
        <w:t>年未安排政府采购预算。</w:t>
      </w:r>
    </w:p>
    <w:bookmarkEnd w:id="2"/>
    <w:p w:rsidR="0079691C" w:rsidRDefault="0079691C" w:rsidP="00261063">
      <w:pPr>
        <w:autoSpaceDE w:val="0"/>
        <w:autoSpaceDN w:val="0"/>
        <w:adjustRightInd w:val="0"/>
        <w:ind w:firstLineChars="200" w:firstLine="31680"/>
        <w:jc w:val="left"/>
        <w:rPr>
          <w:rFonts w:ascii="黑体" w:eastAsia="黑体" w:hAnsi="黑体"/>
          <w:sz w:val="32"/>
          <w:szCs w:val="32"/>
        </w:rPr>
      </w:pPr>
      <w:r>
        <w:rPr>
          <w:rFonts w:ascii="黑体" w:eastAsia="黑体" w:hAnsi="黑体" w:hint="eastAsia"/>
          <w:sz w:val="32"/>
          <w:szCs w:val="32"/>
        </w:rPr>
        <w:t>七、国有资产信息</w:t>
      </w:r>
    </w:p>
    <w:p w:rsidR="0079691C" w:rsidRDefault="0079691C">
      <w:pPr>
        <w:ind w:firstLine="640"/>
        <w:rPr>
          <w:rFonts w:ascii="仿宋_GB2312" w:eastAsia="仿宋_GB2312" w:hAnsi="黑体"/>
          <w:sz w:val="32"/>
          <w:szCs w:val="32"/>
        </w:rPr>
      </w:pPr>
      <w:r>
        <w:rPr>
          <w:rFonts w:ascii="仿宋_GB2312" w:eastAsia="仿宋_GB2312" w:hAnsi="黑体" w:hint="eastAsia"/>
          <w:sz w:val="32"/>
          <w:szCs w:val="32"/>
        </w:rPr>
        <w:t>上年末固定资产金额为</w:t>
      </w:r>
      <w:r>
        <w:rPr>
          <w:rFonts w:ascii="仿宋_GB2312" w:eastAsia="仿宋_GB2312" w:hAnsi="黑体"/>
          <w:sz w:val="32"/>
          <w:szCs w:val="32"/>
        </w:rPr>
        <w:t>651.98</w:t>
      </w:r>
      <w:r>
        <w:rPr>
          <w:rFonts w:ascii="仿宋_GB2312" w:eastAsia="仿宋_GB2312" w:hAnsi="黑体" w:hint="eastAsia"/>
          <w:sz w:val="32"/>
          <w:szCs w:val="32"/>
        </w:rPr>
        <w:t>万元（详见下表）。本年度无新增固定资产预算。</w:t>
      </w:r>
    </w:p>
    <w:tbl>
      <w:tblPr>
        <w:tblW w:w="13482" w:type="dxa"/>
        <w:tblInd w:w="93" w:type="dxa"/>
        <w:tblLayout w:type="fixed"/>
        <w:tblLook w:val="00A0"/>
      </w:tblPr>
      <w:tblGrid>
        <w:gridCol w:w="5224"/>
        <w:gridCol w:w="3155"/>
        <w:gridCol w:w="5103"/>
      </w:tblGrid>
      <w:tr w:rsidR="0079691C">
        <w:trPr>
          <w:trHeight w:val="705"/>
        </w:trPr>
        <w:tc>
          <w:tcPr>
            <w:tcW w:w="13482" w:type="dxa"/>
            <w:gridSpan w:val="3"/>
            <w:tcBorders>
              <w:top w:val="nil"/>
              <w:left w:val="nil"/>
              <w:bottom w:val="nil"/>
              <w:right w:val="nil"/>
            </w:tcBorders>
            <w:vAlign w:val="center"/>
          </w:tcPr>
          <w:p w:rsidR="0079691C" w:rsidRDefault="0079691C">
            <w:pPr>
              <w:widowControl/>
              <w:jc w:val="center"/>
              <w:rPr>
                <w:rFonts w:ascii="宋体" w:cs="宋体"/>
                <w:b/>
                <w:bCs/>
                <w:kern w:val="0"/>
                <w:sz w:val="32"/>
                <w:szCs w:val="32"/>
              </w:rPr>
            </w:pPr>
            <w:bookmarkStart w:id="3" w:name="_GoBack"/>
            <w:r>
              <w:rPr>
                <w:rFonts w:ascii="宋体" w:hAnsi="宋体" w:cs="宋体" w:hint="eastAsia"/>
                <w:b/>
                <w:bCs/>
                <w:kern w:val="0"/>
                <w:sz w:val="32"/>
                <w:szCs w:val="32"/>
              </w:rPr>
              <w:t>滦县妇幼保健计划生育服务中心</w:t>
            </w:r>
            <w:bookmarkEnd w:id="3"/>
            <w:r>
              <w:rPr>
                <w:rFonts w:ascii="宋体" w:hAnsi="宋体" w:cs="宋体" w:hint="eastAsia"/>
                <w:b/>
                <w:bCs/>
                <w:kern w:val="0"/>
                <w:sz w:val="32"/>
                <w:szCs w:val="32"/>
              </w:rPr>
              <w:t>固定资产占用情况表</w:t>
            </w:r>
          </w:p>
        </w:tc>
      </w:tr>
      <w:tr w:rsidR="0079691C">
        <w:trPr>
          <w:trHeight w:val="510"/>
        </w:trPr>
        <w:tc>
          <w:tcPr>
            <w:tcW w:w="8379" w:type="dxa"/>
            <w:gridSpan w:val="2"/>
            <w:tcBorders>
              <w:top w:val="nil"/>
              <w:left w:val="nil"/>
              <w:bottom w:val="nil"/>
              <w:right w:val="nil"/>
            </w:tcBorders>
            <w:vAlign w:val="center"/>
          </w:tcPr>
          <w:p w:rsidR="0079691C" w:rsidRDefault="0079691C">
            <w:pPr>
              <w:widowControl/>
              <w:jc w:val="left"/>
              <w:rPr>
                <w:rFonts w:ascii="宋体" w:cs="宋体"/>
                <w:kern w:val="0"/>
                <w:sz w:val="22"/>
              </w:rPr>
            </w:pPr>
            <w:r>
              <w:rPr>
                <w:rFonts w:ascii="宋体" w:hAnsi="宋体" w:cs="宋体" w:hint="eastAsia"/>
                <w:kern w:val="0"/>
                <w:sz w:val="22"/>
              </w:rPr>
              <w:t>编制部门：滦县妇幼保健计划生育服务中心</w:t>
            </w:r>
          </w:p>
        </w:tc>
        <w:tc>
          <w:tcPr>
            <w:tcW w:w="5103" w:type="dxa"/>
            <w:tcBorders>
              <w:top w:val="nil"/>
              <w:left w:val="nil"/>
              <w:bottom w:val="nil"/>
              <w:right w:val="nil"/>
            </w:tcBorders>
            <w:vAlign w:val="center"/>
          </w:tcPr>
          <w:p w:rsidR="0079691C" w:rsidRDefault="0079691C">
            <w:pPr>
              <w:widowControl/>
              <w:jc w:val="left"/>
              <w:rPr>
                <w:rFonts w:ascii="宋体" w:cs="宋体"/>
                <w:kern w:val="0"/>
                <w:sz w:val="22"/>
              </w:rPr>
            </w:pPr>
            <w:r>
              <w:rPr>
                <w:rFonts w:ascii="宋体" w:hAnsi="宋体" w:cs="宋体" w:hint="eastAsia"/>
                <w:kern w:val="0"/>
                <w:sz w:val="22"/>
              </w:rPr>
              <w:t>截止时间：</w:t>
            </w:r>
            <w:r>
              <w:rPr>
                <w:rFonts w:ascii="宋体" w:hAnsi="宋体" w:cs="宋体"/>
                <w:kern w:val="0"/>
                <w:sz w:val="22"/>
              </w:rPr>
              <w:t>2016</w:t>
            </w:r>
            <w:r>
              <w:rPr>
                <w:rFonts w:ascii="宋体" w:hAnsi="宋体" w:cs="宋体" w:hint="eastAsia"/>
                <w:kern w:val="0"/>
                <w:sz w:val="22"/>
              </w:rPr>
              <w:t>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r>
              <w:rPr>
                <w:rFonts w:ascii="宋体" w:hAnsi="宋体" w:cs="宋体"/>
                <w:kern w:val="0"/>
                <w:sz w:val="22"/>
              </w:rPr>
              <w:t xml:space="preserve">  </w:t>
            </w:r>
          </w:p>
        </w:tc>
      </w:tr>
      <w:tr w:rsidR="0079691C">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79691C" w:rsidRDefault="0079691C">
            <w:pPr>
              <w:widowControl/>
              <w:jc w:val="center"/>
              <w:rPr>
                <w:rFonts w:ascii="宋体" w:cs="宋体"/>
                <w:b/>
                <w:bCs/>
                <w:kern w:val="0"/>
                <w:sz w:val="22"/>
              </w:rPr>
            </w:pPr>
            <w:r>
              <w:rPr>
                <w:rFonts w:ascii="宋体" w:hAnsi="宋体" w:cs="宋体" w:hint="eastAsia"/>
                <w:b/>
                <w:bCs/>
                <w:kern w:val="0"/>
                <w:sz w:val="22"/>
              </w:rPr>
              <w:t>项</w:t>
            </w:r>
            <w:r>
              <w:rPr>
                <w:rFonts w:ascii="宋体" w:hAnsi="宋体" w:cs="宋体"/>
                <w:b/>
                <w:bCs/>
                <w:kern w:val="0"/>
                <w:sz w:val="22"/>
              </w:rPr>
              <w:t xml:space="preserve">   </w:t>
            </w:r>
            <w:r>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vAlign w:val="center"/>
          </w:tcPr>
          <w:p w:rsidR="0079691C" w:rsidRDefault="0079691C">
            <w:pPr>
              <w:widowControl/>
              <w:jc w:val="center"/>
              <w:rPr>
                <w:rFonts w:asci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79691C" w:rsidRDefault="0079691C">
            <w:pPr>
              <w:widowControl/>
              <w:jc w:val="center"/>
              <w:rPr>
                <w:rFonts w:ascii="宋体" w:cs="宋体"/>
                <w:b/>
                <w:bCs/>
                <w:kern w:val="0"/>
                <w:sz w:val="22"/>
              </w:rPr>
            </w:pPr>
            <w:r>
              <w:rPr>
                <w:rFonts w:ascii="宋体" w:hAnsi="宋体" w:cs="宋体" w:hint="eastAsia"/>
                <w:b/>
                <w:bCs/>
                <w:kern w:val="0"/>
                <w:sz w:val="22"/>
              </w:rPr>
              <w:t>价值（金额单位：万元）</w:t>
            </w:r>
          </w:p>
        </w:tc>
      </w:tr>
      <w:tr w:rsidR="0079691C">
        <w:trPr>
          <w:trHeight w:val="645"/>
        </w:trPr>
        <w:tc>
          <w:tcPr>
            <w:tcW w:w="5224" w:type="dxa"/>
            <w:tcBorders>
              <w:top w:val="nil"/>
              <w:left w:val="single" w:sz="4" w:space="0" w:color="auto"/>
              <w:bottom w:val="single" w:sz="4" w:space="0" w:color="auto"/>
              <w:right w:val="single" w:sz="4" w:space="0" w:color="auto"/>
            </w:tcBorders>
            <w:vAlign w:val="center"/>
          </w:tcPr>
          <w:p w:rsidR="0079691C" w:rsidRDefault="0079691C">
            <w:pPr>
              <w:widowControl/>
              <w:jc w:val="left"/>
              <w:rPr>
                <w:rFonts w:ascii="宋体" w:cs="Arial"/>
                <w:color w:val="000000"/>
                <w:kern w:val="0"/>
                <w:sz w:val="22"/>
              </w:rPr>
            </w:pPr>
            <w:r>
              <w:rPr>
                <w:rFonts w:ascii="宋体" w:hAnsi="宋体" w:cs="Arial" w:hint="eastAsia"/>
                <w:color w:val="000000"/>
                <w:kern w:val="0"/>
                <w:sz w:val="22"/>
              </w:rPr>
              <w:t>资产总额</w:t>
            </w:r>
            <w:r>
              <w:rPr>
                <w:rFonts w:ascii="宋体" w:hAnsi="宋体" w:cs="Arial"/>
                <w:color w:val="000000"/>
                <w:kern w:val="0"/>
                <w:sz w:val="22"/>
              </w:rPr>
              <w:t xml:space="preserve"> </w:t>
            </w:r>
          </w:p>
        </w:tc>
        <w:tc>
          <w:tcPr>
            <w:tcW w:w="3155" w:type="dxa"/>
            <w:tcBorders>
              <w:top w:val="nil"/>
              <w:left w:val="nil"/>
              <w:bottom w:val="single" w:sz="4" w:space="0" w:color="auto"/>
              <w:right w:val="single" w:sz="4" w:space="0" w:color="auto"/>
            </w:tcBorders>
            <w:vAlign w:val="center"/>
          </w:tcPr>
          <w:p w:rsidR="0079691C" w:rsidRDefault="0079691C">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sz="4" w:space="0" w:color="auto"/>
              <w:right w:val="single" w:sz="4" w:space="0" w:color="auto"/>
            </w:tcBorders>
            <w:vAlign w:val="center"/>
          </w:tcPr>
          <w:p w:rsidR="0079691C" w:rsidRDefault="0079691C">
            <w:pPr>
              <w:widowControl/>
              <w:jc w:val="center"/>
              <w:rPr>
                <w:rFonts w:ascii="宋体" w:cs="宋体"/>
                <w:kern w:val="0"/>
                <w:sz w:val="22"/>
              </w:rPr>
            </w:pPr>
            <w:r>
              <w:rPr>
                <w:rFonts w:ascii="宋体" w:cs="宋体"/>
                <w:kern w:val="0"/>
                <w:sz w:val="22"/>
              </w:rPr>
              <w:t>651.98</w:t>
            </w:r>
          </w:p>
        </w:tc>
      </w:tr>
      <w:tr w:rsidR="0079691C">
        <w:trPr>
          <w:trHeight w:val="645"/>
        </w:trPr>
        <w:tc>
          <w:tcPr>
            <w:tcW w:w="5224" w:type="dxa"/>
            <w:tcBorders>
              <w:top w:val="nil"/>
              <w:left w:val="single" w:sz="4" w:space="0" w:color="auto"/>
              <w:bottom w:val="single" w:sz="4" w:space="0" w:color="auto"/>
              <w:right w:val="single" w:sz="4" w:space="0" w:color="auto"/>
            </w:tcBorders>
            <w:vAlign w:val="center"/>
          </w:tcPr>
          <w:p w:rsidR="0079691C" w:rsidRDefault="0079691C">
            <w:pPr>
              <w:widowControl/>
              <w:jc w:val="left"/>
              <w:rPr>
                <w:rFonts w:ascii="宋体" w:cs="Arial"/>
                <w:color w:val="000000"/>
                <w:kern w:val="0"/>
                <w:sz w:val="22"/>
              </w:rPr>
            </w:pPr>
            <w:r>
              <w:rPr>
                <w:rFonts w:ascii="宋体" w:hAnsi="宋体" w:cs="Arial"/>
                <w:color w:val="000000"/>
                <w:kern w:val="0"/>
                <w:sz w:val="22"/>
              </w:rPr>
              <w:t xml:space="preserve">  </w:t>
            </w:r>
            <w:r>
              <w:rPr>
                <w:rFonts w:ascii="宋体" w:hAnsi="宋体" w:cs="Arial" w:hint="eastAsia"/>
                <w:color w:val="000000"/>
                <w:kern w:val="0"/>
                <w:sz w:val="22"/>
              </w:rPr>
              <w:t>（一）房屋（平方米）</w:t>
            </w:r>
          </w:p>
        </w:tc>
        <w:tc>
          <w:tcPr>
            <w:tcW w:w="3155" w:type="dxa"/>
            <w:tcBorders>
              <w:top w:val="nil"/>
              <w:left w:val="nil"/>
              <w:bottom w:val="single" w:sz="4" w:space="0" w:color="auto"/>
              <w:right w:val="single" w:sz="4" w:space="0" w:color="auto"/>
            </w:tcBorders>
            <w:vAlign w:val="center"/>
          </w:tcPr>
          <w:p w:rsidR="0079691C" w:rsidRDefault="0079691C">
            <w:pPr>
              <w:widowControl/>
              <w:jc w:val="center"/>
              <w:rPr>
                <w:rFonts w:ascii="宋体" w:cs="宋体"/>
                <w:kern w:val="0"/>
                <w:sz w:val="22"/>
              </w:rPr>
            </w:pPr>
            <w:r>
              <w:rPr>
                <w:rFonts w:ascii="宋体" w:cs="宋体"/>
                <w:kern w:val="0"/>
                <w:sz w:val="22"/>
              </w:rPr>
              <w:t>2646</w:t>
            </w:r>
          </w:p>
        </w:tc>
        <w:tc>
          <w:tcPr>
            <w:tcW w:w="5103" w:type="dxa"/>
            <w:tcBorders>
              <w:top w:val="nil"/>
              <w:left w:val="nil"/>
              <w:bottom w:val="single" w:sz="4" w:space="0" w:color="auto"/>
              <w:right w:val="single" w:sz="4" w:space="0" w:color="auto"/>
            </w:tcBorders>
            <w:vAlign w:val="center"/>
          </w:tcPr>
          <w:p w:rsidR="0079691C" w:rsidRDefault="0079691C">
            <w:pPr>
              <w:widowControl/>
              <w:jc w:val="center"/>
              <w:rPr>
                <w:rFonts w:ascii="宋体" w:cs="宋体"/>
                <w:kern w:val="0"/>
                <w:sz w:val="22"/>
              </w:rPr>
            </w:pPr>
            <w:r>
              <w:rPr>
                <w:rFonts w:ascii="宋体" w:cs="宋体"/>
                <w:kern w:val="0"/>
                <w:sz w:val="22"/>
              </w:rPr>
              <w:t>133.00</w:t>
            </w:r>
          </w:p>
        </w:tc>
      </w:tr>
      <w:tr w:rsidR="0079691C">
        <w:trPr>
          <w:trHeight w:val="645"/>
        </w:trPr>
        <w:tc>
          <w:tcPr>
            <w:tcW w:w="5224" w:type="dxa"/>
            <w:tcBorders>
              <w:top w:val="nil"/>
              <w:left w:val="single" w:sz="4" w:space="0" w:color="auto"/>
              <w:bottom w:val="single" w:sz="4" w:space="0" w:color="auto"/>
              <w:right w:val="single" w:sz="4" w:space="0" w:color="auto"/>
            </w:tcBorders>
            <w:vAlign w:val="center"/>
          </w:tcPr>
          <w:p w:rsidR="0079691C" w:rsidRDefault="0079691C">
            <w:pPr>
              <w:widowControl/>
              <w:jc w:val="left"/>
              <w:rPr>
                <w:rFonts w:ascii="宋体" w:cs="Arial"/>
                <w:color w:val="000000"/>
                <w:kern w:val="0"/>
                <w:sz w:val="22"/>
              </w:rPr>
            </w:pPr>
            <w:r>
              <w:rPr>
                <w:rFonts w:ascii="宋体" w:hAnsi="宋体" w:cs="Arial"/>
                <w:color w:val="000000"/>
                <w:kern w:val="0"/>
                <w:sz w:val="22"/>
              </w:rPr>
              <w:t xml:space="preserve">  </w:t>
            </w:r>
            <w:r>
              <w:rPr>
                <w:rFonts w:ascii="宋体" w:hAnsi="宋体" w:cs="Arial" w:hint="eastAsia"/>
                <w:color w:val="000000"/>
                <w:kern w:val="0"/>
                <w:sz w:val="22"/>
              </w:rPr>
              <w:t>（二）汽车（台、辆）</w:t>
            </w:r>
          </w:p>
        </w:tc>
        <w:tc>
          <w:tcPr>
            <w:tcW w:w="3155" w:type="dxa"/>
            <w:tcBorders>
              <w:top w:val="nil"/>
              <w:left w:val="nil"/>
              <w:bottom w:val="single" w:sz="4" w:space="0" w:color="auto"/>
              <w:right w:val="single" w:sz="4" w:space="0" w:color="auto"/>
            </w:tcBorders>
            <w:vAlign w:val="center"/>
          </w:tcPr>
          <w:p w:rsidR="0079691C" w:rsidRDefault="0079691C">
            <w:pPr>
              <w:widowControl/>
              <w:jc w:val="center"/>
              <w:rPr>
                <w:rFonts w:ascii="宋体" w:cs="宋体"/>
                <w:kern w:val="0"/>
                <w:sz w:val="22"/>
              </w:rPr>
            </w:pPr>
            <w:r>
              <w:rPr>
                <w:rFonts w:ascii="宋体" w:cs="宋体"/>
                <w:kern w:val="0"/>
                <w:sz w:val="22"/>
              </w:rPr>
              <w:t>3</w:t>
            </w:r>
          </w:p>
        </w:tc>
        <w:tc>
          <w:tcPr>
            <w:tcW w:w="5103" w:type="dxa"/>
            <w:tcBorders>
              <w:top w:val="nil"/>
              <w:left w:val="nil"/>
              <w:bottom w:val="single" w:sz="4" w:space="0" w:color="auto"/>
              <w:right w:val="single" w:sz="4" w:space="0" w:color="auto"/>
            </w:tcBorders>
            <w:vAlign w:val="center"/>
          </w:tcPr>
          <w:p w:rsidR="0079691C" w:rsidRDefault="0079691C">
            <w:pPr>
              <w:widowControl/>
              <w:jc w:val="center"/>
              <w:rPr>
                <w:rFonts w:ascii="宋体" w:cs="宋体"/>
                <w:kern w:val="0"/>
                <w:sz w:val="22"/>
              </w:rPr>
            </w:pPr>
            <w:r>
              <w:rPr>
                <w:rFonts w:ascii="宋体" w:cs="宋体"/>
                <w:kern w:val="0"/>
                <w:sz w:val="22"/>
              </w:rPr>
              <w:t>39.02</w:t>
            </w:r>
          </w:p>
        </w:tc>
      </w:tr>
      <w:tr w:rsidR="0079691C">
        <w:trPr>
          <w:trHeight w:val="645"/>
        </w:trPr>
        <w:tc>
          <w:tcPr>
            <w:tcW w:w="5224" w:type="dxa"/>
            <w:tcBorders>
              <w:top w:val="nil"/>
              <w:left w:val="single" w:sz="4" w:space="0" w:color="auto"/>
              <w:bottom w:val="single" w:sz="4" w:space="0" w:color="auto"/>
              <w:right w:val="single" w:sz="4" w:space="0" w:color="auto"/>
            </w:tcBorders>
            <w:vAlign w:val="center"/>
          </w:tcPr>
          <w:p w:rsidR="0079691C" w:rsidRDefault="0079691C">
            <w:pPr>
              <w:widowControl/>
              <w:jc w:val="left"/>
              <w:rPr>
                <w:rFonts w:ascii="宋体" w:cs="Arial"/>
                <w:color w:val="000000"/>
                <w:kern w:val="0"/>
                <w:sz w:val="22"/>
              </w:rPr>
            </w:pPr>
            <w:r>
              <w:rPr>
                <w:rFonts w:ascii="宋体" w:hAnsi="宋体" w:cs="Arial"/>
                <w:color w:val="000000"/>
                <w:kern w:val="0"/>
                <w:sz w:val="22"/>
              </w:rPr>
              <w:t xml:space="preserve">  </w:t>
            </w:r>
            <w:r>
              <w:rPr>
                <w:rFonts w:ascii="宋体" w:hAnsi="宋体" w:cs="Arial" w:hint="eastAsia"/>
                <w:color w:val="000000"/>
                <w:kern w:val="0"/>
                <w:sz w:val="22"/>
              </w:rPr>
              <w:t>（三）单价在</w:t>
            </w:r>
            <w:r>
              <w:rPr>
                <w:rFonts w:ascii="宋体" w:hAnsi="宋体" w:cs="Arial"/>
                <w:color w:val="000000"/>
                <w:kern w:val="0"/>
                <w:sz w:val="22"/>
              </w:rPr>
              <w:t>20</w:t>
            </w:r>
            <w:r>
              <w:rPr>
                <w:rFonts w:ascii="宋体" w:hAnsi="宋体" w:cs="Arial" w:hint="eastAsia"/>
                <w:color w:val="000000"/>
                <w:kern w:val="0"/>
                <w:sz w:val="22"/>
              </w:rPr>
              <w:t>万元以上的设备（台、套…）</w:t>
            </w:r>
          </w:p>
        </w:tc>
        <w:tc>
          <w:tcPr>
            <w:tcW w:w="3155" w:type="dxa"/>
            <w:tcBorders>
              <w:top w:val="nil"/>
              <w:left w:val="nil"/>
              <w:bottom w:val="single" w:sz="4" w:space="0" w:color="auto"/>
              <w:right w:val="single" w:sz="4" w:space="0" w:color="auto"/>
            </w:tcBorders>
            <w:vAlign w:val="center"/>
          </w:tcPr>
          <w:p w:rsidR="0079691C" w:rsidRDefault="0079691C">
            <w:pPr>
              <w:widowControl/>
              <w:jc w:val="center"/>
              <w:rPr>
                <w:rFonts w:ascii="宋体" w:cs="宋体"/>
                <w:kern w:val="0"/>
                <w:sz w:val="22"/>
              </w:rPr>
            </w:pPr>
            <w:r>
              <w:rPr>
                <w:rFonts w:ascii="宋体" w:cs="宋体"/>
                <w:kern w:val="0"/>
                <w:sz w:val="22"/>
              </w:rPr>
              <w:t>4</w:t>
            </w:r>
          </w:p>
        </w:tc>
        <w:tc>
          <w:tcPr>
            <w:tcW w:w="5103" w:type="dxa"/>
            <w:tcBorders>
              <w:top w:val="nil"/>
              <w:left w:val="nil"/>
              <w:bottom w:val="single" w:sz="4" w:space="0" w:color="auto"/>
              <w:right w:val="single" w:sz="4" w:space="0" w:color="auto"/>
            </w:tcBorders>
            <w:vAlign w:val="center"/>
          </w:tcPr>
          <w:p w:rsidR="0079691C" w:rsidRDefault="0079691C">
            <w:pPr>
              <w:widowControl/>
              <w:jc w:val="center"/>
              <w:rPr>
                <w:rFonts w:ascii="宋体" w:cs="宋体"/>
                <w:kern w:val="0"/>
                <w:sz w:val="22"/>
              </w:rPr>
            </w:pPr>
            <w:r>
              <w:rPr>
                <w:rFonts w:ascii="宋体" w:cs="宋体"/>
                <w:kern w:val="0"/>
                <w:sz w:val="22"/>
              </w:rPr>
              <w:t>181.76</w:t>
            </w:r>
          </w:p>
        </w:tc>
      </w:tr>
      <w:tr w:rsidR="0079691C">
        <w:trPr>
          <w:trHeight w:val="645"/>
        </w:trPr>
        <w:tc>
          <w:tcPr>
            <w:tcW w:w="5224" w:type="dxa"/>
            <w:tcBorders>
              <w:top w:val="nil"/>
              <w:left w:val="single" w:sz="4" w:space="0" w:color="auto"/>
              <w:bottom w:val="single" w:sz="4" w:space="0" w:color="auto"/>
              <w:right w:val="single" w:sz="4" w:space="0" w:color="auto"/>
            </w:tcBorders>
            <w:vAlign w:val="center"/>
          </w:tcPr>
          <w:p w:rsidR="0079691C" w:rsidRDefault="0079691C">
            <w:pPr>
              <w:widowControl/>
              <w:jc w:val="left"/>
              <w:rPr>
                <w:rFonts w:ascii="宋体" w:cs="Arial"/>
                <w:color w:val="000000"/>
                <w:kern w:val="0"/>
                <w:sz w:val="22"/>
              </w:rPr>
            </w:pPr>
            <w:r>
              <w:rPr>
                <w:rFonts w:ascii="宋体" w:hAnsi="宋体" w:cs="Arial"/>
                <w:color w:val="000000"/>
                <w:kern w:val="0"/>
                <w:sz w:val="22"/>
              </w:rPr>
              <w:t xml:space="preserve">  </w:t>
            </w:r>
            <w:r>
              <w:rPr>
                <w:rFonts w:ascii="宋体" w:hAnsi="宋体" w:cs="Arial" w:hint="eastAsia"/>
                <w:color w:val="000000"/>
                <w:kern w:val="0"/>
                <w:sz w:val="22"/>
              </w:rPr>
              <w:t>（四）其他固定资产</w:t>
            </w:r>
          </w:p>
        </w:tc>
        <w:tc>
          <w:tcPr>
            <w:tcW w:w="3155" w:type="dxa"/>
            <w:tcBorders>
              <w:top w:val="nil"/>
              <w:left w:val="nil"/>
              <w:bottom w:val="single" w:sz="4" w:space="0" w:color="auto"/>
              <w:right w:val="single" w:sz="4" w:space="0" w:color="auto"/>
            </w:tcBorders>
            <w:vAlign w:val="center"/>
          </w:tcPr>
          <w:p w:rsidR="0079691C" w:rsidRDefault="0079691C">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sz="4" w:space="0" w:color="auto"/>
              <w:right w:val="single" w:sz="4" w:space="0" w:color="auto"/>
            </w:tcBorders>
            <w:vAlign w:val="center"/>
          </w:tcPr>
          <w:p w:rsidR="0079691C" w:rsidRDefault="0079691C">
            <w:pPr>
              <w:widowControl/>
              <w:jc w:val="center"/>
              <w:rPr>
                <w:rFonts w:ascii="宋体" w:cs="宋体"/>
                <w:kern w:val="0"/>
                <w:sz w:val="22"/>
              </w:rPr>
            </w:pPr>
            <w:r>
              <w:rPr>
                <w:rFonts w:ascii="宋体" w:cs="宋体"/>
                <w:kern w:val="0"/>
                <w:sz w:val="22"/>
              </w:rPr>
              <w:t>298.2</w:t>
            </w:r>
          </w:p>
        </w:tc>
      </w:tr>
      <w:tr w:rsidR="0079691C">
        <w:trPr>
          <w:trHeight w:val="645"/>
        </w:trPr>
        <w:tc>
          <w:tcPr>
            <w:tcW w:w="5224" w:type="dxa"/>
            <w:tcBorders>
              <w:top w:val="nil"/>
              <w:left w:val="single" w:sz="4" w:space="0" w:color="auto"/>
              <w:bottom w:val="single" w:sz="4" w:space="0" w:color="auto"/>
              <w:right w:val="single" w:sz="4" w:space="0" w:color="auto"/>
            </w:tcBorders>
            <w:vAlign w:val="center"/>
          </w:tcPr>
          <w:p w:rsidR="0079691C" w:rsidRDefault="0079691C">
            <w:pPr>
              <w:widowControl/>
              <w:jc w:val="left"/>
              <w:rPr>
                <w:rFonts w:ascii="宋体" w:cs="Arial"/>
                <w:color w:val="000000"/>
                <w:kern w:val="0"/>
                <w:sz w:val="22"/>
              </w:rPr>
            </w:pPr>
          </w:p>
        </w:tc>
        <w:tc>
          <w:tcPr>
            <w:tcW w:w="3155" w:type="dxa"/>
            <w:tcBorders>
              <w:top w:val="nil"/>
              <w:left w:val="nil"/>
              <w:bottom w:val="single" w:sz="4" w:space="0" w:color="auto"/>
              <w:right w:val="single" w:sz="4" w:space="0" w:color="auto"/>
            </w:tcBorders>
            <w:vAlign w:val="center"/>
          </w:tcPr>
          <w:p w:rsidR="0079691C" w:rsidRDefault="0079691C">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sz="4" w:space="0" w:color="auto"/>
              <w:right w:val="single" w:sz="4" w:space="0" w:color="auto"/>
            </w:tcBorders>
            <w:vAlign w:val="center"/>
          </w:tcPr>
          <w:p w:rsidR="0079691C" w:rsidRDefault="0079691C">
            <w:pPr>
              <w:widowControl/>
              <w:jc w:val="center"/>
              <w:rPr>
                <w:rFonts w:ascii="宋体" w:cs="宋体"/>
                <w:kern w:val="0"/>
                <w:sz w:val="22"/>
              </w:rPr>
            </w:pPr>
          </w:p>
        </w:tc>
      </w:tr>
    </w:tbl>
    <w:p w:rsidR="0079691C" w:rsidRDefault="0079691C">
      <w:pPr>
        <w:rPr>
          <w:rFonts w:ascii="仿宋_GB2312" w:eastAsia="仿宋_GB2312" w:hAnsi="黑体"/>
          <w:color w:val="FF0000"/>
          <w:sz w:val="32"/>
          <w:szCs w:val="32"/>
        </w:rPr>
      </w:pPr>
    </w:p>
    <w:p w:rsidR="0079691C" w:rsidRDefault="0079691C" w:rsidP="00261063">
      <w:pPr>
        <w:adjustRightInd w:val="0"/>
        <w:snapToGrid w:val="0"/>
        <w:spacing w:line="560" w:lineRule="exact"/>
        <w:ind w:firstLineChars="200" w:firstLine="31680"/>
        <w:rPr>
          <w:rFonts w:ascii="黑体" w:eastAsia="黑体" w:hAnsi="黑体"/>
          <w:sz w:val="32"/>
          <w:szCs w:val="32"/>
        </w:rPr>
      </w:pPr>
      <w:r>
        <w:rPr>
          <w:rFonts w:ascii="黑体" w:eastAsia="黑体" w:hAnsi="黑体" w:hint="eastAsia"/>
          <w:sz w:val="32"/>
          <w:szCs w:val="32"/>
        </w:rPr>
        <w:t>八、其他重要事项的情况说明</w:t>
      </w:r>
    </w:p>
    <w:p w:rsidR="0079691C" w:rsidRDefault="0079691C" w:rsidP="00261063">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、滦县妇幼保健计划生育服务中心</w:t>
      </w:r>
      <w:r>
        <w:rPr>
          <w:rFonts w:ascii="仿宋_GB2312" w:eastAsia="仿宋_GB2312"/>
          <w:sz w:val="32"/>
          <w:szCs w:val="32"/>
        </w:rPr>
        <w:t>2017</w:t>
      </w:r>
      <w:r>
        <w:rPr>
          <w:rFonts w:ascii="仿宋_GB2312" w:eastAsia="仿宋_GB2312" w:hint="eastAsia"/>
          <w:sz w:val="32"/>
          <w:szCs w:val="32"/>
        </w:rPr>
        <w:t>年部门预算中未安排政府性基金预算，故政府性基金预算支出表为空。</w:t>
      </w:r>
    </w:p>
    <w:p w:rsidR="0079691C" w:rsidRDefault="0079691C" w:rsidP="00261063">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、滦县妇幼保健计划生育服务中心</w:t>
      </w:r>
      <w:r>
        <w:rPr>
          <w:rFonts w:ascii="仿宋_GB2312" w:eastAsia="仿宋_GB2312"/>
          <w:sz w:val="32"/>
          <w:szCs w:val="32"/>
        </w:rPr>
        <w:t>2017</w:t>
      </w:r>
      <w:r>
        <w:rPr>
          <w:rFonts w:ascii="仿宋_GB2312" w:eastAsia="仿宋_GB2312" w:hint="eastAsia"/>
          <w:sz w:val="32"/>
          <w:szCs w:val="32"/>
        </w:rPr>
        <w:t>年部门预算中未安排国有资本经营预算，故国有资本经营预算支出表为空。</w:t>
      </w:r>
    </w:p>
    <w:p w:rsidR="0079691C" w:rsidRDefault="0079691C" w:rsidP="00261063">
      <w:pPr>
        <w:autoSpaceDE w:val="0"/>
        <w:autoSpaceDN w:val="0"/>
        <w:adjustRightInd w:val="0"/>
        <w:ind w:left="198" w:firstLineChars="200" w:firstLine="31680"/>
        <w:jc w:val="left"/>
        <w:rPr>
          <w:rFonts w:ascii="黑体" w:eastAsia="黑体" w:hAnsi="黑体"/>
          <w:sz w:val="32"/>
          <w:szCs w:val="32"/>
        </w:rPr>
      </w:pPr>
      <w:r>
        <w:rPr>
          <w:rFonts w:ascii="黑体" w:eastAsia="黑体" w:hAnsi="黑体" w:hint="eastAsia"/>
          <w:sz w:val="32"/>
          <w:szCs w:val="32"/>
        </w:rPr>
        <w:t>九、名词解释</w:t>
      </w:r>
    </w:p>
    <w:p w:rsidR="0079691C" w:rsidRDefault="0079691C" w:rsidP="00261063">
      <w:pPr>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、一般共预算拨款收入：指财政当年拨付的资金。</w:t>
      </w:r>
    </w:p>
    <w:p w:rsidR="0079691C" w:rsidRDefault="0079691C" w:rsidP="00261063">
      <w:pPr>
        <w:spacing w:line="56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、事业收入：指事业单位开展专业业务活动及辅助活动所取得的收入。</w:t>
      </w:r>
    </w:p>
    <w:p w:rsidR="0079691C" w:rsidRDefault="0079691C" w:rsidP="00261063">
      <w:pPr>
        <w:spacing w:line="560" w:lineRule="exact"/>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、其他收入：指除上述</w:t>
      </w:r>
      <w:r>
        <w:rPr>
          <w:rFonts w:ascii="仿宋_GB2312" w:eastAsia="仿宋_GB2312"/>
          <w:sz w:val="32"/>
          <w:szCs w:val="32"/>
        </w:rPr>
        <w:t>“</w:t>
      </w:r>
      <w:r>
        <w:rPr>
          <w:rFonts w:ascii="仿宋_GB2312" w:eastAsia="仿宋_GB2312" w:hint="eastAsia"/>
          <w:sz w:val="32"/>
          <w:szCs w:val="32"/>
        </w:rPr>
        <w:t>财政拨款收入</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事业收入</w:t>
      </w:r>
      <w:r>
        <w:rPr>
          <w:rFonts w:ascii="仿宋_GB2312" w:eastAsia="仿宋_GB2312"/>
          <w:sz w:val="32"/>
          <w:szCs w:val="32"/>
        </w:rPr>
        <w:t>”</w:t>
      </w:r>
      <w:r>
        <w:rPr>
          <w:rFonts w:ascii="仿宋_GB2312" w:eastAsia="仿宋_GB2312" w:hint="eastAsia"/>
          <w:sz w:val="32"/>
          <w:szCs w:val="32"/>
        </w:rPr>
        <w:t>等以外的收入。主要是按规定动用的租房收入、存款利息收入等。</w:t>
      </w:r>
    </w:p>
    <w:p w:rsidR="0079691C" w:rsidRDefault="0079691C" w:rsidP="00261063">
      <w:pPr>
        <w:spacing w:line="560" w:lineRule="exact"/>
        <w:ind w:firstLineChars="2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、基本支出：指为保障机构正常运转、完成日常工作任务而发生的人员支出和公用支出。</w:t>
      </w:r>
    </w:p>
    <w:p w:rsidR="0079691C" w:rsidRDefault="0079691C" w:rsidP="00261063">
      <w:pPr>
        <w:spacing w:line="560" w:lineRule="exact"/>
        <w:ind w:firstLineChars="2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、项目支出：指在基本支出之外为完成特定行政任务和事业发展目标所发生的支出。</w:t>
      </w:r>
    </w:p>
    <w:p w:rsidR="0079691C" w:rsidRDefault="0079691C" w:rsidP="00261063">
      <w:pPr>
        <w:spacing w:line="560" w:lineRule="exact"/>
        <w:ind w:firstLineChars="200" w:firstLine="3168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、上缴上级支出：指所属单位上缴上级的支出。</w:t>
      </w:r>
    </w:p>
    <w:p w:rsidR="0079691C" w:rsidRDefault="0079691C" w:rsidP="00261063">
      <w:pPr>
        <w:spacing w:line="560" w:lineRule="exact"/>
        <w:ind w:firstLineChars="200" w:firstLine="3168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三公</w:t>
      </w:r>
      <w:r>
        <w:rPr>
          <w:rFonts w:ascii="仿宋_GB2312" w:eastAsia="仿宋_GB2312"/>
          <w:sz w:val="32"/>
          <w:szCs w:val="32"/>
        </w:rPr>
        <w:t>”</w:t>
      </w:r>
      <w:r>
        <w:rPr>
          <w:rFonts w:ascii="仿宋_GB2312" w:eastAsia="仿宋_GB2312" w:hint="eastAsia"/>
          <w:sz w:val="32"/>
          <w:szCs w:val="32"/>
        </w:rPr>
        <w:t>经费：纳入财政预算管理的</w:t>
      </w:r>
      <w:r>
        <w:rPr>
          <w:rFonts w:ascii="仿宋_GB2312" w:eastAsia="仿宋_GB2312"/>
          <w:sz w:val="32"/>
          <w:szCs w:val="32"/>
        </w:rPr>
        <w:t>“</w:t>
      </w:r>
      <w:r>
        <w:rPr>
          <w:rFonts w:ascii="仿宋_GB2312" w:eastAsia="仿宋_GB2312" w:hint="eastAsia"/>
          <w:sz w:val="32"/>
          <w:szCs w:val="32"/>
        </w:rPr>
        <w:t>三公</w:t>
      </w:r>
      <w:r>
        <w:rPr>
          <w:rFonts w:ascii="仿宋_GB2312" w:eastAsia="仿宋_GB2312"/>
          <w:sz w:val="32"/>
          <w:szCs w:val="32"/>
        </w:rPr>
        <w:t>”</w:t>
      </w:r>
      <w:r>
        <w:rPr>
          <w:rFonts w:ascii="仿宋_GB2312" w:eastAsia="仿宋_GB2312" w:hint="eastAsia"/>
          <w:sz w:val="32"/>
          <w:szCs w:val="32"/>
        </w:rPr>
        <w:t>经费，是指各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79691C" w:rsidRDefault="0079691C" w:rsidP="00261063">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9691C" w:rsidRDefault="0079691C" w:rsidP="008F7A32">
      <w:pPr>
        <w:ind w:firstLineChars="200" w:firstLine="31680"/>
        <w:rPr>
          <w:rFonts w:ascii="仿宋_GB2312" w:eastAsia="仿宋_GB2312"/>
          <w:sz w:val="32"/>
          <w:szCs w:val="32"/>
        </w:rPr>
      </w:pPr>
    </w:p>
    <w:sectPr w:rsidR="0079691C" w:rsidSect="0069288B">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书宋_GBK">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37AF6"/>
    <w:rsid w:val="00075D5F"/>
    <w:rsid w:val="000A1B7A"/>
    <w:rsid w:val="000B3E8D"/>
    <w:rsid w:val="000C3A19"/>
    <w:rsid w:val="00123B25"/>
    <w:rsid w:val="001245BB"/>
    <w:rsid w:val="001E6C7A"/>
    <w:rsid w:val="00241FD4"/>
    <w:rsid w:val="00251B12"/>
    <w:rsid w:val="00261063"/>
    <w:rsid w:val="00296113"/>
    <w:rsid w:val="002F3E58"/>
    <w:rsid w:val="002F5BFE"/>
    <w:rsid w:val="0030542C"/>
    <w:rsid w:val="00311B7A"/>
    <w:rsid w:val="00314C7B"/>
    <w:rsid w:val="00396F77"/>
    <w:rsid w:val="004404F7"/>
    <w:rsid w:val="00451871"/>
    <w:rsid w:val="00472923"/>
    <w:rsid w:val="004E3066"/>
    <w:rsid w:val="004E74CD"/>
    <w:rsid w:val="00517FBC"/>
    <w:rsid w:val="00573562"/>
    <w:rsid w:val="00577AA5"/>
    <w:rsid w:val="00614A29"/>
    <w:rsid w:val="0069288B"/>
    <w:rsid w:val="006E3FDA"/>
    <w:rsid w:val="0070622F"/>
    <w:rsid w:val="0075393C"/>
    <w:rsid w:val="00761C46"/>
    <w:rsid w:val="00776C08"/>
    <w:rsid w:val="0079691C"/>
    <w:rsid w:val="0079782E"/>
    <w:rsid w:val="007E1DA8"/>
    <w:rsid w:val="007F26FF"/>
    <w:rsid w:val="007F6C26"/>
    <w:rsid w:val="008322D6"/>
    <w:rsid w:val="008334AE"/>
    <w:rsid w:val="00836FED"/>
    <w:rsid w:val="00845CD2"/>
    <w:rsid w:val="00852B0D"/>
    <w:rsid w:val="00881692"/>
    <w:rsid w:val="00887B5F"/>
    <w:rsid w:val="008B3CC5"/>
    <w:rsid w:val="008E4261"/>
    <w:rsid w:val="008F3E86"/>
    <w:rsid w:val="008F4662"/>
    <w:rsid w:val="008F7A32"/>
    <w:rsid w:val="00905D08"/>
    <w:rsid w:val="00925753"/>
    <w:rsid w:val="00966C5C"/>
    <w:rsid w:val="00973104"/>
    <w:rsid w:val="009F0C9A"/>
    <w:rsid w:val="00A47C67"/>
    <w:rsid w:val="00A55D34"/>
    <w:rsid w:val="00A72D2E"/>
    <w:rsid w:val="00A911E7"/>
    <w:rsid w:val="00A939D9"/>
    <w:rsid w:val="00B20712"/>
    <w:rsid w:val="00B43238"/>
    <w:rsid w:val="00B75216"/>
    <w:rsid w:val="00B91D52"/>
    <w:rsid w:val="00BA1ACD"/>
    <w:rsid w:val="00CA4941"/>
    <w:rsid w:val="00CA7176"/>
    <w:rsid w:val="00CC163D"/>
    <w:rsid w:val="00CD2773"/>
    <w:rsid w:val="00CE143B"/>
    <w:rsid w:val="00D74B13"/>
    <w:rsid w:val="00D9574F"/>
    <w:rsid w:val="00DB5917"/>
    <w:rsid w:val="00E167C7"/>
    <w:rsid w:val="00E236D7"/>
    <w:rsid w:val="00E33CFE"/>
    <w:rsid w:val="00E5561F"/>
    <w:rsid w:val="00EB1283"/>
    <w:rsid w:val="00EC06DD"/>
    <w:rsid w:val="00EC47F6"/>
    <w:rsid w:val="00F45FE0"/>
    <w:rsid w:val="00F66032"/>
    <w:rsid w:val="00F82119"/>
    <w:rsid w:val="00F958C2"/>
    <w:rsid w:val="00FC227B"/>
    <w:rsid w:val="09CF6D79"/>
    <w:rsid w:val="188673A3"/>
    <w:rsid w:val="1B7708CE"/>
    <w:rsid w:val="288F7AB6"/>
    <w:rsid w:val="2A02464E"/>
    <w:rsid w:val="2B144968"/>
    <w:rsid w:val="34C9116D"/>
    <w:rsid w:val="35AB7A01"/>
    <w:rsid w:val="38834718"/>
    <w:rsid w:val="38F054DD"/>
    <w:rsid w:val="3B382271"/>
    <w:rsid w:val="404E5546"/>
    <w:rsid w:val="40650357"/>
    <w:rsid w:val="4FCA2F2A"/>
    <w:rsid w:val="550871CE"/>
    <w:rsid w:val="61A21520"/>
    <w:rsid w:val="648F32C0"/>
    <w:rsid w:val="663522A4"/>
    <w:rsid w:val="678617A8"/>
    <w:rsid w:val="757A0AAC"/>
    <w:rsid w:val="781D3C84"/>
    <w:rsid w:val="79C37E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9288B"/>
    <w:pPr>
      <w:widowControl w:val="0"/>
      <w:jc w:val="both"/>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288B"/>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69288B"/>
    <w:rPr>
      <w:rFonts w:ascii="Times New Roman" w:eastAsia="宋体" w:hAnsi="Times New Roman" w:cs="Times New Roman"/>
      <w:sz w:val="18"/>
      <w:szCs w:val="18"/>
    </w:rPr>
  </w:style>
  <w:style w:type="paragraph" w:styleId="Header">
    <w:name w:val="header"/>
    <w:basedOn w:val="Normal"/>
    <w:link w:val="HeaderChar"/>
    <w:uiPriority w:val="99"/>
    <w:rsid w:val="0069288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69288B"/>
    <w:rPr>
      <w:rFonts w:ascii="Times New Roman" w:eastAsia="宋体" w:hAnsi="Times New Roman" w:cs="Times New Roman"/>
      <w:sz w:val="18"/>
      <w:szCs w:val="18"/>
    </w:rPr>
  </w:style>
  <w:style w:type="paragraph" w:styleId="TOC1">
    <w:name w:val="toc 1"/>
    <w:basedOn w:val="Normal"/>
    <w:next w:val="Normal"/>
    <w:uiPriority w:val="99"/>
    <w:rsid w:val="0069288B"/>
    <w:rPr>
      <w:rFonts w:ascii="Times New Roman" w:hAnsi="Times New Roman"/>
      <w:szCs w:val="24"/>
    </w:rPr>
  </w:style>
  <w:style w:type="paragraph" w:styleId="TOC2">
    <w:name w:val="toc 2"/>
    <w:basedOn w:val="Normal"/>
    <w:next w:val="Normal"/>
    <w:uiPriority w:val="99"/>
    <w:rsid w:val="0069288B"/>
    <w:pPr>
      <w:ind w:leftChars="200" w:left="420"/>
    </w:pPr>
    <w:rPr>
      <w:rFonts w:ascii="Times New Roman" w:hAnsi="Times New Roman"/>
      <w:szCs w:val="24"/>
    </w:rPr>
  </w:style>
  <w:style w:type="paragraph" w:customStyle="1" w:styleId="Char">
    <w:name w:val="Char"/>
    <w:basedOn w:val="Normal"/>
    <w:uiPriority w:val="99"/>
    <w:rsid w:val="0069288B"/>
    <w:pPr>
      <w:widowControl/>
      <w:spacing w:after="160" w:line="240" w:lineRule="exact"/>
      <w:jc w:val="left"/>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509</Words>
  <Characters>2902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河北省2017年部门预算信息公开</dc:title>
  <dc:subject/>
  <dc:creator>guest</dc:creator>
  <cp:keywords/>
  <dc:description/>
  <cp:lastModifiedBy>lx</cp:lastModifiedBy>
  <cp:revision>5</cp:revision>
  <dcterms:created xsi:type="dcterms:W3CDTF">2017-01-20T01:29:00Z</dcterms:created>
  <dcterms:modified xsi:type="dcterms:W3CDTF">2017-06-21T06:33:00Z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